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518" w:type="dxa"/>
        <w:jc w:val="start"/>
        <w:tblInd w:w="0" w:type="dxa"/>
        <w:tblLayout w:type="fixed"/>
        <w:tblCellMar>
          <w:top w:w="0" w:type="dxa"/>
          <w:start w:w="108" w:type="dxa"/>
          <w:bottom w:w="0" w:type="dxa"/>
          <w:end w:w="108" w:type="dxa"/>
        </w:tblCellMar>
      </w:tblPr>
      <w:tblGrid>
        <w:gridCol w:w="2268"/>
        <w:gridCol w:w="2250"/>
      </w:tblGrid>
      <w:tr>
        <w:trPr/>
        <w:tc>
          <w:tcPr>
            <w:tcW w:w="2268" w:type="dxa"/>
            <w:tcBorders/>
          </w:tcPr>
          <w:p>
            <w:pPr>
              <w:pStyle w:val="Normal"/>
              <w:spacing w:before="20" w:after="0"/>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tc>
        <w:tc>
          <w:tcPr>
            <w:tcW w:w="2250" w:type="dxa"/>
            <w:tcBorders/>
          </w:tcPr>
          <w:p>
            <w:pPr>
              <w:pStyle w:val="Normal"/>
              <w:snapToGrid w:val="false"/>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NORTH AMERICA</w:t>
            </w:r>
          </w:p>
          <w:p>
            <w:pPr>
              <w:pStyle w:val="Normal"/>
              <w:rPr>
                <w:rFonts w:ascii="Times New Roman" w:hAnsi="Times New Roman" w:cs="Times New Roman"/>
              </w:rPr>
            </w:pPr>
            <w:r>
              <w:rPr>
                <w:rFonts w:cs="Times New Roman" w:ascii="Times New Roman" w:hAnsi="Times New Roman"/>
                <w:sz w:val="22"/>
              </w:rPr>
              <w:t>CORP.</w:t>
            </w:r>
          </w:p>
          <w:p>
            <w:pPr>
              <w:pStyle w:val="Normal"/>
              <w:rPr>
                <w:rFonts w:ascii="Times New Roman" w:hAnsi="Times New Roman" w:cs="Times New Roman"/>
              </w:rPr>
            </w:pPr>
            <w:r>
              <w:rPr>
                <w:rFonts w:cs="Times New Roman" w:ascii="Times New Roman" w:hAnsi="Times New Roman"/>
                <w:i/>
                <w:sz w:val="16"/>
              </w:rPr>
              <w:t>W</w:t>
            </w:r>
            <w:r>
              <w:rPr>
                <w:rFonts w:cs="Times New Roman" w:ascii="Times New Roman" w:hAnsi="Times New Roman"/>
                <w:i/>
                <w:sz w:val="12"/>
              </w:rPr>
              <w:t>ORLDWIDE</w:t>
            </w:r>
            <w:r>
              <w:rPr>
                <w:rFonts w:cs="Times New Roman" w:ascii="Times New Roman" w:hAnsi="Times New Roman"/>
                <w:i/>
              </w:rPr>
              <w:t xml:space="preserve"> </w:t>
            </w:r>
            <w:r>
              <w:rPr>
                <w:rFonts w:cs="Times New Roman" w:ascii="Times New Roman" w:hAnsi="Times New Roman"/>
                <w:i/>
                <w:sz w:val="16"/>
              </w:rPr>
              <w:t>E</w:t>
            </w:r>
            <w:r>
              <w:rPr>
                <w:rFonts w:cs="Times New Roman" w:ascii="Times New Roman" w:hAnsi="Times New Roman"/>
                <w:i/>
                <w:sz w:val="12"/>
              </w:rPr>
              <w:t>NERGY</w:t>
            </w:r>
            <w:r>
              <w:rPr>
                <w:rFonts w:cs="Times New Roman" w:ascii="Times New Roman" w:hAnsi="Times New Roman"/>
                <w:i/>
              </w:rPr>
              <w:t xml:space="preserve"> </w:t>
            </w:r>
            <w:r>
              <w:rPr>
                <w:rFonts w:cs="Times New Roman" w:ascii="Times New Roman" w:hAnsi="Times New Roman"/>
                <w:i/>
                <w:sz w:val="16"/>
              </w:rPr>
              <w:t>S</w:t>
            </w:r>
            <w:r>
              <w:rPr>
                <w:rFonts w:cs="Times New Roman" w:ascii="Times New Roman" w:hAnsi="Times New Roman"/>
                <w:i/>
                <w:sz w:val="12"/>
              </w:rPr>
              <w:t>OLUTIONS</w:t>
            </w:r>
          </w:p>
        </w:tc>
      </w:tr>
    </w:tbl>
    <w:p>
      <w:pPr>
        <w:pStyle w:val="Normal"/>
        <w:tabs>
          <w:tab w:val="clear" w:pos="720"/>
          <w:tab w:val="right" w:pos="8640" w:leader="none"/>
        </w:tabs>
        <w:jc w:val="both"/>
        <w:rPr/>
      </w:pPr>
      <w:r>
        <w:rPr>
          <w:rFonts w:cs="Times New Roman" w:ascii="Times New Roman" w:hAnsi="Times New Roman"/>
          <w:b/>
          <w:sz w:val="26"/>
        </w:rPr>
        <w:tab/>
      </w:r>
      <w:r>
        <w:rPr>
          <w:rFonts w:cs="Times New Roman" w:ascii="Times New Roman" w:hAnsi="Times New Roman"/>
          <w:b/>
          <w:sz w:val="30"/>
        </w:rPr>
        <w:t>INTEROFFICE</w:t>
      </w:r>
    </w:p>
    <w:p>
      <w:pPr>
        <w:pStyle w:val="Normal"/>
        <w:tabs>
          <w:tab w:val="clear" w:pos="720"/>
          <w:tab w:val="right" w:pos="8640" w:leader="none"/>
        </w:tabs>
        <w:jc w:val="both"/>
        <w:rPr>
          <w:rFonts w:ascii="Times New Roman" w:hAnsi="Times New Roman" w:cs="Times New Roman"/>
          <w:b/>
          <w:sz w:val="30"/>
        </w:rPr>
      </w:pPr>
      <w:r>
        <w:rPr>
          <w:rFonts w:cs="Times New Roman" w:ascii="Times New Roman" w:hAnsi="Times New Roman"/>
          <w:b/>
          <w:sz w:val="30"/>
        </w:rPr>
        <w:tab/>
        <w:t>MEMORANDUM</w:t>
      </w:r>
    </w:p>
    <w:tbl>
      <w:tblPr>
        <w:tblW w:w="9713" w:type="dxa"/>
        <w:jc w:val="start"/>
        <w:tblInd w:w="0" w:type="dxa"/>
        <w:tblLayout w:type="fixed"/>
        <w:tblCellMar>
          <w:top w:w="0" w:type="dxa"/>
          <w:start w:w="108" w:type="dxa"/>
          <w:bottom w:w="0" w:type="dxa"/>
          <w:end w:w="108" w:type="dxa"/>
        </w:tblCellMar>
      </w:tblPr>
      <w:tblGrid>
        <w:gridCol w:w="1569"/>
        <w:gridCol w:w="3762"/>
        <w:gridCol w:w="2148"/>
        <w:gridCol w:w="2234"/>
      </w:tblGrid>
      <w:tr>
        <w:trPr/>
        <w:tc>
          <w:tcPr>
            <w:tcW w:w="1569" w:type="dxa"/>
            <w:tcBorders/>
          </w:tcPr>
          <w:p>
            <w:pPr>
              <w:pStyle w:val="Normal"/>
              <w:rPr>
                <w:rFonts w:ascii="Times New Roman" w:hAnsi="Times New Roman" w:cs="Times New Roman"/>
                <w:sz w:val="26"/>
              </w:rPr>
            </w:pPr>
            <w:r>
              <w:rPr>
                <w:rFonts w:cs="Times New Roman" w:ascii="Times New Roman" w:hAnsi="Times New Roman"/>
                <w:b/>
                <w:sz w:val="26"/>
              </w:rPr>
              <w:t>TO:</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ENA Legal Department</w:t>
            </w:r>
          </w:p>
        </w:tc>
        <w:tc>
          <w:tcPr>
            <w:tcW w:w="2148" w:type="dxa"/>
            <w:tcBorders/>
          </w:tcPr>
          <w:p>
            <w:pPr>
              <w:pStyle w:val="Normal"/>
              <w:snapToGrid w:val="false"/>
              <w:rPr>
                <w:rFonts w:ascii="Times New Roman" w:hAnsi="Times New Roman" w:cs="Times New Roman"/>
                <w:sz w:val="26"/>
              </w:rPr>
            </w:pPr>
            <w:r>
              <w:rPr>
                <w:rFonts w:cs="Times New Roman" w:ascii="Times New Roman" w:hAnsi="Times New Roman"/>
                <w:sz w:val="26"/>
              </w:rPr>
            </w:r>
          </w:p>
        </w:tc>
        <w:tc>
          <w:tcPr>
            <w:tcW w:w="2234" w:type="dxa"/>
            <w:tcBorders/>
          </w:tcPr>
          <w:p>
            <w:pPr>
              <w:pStyle w:val="Normal"/>
              <w:snapToGrid w:val="false"/>
              <w:rPr>
                <w:rFonts w:ascii="Times New Roman" w:hAnsi="Times New Roman" w:cs="Times New Roman"/>
                <w:sz w:val="26"/>
              </w:rPr>
            </w:pPr>
            <w:r>
              <w:rPr>
                <w:rFonts w:cs="Times New Roman" w:ascii="Times New Roman" w:hAnsi="Times New Roman"/>
                <w:sz w:val="26"/>
              </w:rPr>
            </w:r>
          </w:p>
        </w:tc>
      </w:tr>
      <w:tr>
        <w:trPr/>
        <w:tc>
          <w:tcPr>
            <w:tcW w:w="1569" w:type="dxa"/>
            <w:tcBorders/>
          </w:tcPr>
          <w:p>
            <w:pPr>
              <w:pStyle w:val="Normal"/>
              <w:snapToGrid w:val="false"/>
              <w:rPr>
                <w:rFonts w:ascii="Times New Roman" w:hAnsi="Times New Roman" w:cs="Times New Roman"/>
                <w:sz w:val="26"/>
              </w:rPr>
            </w:pPr>
            <w:r>
              <w:rPr>
                <w:rFonts w:cs="Times New Roman" w:ascii="Times New Roman" w:hAnsi="Times New Roman"/>
                <w:sz w:val="26"/>
              </w:rPr>
            </w:r>
          </w:p>
        </w:tc>
        <w:tc>
          <w:tcPr>
            <w:tcW w:w="3762"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tcBorders/>
          </w:tcPr>
          <w:p>
            <w:pPr>
              <w:pStyle w:val="Normal"/>
              <w:snapToGrid w:val="false"/>
              <w:rPr>
                <w:rFonts w:ascii="Times New Roman" w:hAnsi="Times New Roman" w:cs="Times New Roman"/>
                <w:sz w:val="26"/>
              </w:rPr>
            </w:pPr>
            <w:r>
              <w:rPr>
                <w:rFonts w:cs="Times New Roman" w:ascii="Times New Roman" w:hAnsi="Times New Roman"/>
                <w:sz w:val="26"/>
              </w:rPr>
            </w:r>
          </w:p>
        </w:tc>
        <w:tc>
          <w:tcPr>
            <w:tcW w:w="2234" w:type="dxa"/>
            <w:tcBorders/>
          </w:tcPr>
          <w:p>
            <w:pPr>
              <w:pStyle w:val="Normal"/>
              <w:snapToGrid w:val="false"/>
              <w:rPr>
                <w:rFonts w:ascii="Times New Roman" w:hAnsi="Times New Roman" w:cs="Times New Roman"/>
                <w:sz w:val="26"/>
              </w:rPr>
            </w:pPr>
            <w:r>
              <w:rPr>
                <w:rFonts w:cs="Times New Roman" w:ascii="Times New Roman" w:hAnsi="Times New Roman"/>
                <w:sz w:val="26"/>
              </w:rPr>
            </w:r>
          </w:p>
        </w:tc>
      </w:tr>
      <w:tr>
        <w:trPr/>
        <w:tc>
          <w:tcPr>
            <w:tcW w:w="1569" w:type="dxa"/>
            <w:tcBorders/>
          </w:tcPr>
          <w:p>
            <w:pPr>
              <w:pStyle w:val="Normal"/>
              <w:rPr>
                <w:rFonts w:ascii="Times New Roman" w:hAnsi="Times New Roman" w:cs="Times New Roman"/>
                <w:sz w:val="26"/>
              </w:rPr>
            </w:pPr>
            <w:r>
              <w:rPr>
                <w:rFonts w:cs="Times New Roman" w:ascii="Times New Roman" w:hAnsi="Times New Roman"/>
                <w:b/>
                <w:sz w:val="26"/>
              </w:rPr>
              <w:t>FROM:</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Julia Murray</w:t>
            </w:r>
          </w:p>
          <w:p>
            <w:pPr>
              <w:pStyle w:val="Normal"/>
              <w:rPr>
                <w:rFonts w:ascii="Times New Roman" w:hAnsi="Times New Roman" w:cs="Times New Roman"/>
                <w:sz w:val="24"/>
              </w:rPr>
            </w:pPr>
            <w:r>
              <w:rPr>
                <w:rFonts w:cs="Times New Roman" w:ascii="Times New Roman" w:hAnsi="Times New Roman"/>
                <w:sz w:val="24"/>
              </w:rPr>
              <w:t>Deb Korkmas</w:t>
            </w:r>
          </w:p>
        </w:tc>
        <w:tc>
          <w:tcPr>
            <w:tcW w:w="2148" w:type="dxa"/>
            <w:tcBorders/>
          </w:tcPr>
          <w:p>
            <w:pPr>
              <w:pStyle w:val="Normal"/>
              <w:rPr>
                <w:rFonts w:ascii="Times New Roman" w:hAnsi="Times New Roman" w:cs="Times New Roman"/>
                <w:sz w:val="26"/>
              </w:rPr>
            </w:pPr>
            <w:r>
              <w:rPr>
                <w:rFonts w:cs="Times New Roman" w:ascii="Times New Roman" w:hAnsi="Times New Roman"/>
                <w:b/>
                <w:sz w:val="26"/>
              </w:rPr>
              <w:t>DEPARTMENT:</w:t>
            </w:r>
          </w:p>
        </w:tc>
        <w:tc>
          <w:tcPr>
            <w:tcW w:w="2234" w:type="dxa"/>
            <w:tcBorders/>
          </w:tcPr>
          <w:p>
            <w:pPr>
              <w:pStyle w:val="Normal"/>
              <w:rPr>
                <w:rFonts w:ascii="Times New Roman" w:hAnsi="Times New Roman" w:cs="Times New Roman"/>
                <w:sz w:val="26"/>
              </w:rPr>
            </w:pPr>
            <w:r>
              <w:rPr>
                <w:rFonts w:cs="Times New Roman" w:ascii="Times New Roman" w:hAnsi="Times New Roman"/>
                <w:sz w:val="24"/>
              </w:rPr>
              <w:t>ENA Legal</w:t>
            </w:r>
          </w:p>
        </w:tc>
      </w:tr>
      <w:tr>
        <w:trPr/>
        <w:tc>
          <w:tcPr>
            <w:tcW w:w="1569" w:type="dxa"/>
            <w:tcBorders/>
          </w:tcPr>
          <w:p>
            <w:pPr>
              <w:pStyle w:val="Normal"/>
              <w:snapToGrid w:val="false"/>
              <w:rPr>
                <w:rFonts w:ascii="Times New Roman" w:hAnsi="Times New Roman" w:cs="Times New Roman"/>
                <w:b/>
                <w:sz w:val="26"/>
              </w:rPr>
            </w:pPr>
            <w:r>
              <w:rPr>
                <w:rFonts w:cs="Times New Roman" w:ascii="Times New Roman" w:hAnsi="Times New Roman"/>
                <w:b/>
                <w:sz w:val="26"/>
              </w:rPr>
            </w:r>
          </w:p>
        </w:tc>
        <w:tc>
          <w:tcPr>
            <w:tcW w:w="3762"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tcBorders/>
          </w:tcPr>
          <w:p>
            <w:pPr>
              <w:pStyle w:val="Normal"/>
              <w:snapToGrid w:val="false"/>
              <w:rPr>
                <w:rFonts w:ascii="Times New Roman" w:hAnsi="Times New Roman" w:cs="Times New Roman"/>
                <w:b/>
                <w:sz w:val="26"/>
              </w:rPr>
            </w:pPr>
            <w:r>
              <w:rPr>
                <w:rFonts w:cs="Times New Roman" w:ascii="Times New Roman" w:hAnsi="Times New Roman"/>
                <w:b/>
                <w:sz w:val="26"/>
              </w:rPr>
            </w:r>
          </w:p>
        </w:tc>
        <w:tc>
          <w:tcPr>
            <w:tcW w:w="2234" w:type="dxa"/>
            <w:tcBorders/>
          </w:tcPr>
          <w:p>
            <w:pPr>
              <w:pStyle w:val="Normal"/>
              <w:snapToGrid w:val="false"/>
              <w:rPr>
                <w:rFonts w:ascii="Times New Roman" w:hAnsi="Times New Roman" w:cs="Times New Roman"/>
                <w:b/>
                <w:sz w:val="26"/>
              </w:rPr>
            </w:pPr>
            <w:r>
              <w:rPr>
                <w:rFonts w:cs="Times New Roman" w:ascii="Times New Roman" w:hAnsi="Times New Roman"/>
                <w:b/>
                <w:sz w:val="26"/>
              </w:rPr>
            </w:r>
          </w:p>
        </w:tc>
      </w:tr>
      <w:tr>
        <w:trPr/>
        <w:tc>
          <w:tcPr>
            <w:tcW w:w="1569" w:type="dxa"/>
            <w:tcBorders/>
          </w:tcPr>
          <w:p>
            <w:pPr>
              <w:pStyle w:val="Normal"/>
              <w:rPr>
                <w:rFonts w:ascii="Times New Roman" w:hAnsi="Times New Roman" w:cs="Times New Roman"/>
                <w:sz w:val="26"/>
              </w:rPr>
            </w:pPr>
            <w:r>
              <w:rPr>
                <w:rFonts w:cs="Times New Roman" w:ascii="Times New Roman" w:hAnsi="Times New Roman"/>
                <w:b/>
                <w:sz w:val="26"/>
              </w:rPr>
              <w:t>SUBJECT:</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Procedures for Equity, Partnership and LLC Acquisitions</w:t>
            </w:r>
          </w:p>
        </w:tc>
        <w:tc>
          <w:tcPr>
            <w:tcW w:w="2148" w:type="dxa"/>
            <w:tcBorders/>
          </w:tcPr>
          <w:p>
            <w:pPr>
              <w:pStyle w:val="Normal"/>
              <w:rPr>
                <w:rFonts w:ascii="Times New Roman" w:hAnsi="Times New Roman" w:cs="Times New Roman"/>
                <w:sz w:val="26"/>
              </w:rPr>
            </w:pPr>
            <w:r>
              <w:rPr>
                <w:rFonts w:cs="Times New Roman" w:ascii="Times New Roman" w:hAnsi="Times New Roman"/>
                <w:b/>
                <w:sz w:val="26"/>
              </w:rPr>
              <w:t>DATE:</w:t>
            </w:r>
          </w:p>
        </w:tc>
        <w:tc>
          <w:tcPr>
            <w:tcW w:w="2234" w:type="dxa"/>
            <w:tcBorders/>
          </w:tcPr>
          <w:p>
            <w:pPr>
              <w:pStyle w:val="Normal"/>
              <w:rPr>
                <w:rFonts w:ascii="Times New Roman" w:hAnsi="Times New Roman" w:cs="Times New Roman"/>
                <w:sz w:val="26"/>
              </w:rPr>
            </w:pPr>
            <w:r>
              <w:rPr>
                <w:rFonts w:cs="Times New Roman" w:ascii="Times New Roman" w:hAnsi="Times New Roman"/>
                <w:sz w:val="26"/>
              </w:rPr>
              <w:t>January 31, 2000</w:t>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1344" w:leader="none"/>
          <w:tab w:val="left" w:pos="5106" w:leader="none"/>
          <w:tab w:val="left" w:pos="7254"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1344" w:leader="none"/>
          <w:tab w:val="left" w:pos="5106" w:leader="none"/>
          <w:tab w:val="left" w:pos="7254"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b/>
        <w:t>In order to keep the Corporate Database up-to-date and accurate for various governmental reporting requirements and for internal accounting, tax, and compliance monitoring, it is vital that information and/or closing documents related to acquisitions of (i) equity interests, (ii) general or limited partnership interests, and (iii) managing or non-managing membership interests in LLCs be assembled and distributed to concerned parties as soon as possible after the closing of such transactions.  Ideally, attorneys should obtain copies of original closing documents to take away from closing or, if that is not possible, within a few days of such closing.</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pPr>
      <w:r>
        <w:rPr>
          <w:rFonts w:cs="Times New Roman" w:ascii="Times New Roman" w:hAnsi="Times New Roman"/>
          <w:sz w:val="24"/>
          <w:u w:val="single"/>
        </w:rPr>
        <w:t>For the Corporate Secretary’s office</w:t>
      </w:r>
      <w:r>
        <w:rPr>
          <w:rFonts w:cs="Times New Roman" w:ascii="Times New Roman" w:hAnsi="Times New Roman"/>
          <w:sz w:val="24"/>
        </w:rPr>
        <w:t>:</w:t>
      </w:r>
    </w:p>
    <w:p>
      <w:pPr>
        <w:pStyle w:val="BodyText2"/>
        <w:rPr/>
      </w:pPr>
      <w:r>
        <w:rPr/>
        <w:t>Please fill out the appropriate authorization memo for the acquisition of stock of a company, limited partnership interests, or LLC interests, forms of which are attached hereto for your reference.  These authorization forms provide the information necessary to update and maintain the Corporate Database and such information is relied upon as complete and accurate for certain annual SEC and FERC filings relating to subsidiaries and affiliates. The Corporate Secretary’s office should also receive copies of all pertinent corporate documents, partnership agreements and LLC Agreements related to such acquisitions.  The Corporate Secretary’s office should also be advised of any sales of interests in corporations, limited partnerships, or LLCs so that such holdings may be removed from the Corporate Database.</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pPr>
      <w:r>
        <w:rPr>
          <w:rFonts w:cs="Times New Roman" w:ascii="Times New Roman" w:hAnsi="Times New Roman"/>
          <w:sz w:val="24"/>
          <w:u w:val="single"/>
        </w:rPr>
        <w:t>For the ENA Legal Transactions Matrix</w:t>
      </w:r>
      <w:r>
        <w:rPr>
          <w:rFonts w:cs="Times New Roman" w:ascii="Times New Roman" w:hAnsi="Times New Roman"/>
          <w:sz w:val="24"/>
        </w:rPr>
        <w:t>:</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Please fill out the Matrix Data Sheet and deliver to Julia with the Risk Memo.  Similarly, inform Deb Korkmas or Mary Heinitz promptly upon any disposition of an interest or asset.</w:t>
      </w:r>
      <w:r>
        <w:br w:type="page"/>
      </w:r>
    </w:p>
    <w:p>
      <w:pPr>
        <w:pStyle w:val="Normal"/>
        <w:tabs>
          <w:tab w:val="clear" w:pos="720"/>
          <w:tab w:val="left" w:pos="1344" w:leader="none"/>
          <w:tab w:val="left" w:pos="5106" w:leader="none"/>
          <w:tab w:val="left" w:pos="7254" w:leader="none"/>
        </w:tabs>
        <w:jc w:val="both"/>
        <w:rPr/>
      </w:pPr>
      <w:r>
        <w:rPr>
          <w:rFonts w:cs="Times New Roman" w:ascii="Times New Roman" w:hAnsi="Times New Roman"/>
          <w:sz w:val="24"/>
          <w:u w:val="single"/>
        </w:rPr>
        <w:t>For the various business areas, currently, the basic distribution of closing documents is as follows</w:t>
      </w:r>
      <w:r>
        <w:rPr>
          <w:rFonts w:cs="Times New Roman" w:ascii="Times New Roman" w:hAnsi="Times New Roman"/>
          <w:sz w:val="24"/>
        </w:rPr>
        <w:t>:</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Donna Lowry – Compliance – EB 2407</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Sonya Gasdia – Portfolio Management – EB 2837C</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Julie Gartner – Tax – EB 4663</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Carolyn Gilley – Information and Records – EB 3756</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Appropriate Accounting Contact(s)</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Appropriate Business Contact(s)</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pPr>
      <w:r>
        <w:rPr>
          <w:rFonts w:cs="Times New Roman" w:ascii="Times New Roman" w:hAnsi="Times New Roman"/>
          <w:sz w:val="24"/>
          <w:u w:val="single"/>
        </w:rPr>
        <w:t>For transactions involving the following, please add the following individuals</w:t>
      </w:r>
      <w:r>
        <w:rPr>
          <w:rFonts w:cs="Times New Roman" w:ascii="Times New Roman" w:hAnsi="Times New Roman"/>
          <w:sz w:val="24"/>
        </w:rPr>
        <w:t>:</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 xml:space="preserve">Enron Corp. Guaranty – Clement Abrams  EB 4850 </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Enron entity as borrower – George Kubove EB 2742, Lynn Bellinghausen  EB 2838</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JEDI, JEDI II – Shirley Hudler EB 2745</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pPr>
      <w:r>
        <w:rPr>
          <w:rFonts w:cs="Times New Roman" w:ascii="Times New Roman" w:hAnsi="Times New Roman"/>
          <w:sz w:val="24"/>
        </w:rPr>
        <w:tab/>
        <w:t xml:space="preserve">Further, in order to assist in the timely compliance with covenants contained in all finance/acquisition related transaction documents and to acknowledge that such compliance typically begins on the closing date, please send a set of unsigned final drafts of all future closing documents to Donna Lowry (EB 2407) </w:t>
      </w:r>
      <w:r>
        <w:rPr>
          <w:rFonts w:cs="Times New Roman" w:ascii="Times New Roman" w:hAnsi="Times New Roman"/>
          <w:sz w:val="24"/>
          <w:u w:val="single"/>
        </w:rPr>
        <w:t>prior</w:t>
      </w:r>
      <w:r>
        <w:rPr>
          <w:rFonts w:cs="Times New Roman" w:ascii="Times New Roman" w:hAnsi="Times New Roman"/>
          <w:sz w:val="24"/>
        </w:rPr>
        <w:t xml:space="preserve"> to the closing date of such transaction so that Compliance can begin inputting such data into the Lotus Notes compliance monitoring program.  This will help to assure that our counterparties are in compliance with covenants while we wait for executed closing documents to arrive from outside counsel.</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tab/>
        <w:t>If you have any questions, please call Julia at extension 34794 or Deb at extension 35448.</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r>
        <w:br w:type="page"/>
      </w:r>
    </w:p>
    <w:p>
      <w:pPr>
        <w:pStyle w:val="Heading"/>
        <w:jc w:val="start"/>
        <w:rPr/>
      </w:pPr>
      <w:r>
        <w:rPr/>
        <w:drawing>
          <wp:inline distT="0" distB="0" distL="0" distR="0">
            <wp:extent cx="920750" cy="9144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920750" cy="914400"/>
                    </a:xfrm>
                    <a:prstGeom prst="rect">
                      <a:avLst/>
                    </a:prstGeom>
                    <a:noFill/>
                  </pic:spPr>
                </pic:pic>
              </a:graphicData>
            </a:graphic>
          </wp:inline>
        </w:drawing>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pPr>
            <w:r>
              <w:rPr/>
              <w:tab/>
            </w: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Acquisition of domestic or foreign corporation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pPr>
      <w:r>
        <w:rPr/>
      </w:r>
    </w:p>
    <w:p>
      <w:pPr>
        <w:pStyle w:val="Body"/>
        <w:ind w:start="0" w:end="0"/>
        <w:rPr/>
      </w:pPr>
      <w:r>
        <w:rPr/>
        <w:t>Name of Corporation:  ___________________________________________________________________________________</w:t>
      </w:r>
    </w:p>
    <w:p>
      <w:pPr>
        <w:pStyle w:val="Body"/>
        <w:rPr>
          <w:sz w:val="19"/>
        </w:rPr>
      </w:pPr>
      <w:r>
        <w:rPr>
          <w:sz w:val="19"/>
        </w:rPr>
      </w:r>
    </w:p>
    <w:p>
      <w:pPr>
        <w:pStyle w:val="Body"/>
        <w:rPr>
          <w:sz w:val="19"/>
        </w:rPr>
      </w:pPr>
      <w:r>
        <w:rPr>
          <w:sz w:val="19"/>
        </w:rPr>
        <w:t>Is the Primary Address of the Corporation: 1400 Smith Street, Houston, TX 77002?      Yes/No        If not state full Primary Address:</w:t>
      </w:r>
    </w:p>
    <w:p>
      <w:pPr>
        <w:pStyle w:val="Body"/>
        <w:rPr>
          <w:sz w:val="19"/>
        </w:rPr>
      </w:pPr>
      <w:r>
        <w:rPr>
          <w:sz w:val="19"/>
        </w:rPr>
        <w:t>_______________________________________________________________________________________</w:t>
      </w:r>
    </w:p>
    <w:p>
      <w:pPr>
        <w:pStyle w:val="Body"/>
        <w:rPr>
          <w:sz w:val="19"/>
        </w:rPr>
      </w:pPr>
      <w:r>
        <w:rPr>
          <w:sz w:val="19"/>
        </w:rPr>
        <w:t>______________________________________________________________________________________</w:t>
      </w:r>
    </w:p>
    <w:p>
      <w:pPr>
        <w:pStyle w:val="Body"/>
        <w:rPr/>
      </w:pPr>
      <w:r>
        <w:rPr/>
      </w:r>
    </w:p>
    <w:p>
      <w:pPr>
        <w:pStyle w:val="Body"/>
        <w:rPr/>
      </w:pPr>
      <w:r>
        <w:rPr/>
        <w:t>Date of Acquisition:__________________________________________________________________________</w:t>
      </w:r>
    </w:p>
    <w:p>
      <w:pPr>
        <w:pStyle w:val="Body"/>
        <w:rPr/>
      </w:pPr>
      <w:r>
        <w:rPr/>
      </w:r>
    </w:p>
    <w:p>
      <w:pPr>
        <w:pStyle w:val="Body"/>
        <w:rPr/>
      </w:pPr>
      <w:r>
        <w:rPr/>
        <w:t>Name of Enron attorney responsible for acquisition:_________________________________________________</w:t>
      </w:r>
    </w:p>
    <w:p>
      <w:pPr>
        <w:pStyle w:val="Body"/>
        <w:rPr/>
      </w:pPr>
      <w:r>
        <w:rPr/>
      </w:r>
    </w:p>
    <w:p>
      <w:pPr>
        <w:pStyle w:val="Body"/>
        <w:rPr/>
      </w:pPr>
      <w:r>
        <w:rPr/>
        <w:t>Name Change Required:      Yes/No      If yes, new name____________________________________________</w:t>
      </w:r>
    </w:p>
    <w:p>
      <w:pPr>
        <w:pStyle w:val="Body"/>
        <w:rPr/>
      </w:pPr>
      <w:r>
        <w:rPr/>
      </w:r>
    </w:p>
    <w:p>
      <w:pPr>
        <w:pStyle w:val="Body"/>
        <w:rPr/>
      </w:pPr>
      <w:r>
        <w:rPr/>
        <w:t>Will the Corporate Secretary's office be responsible for the name change?     Yes/No</w:t>
      </w:r>
    </w:p>
    <w:p>
      <w:pPr>
        <w:pStyle w:val="Body"/>
        <w:rPr/>
      </w:pPr>
      <w:r>
        <w:rPr/>
      </w:r>
    </w:p>
    <w:p>
      <w:pPr>
        <w:pStyle w:val="Body"/>
        <w:rPr/>
      </w:pPr>
      <w:r>
        <w:rPr/>
        <w:t xml:space="preserve">Business to be conducted by the Company: </w:t>
      </w:r>
      <w:r>
        <w:rPr>
          <w:b/>
          <w:i/>
        </w:rPr>
        <w:t xml:space="preserve">(Description must be sufficient to allow selection of the correct SIC for domestic entities) </w:t>
      </w: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pPr>
      <w:r>
        <w:rPr/>
        <w:t>SIC: __________ (to be completed by Sal Rodriguez and forwarded to Nicole West)</w:t>
      </w:r>
    </w:p>
    <w:p>
      <w:pPr>
        <w:pStyle w:val="Body"/>
        <w:rPr/>
      </w:pPr>
      <w:r>
        <w:rPr/>
      </w:r>
    </w:p>
    <w:p>
      <w:pPr>
        <w:pStyle w:val="Body"/>
        <w:rPr/>
      </w:pPr>
      <w:r>
        <w:rPr/>
        <w:t>Justification for acquisition:</w:t>
      </w:r>
    </w:p>
    <w:p>
      <w:pPr>
        <w:pStyle w:val="Body"/>
        <w:rPr/>
      </w:pP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pPr>
      <w:r>
        <w:rPr/>
        <w:t>Company to own stock of Corporation:__________________________________________________________</w:t>
      </w:r>
    </w:p>
    <w:p>
      <w:pPr>
        <w:pStyle w:val="Body"/>
        <w:rPr/>
      </w:pPr>
      <w:r>
        <w:rPr/>
      </w:r>
    </w:p>
    <w:p>
      <w:pPr>
        <w:pStyle w:val="Body"/>
        <w:rPr/>
      </w:pPr>
      <w:r>
        <w:rPr/>
        <w:t>Amount of stock authorized::_______________Amount of stock issued:________________Par value:_______</w:t>
      </w:r>
    </w:p>
    <w:p>
      <w:pPr>
        <w:pStyle w:val="Body"/>
        <w:rPr/>
      </w:pPr>
      <w:r>
        <w:rPr/>
      </w:r>
    </w:p>
    <w:p>
      <w:pPr>
        <w:pStyle w:val="Body"/>
        <w:rPr/>
      </w:pPr>
      <w:r>
        <w:rPr/>
        <w:t>Enron standard banking resolutions adopted?        Yes/No     Modified?       Yes/No</w:t>
      </w:r>
    </w:p>
    <w:p>
      <w:pPr>
        <w:pStyle w:val="Body"/>
        <w:rPr/>
      </w:pPr>
      <w:r>
        <w:rPr/>
      </w:r>
    </w:p>
    <w:p>
      <w:pPr>
        <w:pStyle w:val="Body"/>
        <w:rPr/>
      </w:pPr>
      <w:r>
        <w:rPr>
          <w:i/>
        </w:rPr>
        <w:t>Re: CORP, ECT, EES, or GPG subsidiaries only:</w:t>
      </w:r>
      <w:r>
        <w:rPr/>
        <w:t xml:space="preserve">  Will it be NECESSARY for this new subsidiary to have its own bank account for making payments through Enron's MSA Accounts Payable system?  __ Yes   OR    __ No, payments can be made by another Enron company.</w:t>
      </w:r>
    </w:p>
    <w:p>
      <w:pPr>
        <w:pStyle w:val="Body"/>
        <w:rPr/>
      </w:pPr>
      <w:r>
        <w:rPr/>
      </w:r>
    </w:p>
    <w:p>
      <w:pPr>
        <w:pStyle w:val="Body"/>
        <w:rPr/>
      </w:pPr>
      <w:r>
        <w:rPr/>
        <w:t>Federal Employer ID No. (where applicable): _____________________________________________________________________</w:t>
      </w:r>
    </w:p>
    <w:p>
      <w:pPr>
        <w:pStyle w:val="Body"/>
        <w:rPr/>
      </w:pPr>
      <w:r>
        <w:rPr/>
      </w:r>
    </w:p>
    <w:p>
      <w:pPr>
        <w:pStyle w:val="Body"/>
        <w:rPr/>
      </w:pPr>
      <w:r>
        <w:rPr/>
        <w:t>Does the Corporation have employees?......Yes/No</w:t>
      </w:r>
    </w:p>
    <w:p>
      <w:pPr>
        <w:pStyle w:val="Body"/>
        <w:rPr/>
      </w:pPr>
      <w:r>
        <w:rPr/>
      </w:r>
    </w:p>
    <w:p>
      <w:pPr>
        <w:pStyle w:val="Body"/>
        <w:rPr/>
      </w:pPr>
      <w:r>
        <w:rPr/>
        <w:t>The Corporation is incorporated in ______________________ and qualified to do business in the states of: _____________________________________________________________________________________ _________________________________________________________________________________</w:t>
      </w:r>
    </w:p>
    <w:p>
      <w:pPr>
        <w:pStyle w:val="Body"/>
        <w:rPr/>
      </w:pPr>
      <w:r>
        <w:rPr/>
      </w:r>
    </w:p>
    <w:p>
      <w:pPr>
        <w:pStyle w:val="Body"/>
        <w:rPr/>
      </w:pPr>
      <w:r>
        <w:rPr/>
        <w:t>If the Corporation was incorporated outside the United States and corporate records must remain in the country of origin, name, address, telephone and fax numbers of responsible individual or firm where corporate records are maintained: 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b/>
          <w:i/>
          <w:i/>
        </w:rPr>
      </w:pPr>
      <w:r>
        <w:rPr>
          <w:b/>
          <w:i/>
        </w:rPr>
        <w:t>If corporate records are to be maintained outside the U.S., copies will be provided to Corporate Secretary by ____________________.</w:t>
      </w:r>
    </w:p>
    <w:p>
      <w:pPr>
        <w:pStyle w:val="Body"/>
        <w:rPr>
          <w:b/>
          <w:i/>
          <w:i/>
        </w:rPr>
      </w:pPr>
      <w:r>
        <w:rPr>
          <w:b/>
          <w:i/>
        </w:rPr>
      </w:r>
    </w:p>
    <w:p>
      <w:pPr>
        <w:pStyle w:val="Body"/>
        <w:rPr>
          <w:b/>
          <w:i/>
          <w:i/>
        </w:rPr>
      </w:pPr>
      <w:r>
        <w:rPr>
          <w:b/>
          <w:i/>
        </w:rPr>
        <w:t>Corporate records of all domestic NEWCOS are to be maintained by Corporate Secretary unless an exception is granted by Jim Derrick or Hardie Davis.</w:t>
      </w:r>
    </w:p>
    <w:p>
      <w:pPr>
        <w:pStyle w:val="Body"/>
        <w:rPr>
          <w:b/>
          <w:i/>
          <w:i/>
        </w:rPr>
      </w:pPr>
      <w:r>
        <w:rPr>
          <w:b/>
          <w:i/>
        </w:rPr>
      </w:r>
    </w:p>
    <w:p>
      <w:pPr>
        <w:pStyle w:val="Body"/>
        <w:rPr/>
      </w:pPr>
      <w:r>
        <w:rPr/>
        <w:t xml:space="preserve">Names of directors </w:t>
      </w:r>
      <w:r>
        <w:rPr>
          <w:b/>
          <w:i/>
        </w:rPr>
        <w:t>(if Jim Derrick is not included, have appropriate officer sign below to indicate consent obtained from either Jim Derrick or Hardie Davis):</w:t>
      </w:r>
      <w:r>
        <w:rPr/>
        <w:t xml:space="preserve"> ________________________________________________________________________________________________________________________________________________________________________</w:t>
      </w:r>
    </w:p>
    <w:p>
      <w:pPr>
        <w:pStyle w:val="Body"/>
        <w:rPr/>
      </w:pPr>
      <w:r>
        <w:rPr/>
      </w:r>
    </w:p>
    <w:p>
      <w:pPr>
        <w:pStyle w:val="Body"/>
        <w:rPr/>
      </w:pPr>
      <w:r>
        <w:rPr/>
        <w:t xml:space="preserve">Names of officers </w:t>
      </w:r>
      <w:r>
        <w:rPr>
          <w:b/>
          <w:i/>
        </w:rPr>
        <w:t>(for domestic corporations these should include at a minimum a President, a Treasurer and a Secretary):</w:t>
      </w:r>
      <w:r>
        <w:rPr/>
        <w:t>__________________________________________________________________________</w:t>
      </w:r>
    </w:p>
    <w:p>
      <w:pPr>
        <w:pStyle w:val="Body"/>
        <w:rPr/>
      </w:pP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Normal"/>
        <w:tabs>
          <w:tab w:val="clear" w:pos="720"/>
          <w:tab w:val="left" w:pos="0" w:leader="none"/>
        </w:tabs>
        <w:suppressAutoHyphens w:val="true"/>
        <w:rPr>
          <w:rFonts w:ascii="Arial" w:hAnsi="Arial" w:cs="Arial"/>
          <w:b/>
          <w:i/>
          <w:i/>
          <w:color w:val="000080"/>
        </w:rPr>
      </w:pPr>
      <w:r>
        <w:rPr>
          <w:rFonts w:cs="Arial" w:ascii="Arial" w:hAnsi="Arial"/>
          <w:b/>
          <w:i/>
          <w:color w:val="000080"/>
        </w:rPr>
      </w:r>
    </w:p>
    <w:p>
      <w:pPr>
        <w:pStyle w:val="Normal"/>
        <w:tabs>
          <w:tab w:val="clear" w:pos="720"/>
          <w:tab w:val="left" w:pos="0" w:leader="none"/>
        </w:tabs>
        <w:suppressAutoHyphens w:val="true"/>
        <w:rPr>
          <w:rFonts w:ascii="Arial" w:hAnsi="Arial" w:cs="Arial"/>
          <w:b/>
          <w:i/>
          <w:i/>
          <w:color w:val="000080"/>
        </w:rPr>
      </w:pPr>
      <w:r>
        <w:rPr>
          <w:rFonts w:cs="Arial" w:ascii="Arial" w:hAnsi="Arial"/>
          <w:b/>
          <w:i/>
          <w:color w:val="000080"/>
        </w:rPr>
        <w:t>Please review all subsidiaries of a new acquisition and respond to the following questions separately for each:</w:t>
      </w:r>
    </w:p>
    <w:p>
      <w:pPr>
        <w:pStyle w:val="Normal"/>
        <w:tabs>
          <w:tab w:val="clear" w:pos="720"/>
          <w:tab w:val="left" w:pos="0" w:leader="none"/>
        </w:tabs>
        <w:suppressAutoHyphens w:val="true"/>
        <w:rPr>
          <w:rFonts w:ascii="Arial" w:hAnsi="Arial" w:cs="Arial"/>
          <w:b/>
          <w:i/>
          <w:i/>
          <w:color w:val="000080"/>
        </w:rPr>
      </w:pPr>
      <w:r>
        <w:rPr>
          <w:rFonts w:cs="Arial" w:ascii="Arial" w:hAnsi="Arial"/>
          <w:b/>
          <w:i/>
          <w:color w:val="000080"/>
        </w:rPr>
      </w:r>
    </w:p>
    <w:p>
      <w:pPr>
        <w:pStyle w:val="Normal"/>
        <w:tabs>
          <w:tab w:val="clear" w:pos="720"/>
          <w:tab w:val="left" w:pos="0" w:leader="none"/>
        </w:tabs>
        <w:suppressAutoHyphens w:val="true"/>
        <w:rPr>
          <w:rFonts w:ascii="Arial" w:hAnsi="Arial" w:cs="Arial"/>
          <w:b/>
          <w:color w:val="000080"/>
        </w:rPr>
      </w:pPr>
      <w:r>
        <w:rPr>
          <w:rFonts w:cs="Arial" w:ascii="Arial" w:hAnsi="Arial"/>
          <w:b/>
          <w:color w:val="000080"/>
        </w:rPr>
        <w:t>Regarding compliance with the Federal Power Act, is or will the new acquisition be:</w:t>
      </w:r>
    </w:p>
    <w:p>
      <w:pPr>
        <w:pStyle w:val="Normal"/>
        <w:tabs>
          <w:tab w:val="clear" w:pos="720"/>
          <w:tab w:val="left" w:pos="0" w:leader="none"/>
        </w:tabs>
        <w:suppressAutoHyphens w:val="true"/>
        <w:rPr>
          <w:rFonts w:ascii="Arial" w:hAnsi="Arial" w:cs="Arial"/>
          <w:b/>
          <w:color w:val="000080"/>
        </w:rPr>
      </w:pPr>
      <w:r>
        <w:rPr>
          <w:rFonts w:cs="Arial" w:ascii="Arial" w:hAnsi="Arial"/>
          <w:b/>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w:t>
      </w:r>
      <w:r>
        <w:rPr>
          <w:rFonts w:cs="Arial" w:ascii="Arial" w:hAnsi="Arial"/>
          <w:i/>
          <w:color w:val="000080"/>
        </w:rPr>
        <w:t xml:space="preserve">Internal use only: </w:t>
      </w:r>
      <w:r>
        <w:rPr>
          <w:rFonts w:cs="Arial" w:ascii="Arial" w:hAnsi="Arial"/>
          <w:color w:val="000080"/>
        </w:rPr>
        <w:t>If the answers are Yes/No, code the company EPU.  If the answers are Yes/Yes, code this company EPU(QF))</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1.b.</w:t>
        <w:tab/>
        <w:t>Authorized to underwrite or participate in the marketing of securities of an electric public utility?  Yes__ No__  (</w:t>
      </w:r>
      <w:r>
        <w:rPr>
          <w:rFonts w:cs="Arial" w:ascii="Arial" w:hAnsi="Arial"/>
          <w:i/>
          <w:color w:val="000080"/>
        </w:rPr>
        <w:t xml:space="preserve">Internal use only: </w:t>
      </w:r>
      <w:r>
        <w:rPr>
          <w:rFonts w:cs="Arial" w:ascii="Arial" w:hAnsi="Arial"/>
          <w:color w:val="000080"/>
        </w:rPr>
        <w:t>code the company SECU)</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rFonts w:cs="Arial" w:ascii="Arial" w:hAnsi="Arial"/>
          <w:i/>
          <w:color w:val="000080"/>
        </w:rPr>
        <w:t xml:space="preserve">Internal use only: </w:t>
      </w:r>
      <w:r>
        <w:rPr>
          <w:rFonts w:cs="Arial" w:ascii="Arial" w:hAnsi="Arial"/>
          <w:color w:val="000080"/>
        </w:rPr>
        <w:t>If the answers are Yes/Yes, code the company ELEQ1.  If the answers are Yes/No, code the company ELEQ2)</w:t>
      </w:r>
    </w:p>
    <w:p>
      <w:pPr>
        <w:pStyle w:val="Normal"/>
        <w:tabs>
          <w:tab w:val="clear" w:pos="720"/>
          <w:tab w:val="left" w:pos="1440" w:leader="none"/>
        </w:tabs>
        <w:suppressAutoHyphens w:val="true"/>
        <w:ind w:hanging="720" w:start="1440" w:end="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2.a.</w:t>
        <w:tab/>
        <w:t>Primarily engaged in the business of providing financial services or credit?  Yes__ No__  (</w:t>
      </w:r>
      <w:r>
        <w:rPr>
          <w:rFonts w:cs="Arial" w:ascii="Arial" w:hAnsi="Arial"/>
          <w:i/>
          <w:color w:val="000080"/>
        </w:rPr>
        <w:t xml:space="preserve">Internal use only: </w:t>
      </w:r>
      <w:r>
        <w:rPr>
          <w:rFonts w:cs="Arial" w:ascii="Arial" w:hAnsi="Arial"/>
          <w:color w:val="000080"/>
        </w:rPr>
        <w:t>Code the company FIN)</w:t>
      </w:r>
    </w:p>
    <w:p>
      <w:pPr>
        <w:pStyle w:val="Normal"/>
        <w:tabs>
          <w:tab w:val="clear" w:pos="720"/>
          <w:tab w:val="left" w:pos="1440" w:leader="none"/>
        </w:tabs>
        <w:suppressAutoHyphens w:val="true"/>
        <w:ind w:hanging="720" w:start="1440" w:end="0"/>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2.b.</w:t>
        <w:tab/>
        <w:t>Producing or supplying electrical equipment or coal, natural gas, oil, nuclear fuel, or other fuel, for the use of any electric public utility?  Yes__ No__  (</w:t>
      </w:r>
      <w:r>
        <w:rPr>
          <w:rFonts w:cs="Arial" w:ascii="Arial" w:hAnsi="Arial"/>
          <w:i/>
          <w:color w:val="000080"/>
        </w:rPr>
        <w:t xml:space="preserve">Internal use only: </w:t>
      </w:r>
      <w:r>
        <w:rPr>
          <w:rFonts w:cs="Arial" w:ascii="Arial" w:hAnsi="Arial"/>
          <w:color w:val="000080"/>
        </w:rPr>
        <w:t>Code the company FUEL)</w:t>
      </w:r>
    </w:p>
    <w:p>
      <w:pPr>
        <w:pStyle w:val="Normal"/>
        <w:tabs>
          <w:tab w:val="clear" w:pos="720"/>
          <w:tab w:val="left" w:pos="1440" w:leader="none"/>
        </w:tabs>
        <w:suppressAutoHyphens w:val="true"/>
        <w:ind w:hanging="720" w:start="1440" w:end="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rFonts w:cs="Arial" w:ascii="Arial" w:hAnsi="Arial"/>
          <w:i/>
          <w:color w:val="000080"/>
        </w:rPr>
        <w:t xml:space="preserve">Internal use only: </w:t>
      </w:r>
      <w:r>
        <w:rPr>
          <w:rFonts w:cs="Arial" w:ascii="Arial" w:hAnsi="Arial"/>
          <w:color w:val="000080"/>
        </w:rPr>
        <w:t xml:space="preserve">Code the company CNEN) </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2.d.</w:t>
        <w:tab/>
        <w:t>The managing partner of any general or limited partnership, or the managing member of any limited liability company, which is an entity listed in 1.a., 1.b., 1.c., 2.a., or 2.b. Yes__ No__  (</w:t>
      </w:r>
      <w:r>
        <w:rPr>
          <w:rFonts w:cs="Arial" w:ascii="Arial" w:hAnsi="Arial"/>
          <w:i/>
          <w:color w:val="000080"/>
        </w:rPr>
        <w:t>Internal use only</w:t>
      </w:r>
      <w:r>
        <w:rPr>
          <w:rFonts w:cs="Arial" w:ascii="Arial" w:hAnsi="Arial"/>
          <w:color w:val="000080"/>
        </w:rPr>
        <w:t>: Code the company the same as the relevant partnership/LLC code)</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1530" w:start="1440" w:end="720"/>
        <w:jc w:val="both"/>
        <w:rPr>
          <w:color w:val="000080"/>
        </w:rPr>
      </w:pPr>
      <w:r>
        <w:rPr>
          <w:rFonts w:cs="Arial" w:ascii="Arial" w:hAnsi="Arial"/>
          <w:b/>
          <w:color w:val="000080"/>
        </w:rPr>
        <w:t>Regarding compliance with the FERC requirements, is or will the new acquisition be:</w:t>
      </w:r>
    </w:p>
    <w:p>
      <w:pPr>
        <w:pStyle w:val="Normal"/>
        <w:tabs>
          <w:tab w:val="clear" w:pos="720"/>
          <w:tab w:val="left" w:pos="1440" w:leader="none"/>
        </w:tabs>
        <w:suppressAutoHyphens w:val="true"/>
        <w:ind w:hanging="1530" w:start="1440" w:end="720"/>
        <w:jc w:val="both"/>
        <w:rPr>
          <w:color w:val="000080"/>
        </w:rPr>
      </w:pPr>
      <w:r>
        <w:rPr>
          <w:color w:val="000080"/>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clear" w:pos="720"/>
          <w:tab w:val="left" w:pos="1440" w:leader="none"/>
        </w:tabs>
        <w:suppressAutoHyphens w:val="true"/>
        <w:ind w:hanging="720" w:start="1440" w:end="720"/>
        <w:jc w:val="both"/>
        <w:rPr>
          <w:rFonts w:ascii="Arial" w:hAnsi="Arial" w:cs="Arial"/>
        </w:rPr>
      </w:pPr>
      <w:r>
        <w:rPr>
          <w:rFonts w:cs="Arial" w:ascii="Arial" w:hAnsi="Arial"/>
        </w:rPr>
      </w:r>
    </w:p>
    <w:p>
      <w:pPr>
        <w:pStyle w:val="Normal"/>
        <w:tabs>
          <w:tab w:val="clear" w:pos="720"/>
          <w:tab w:val="left" w:pos="1440" w:leader="none"/>
        </w:tabs>
        <w:suppressAutoHyphens w:val="true"/>
        <w:ind w:hanging="720" w:start="1440" w:end="720"/>
        <w:jc w:val="both"/>
        <w:rPr/>
      </w:pPr>
      <w:r>
        <w:rPr>
          <w:rFonts w:cs="Arial" w:ascii="Arial" w:hAnsi="Arial"/>
        </w:rPr>
        <w:tab/>
      </w:r>
      <w:r>
        <w:rPr>
          <w:rFonts w:cs="Arial" w:ascii="Arial" w:hAnsi="Arial"/>
          <w:b/>
          <w:i/>
          <w:color w:val="000080"/>
        </w:rPr>
        <w:t xml:space="preserve">NOTE: If the answer to either Item 3, 4, 5 or 6 is “Yes,” please </w:t>
      </w:r>
      <w:r>
        <w:rPr>
          <w:rFonts w:cs="Arial" w:ascii="Arial" w:hAnsi="Arial"/>
          <w:b/>
          <w:i/>
          <w:color w:val="000080"/>
          <w:u w:val="single"/>
        </w:rPr>
        <w:t>contact Frazier King (3-7228) with the Gas Pipeline Group immediately</w:t>
      </w:r>
      <w:r>
        <w:rPr>
          <w:rFonts w:cs="Arial" w:ascii="Arial" w:hAnsi="Arial"/>
          <w:b/>
          <w:i/>
          <w:color w:val="000080"/>
        </w:rPr>
        <w:t xml:space="preserve"> for further instructions – </w:t>
      </w:r>
      <w:r>
        <w:rPr>
          <w:rFonts w:cs="Arial" w:ascii="Arial" w:hAnsi="Arial"/>
          <w:b/>
          <w:i/>
          <w:color w:val="000080"/>
          <w:u w:val="single"/>
        </w:rPr>
        <w:t>do not submit this form without his clearance.</w:t>
      </w:r>
    </w:p>
    <w:p>
      <w:pPr>
        <w:pStyle w:val="Body"/>
        <w:rPr>
          <w:rFonts w:ascii="Arial" w:hAnsi="Arial" w:cs="Arial"/>
          <w:b/>
          <w:i/>
          <w:i/>
          <w:color w:val="000080"/>
          <w:u w:val="single"/>
        </w:rPr>
      </w:pPr>
      <w:r>
        <w:rPr>
          <w:rFonts w:cs="Arial"/>
          <w:b/>
          <w:i/>
          <w:color w:val="000080"/>
          <w:u w:val="single"/>
        </w:rPr>
      </w:r>
      <w:r>
        <w:br w:type="page"/>
      </w:r>
    </w:p>
    <w:p>
      <w:pPr>
        <w:pStyle w:val="Body"/>
        <w:ind w:start="720" w:end="0"/>
        <w:rPr/>
      </w:pPr>
      <w:r>
        <w:rPr/>
      </w:r>
    </w:p>
    <w:p>
      <w:pPr>
        <w:pStyle w:val="Body"/>
        <w:ind w:start="720" w:end="0"/>
        <w:rPr/>
      </w:pPr>
      <w:r>
        <w:rPr/>
        <w:tab/>
        <w:tab/>
        <w:tab/>
        <w:tab/>
        <w:tab/>
        <w:tab/>
        <w:t>APPROVED:</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Senior Operating Executive</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General Counsel or Asst. General Counsel</w:t>
      </w:r>
    </w:p>
    <w:p>
      <w:pPr>
        <w:pStyle w:val="Body"/>
        <w:ind w:start="720" w:end="0"/>
        <w:rPr/>
      </w:pPr>
      <w:r>
        <w:rPr/>
      </w:r>
    </w:p>
    <w:p>
      <w:pPr>
        <w:pStyle w:val="Body"/>
        <w:ind w:start="720" w:end="0"/>
        <w:rPr/>
      </w:pPr>
      <w:r>
        <w:rPr/>
      </w:r>
    </w:p>
    <w:p>
      <w:pPr>
        <w:pStyle w:val="Body"/>
        <w:ind w:start="720" w:end="0"/>
        <w:rPr/>
      </w:pPr>
      <w:r>
        <w:rPr/>
        <w:tab/>
        <w:tab/>
        <w:tab/>
        <w:tab/>
        <w:tab/>
        <w:tab/>
        <w:t>APPROVED FOR ACQUISITION:</w:t>
      </w:r>
    </w:p>
    <w:p>
      <w:pPr>
        <w:pStyle w:val="Body"/>
        <w:ind w:start="720" w:end="0"/>
        <w:rPr/>
      </w:pPr>
      <w:r>
        <w:rPr/>
      </w:r>
    </w:p>
    <w:p>
      <w:pPr>
        <w:pStyle w:val="Body"/>
        <w:ind w:start="720" w:end="0"/>
        <w:rPr/>
      </w:pPr>
      <w:r>
        <w:rPr/>
      </w:r>
    </w:p>
    <w:p>
      <w:pPr>
        <w:pStyle w:val="Body"/>
        <w:ind w:start="720" w:end="0"/>
        <w:rPr/>
      </w:pPr>
      <w:r>
        <w:rPr/>
        <w:tab/>
        <w:tab/>
        <w:tab/>
        <w:tab/>
        <w:tab/>
        <w:tab/>
        <w:t>________________________________</w:t>
      </w:r>
    </w:p>
    <w:p>
      <w:pPr>
        <w:pStyle w:val="Body"/>
        <w:ind w:start="720" w:end="0"/>
        <w:rPr/>
      </w:pPr>
      <w:r>
        <w:rPr/>
        <w:tab/>
        <w:tab/>
        <w:tab/>
        <w:tab/>
        <w:tab/>
        <w:tab/>
        <w:t>James V. Derrick, Jr.</w:t>
      </w:r>
    </w:p>
    <w:p>
      <w:pPr>
        <w:pStyle w:val="Body"/>
        <w:rPr/>
      </w:pPr>
      <w:r>
        <w:rPr/>
      </w:r>
    </w:p>
    <w:p>
      <w:pPr>
        <w:pStyle w:val="Body"/>
        <w:rPr>
          <w:b/>
          <w:i/>
          <w:i/>
        </w:rPr>
      </w:pPr>
      <w:r>
        <w:rPr>
          <w:b/>
          <w:i/>
        </w:rPr>
        <w:t xml:space="preserve">Exception to Procedure 2 of Incorporation Procedures </w:t>
      </w:r>
    </w:p>
    <w:p>
      <w:pPr>
        <w:pStyle w:val="Body"/>
        <w:rPr>
          <w:b/>
          <w:i/>
          <w:i/>
        </w:rPr>
      </w:pPr>
      <w:r>
        <w:rPr>
          <w:b/>
          <w:i/>
        </w:rPr>
        <w:t>dated July 12, 1995, pertaining to no Enron representative</w:t>
      </w:r>
    </w:p>
    <w:p>
      <w:pPr>
        <w:pStyle w:val="Body"/>
        <w:rPr>
          <w:b/>
          <w:i/>
          <w:i/>
        </w:rPr>
      </w:pPr>
      <w:r>
        <w:rPr>
          <w:b/>
          <w:i/>
        </w:rPr>
        <w:t>on Board of Directors.</w:t>
      </w:r>
    </w:p>
    <w:p>
      <w:pPr>
        <w:pStyle w:val="Body"/>
        <w:rPr>
          <w:b/>
          <w:i/>
          <w:i/>
        </w:rPr>
      </w:pPr>
      <w:r>
        <w:rPr>
          <w:b/>
          <w:i/>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9"/>
        </w:rPr>
      </w:r>
    </w:p>
    <w:p>
      <w:pPr>
        <w:pStyle w:val="Body"/>
        <w:ind w:hanging="1440" w:start="1440" w:end="0"/>
        <w:rPr>
          <w:rFonts w:ascii="Univers (WN)" w:hAnsi="Univers (WN)" w:cs="Univers (WN)"/>
          <w:sz w:val="14"/>
        </w:rPr>
      </w:pPr>
      <w:r>
        <w:rPr>
          <w:rFonts w:cs="Univers (WN)" w:ascii="Univers (WN)" w:hAnsi="Univers (WN)"/>
          <w:sz w:val="14"/>
        </w:rPr>
        <w:t>g:\corpsec]mutual\forms\AuthAcqCorp.doc</w:t>
      </w:r>
    </w:p>
    <w:p>
      <w:pPr>
        <w:pStyle w:val="Body"/>
        <w:rPr>
          <w:rFonts w:ascii="Univers (WN)" w:hAnsi="Univers (WN)" w:cs="Univers (WN)"/>
          <w:sz w:val="14"/>
        </w:rPr>
      </w:pPr>
      <w:r>
        <w:rPr>
          <w:rFonts w:cs="Univers (WN)" w:ascii="Univers (WN)" w:hAnsi="Univers (WN)"/>
          <w:sz w:val="14"/>
        </w:rPr>
      </w:r>
      <w:r>
        <w:br w:type="page"/>
      </w:r>
    </w:p>
    <w:p>
      <w:pPr>
        <w:pStyle w:val="Heading"/>
        <w:jc w:val="start"/>
        <w:rPr/>
      </w:pPr>
      <w:r>
        <w:rPr/>
        <w:drawing>
          <wp:inline distT="0" distB="0" distL="0" distR="0">
            <wp:extent cx="920750" cy="9144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39" t="-39" r="-39" b="-39"/>
                    <a:stretch>
                      <a:fillRect/>
                    </a:stretch>
                  </pic:blipFill>
                  <pic:spPr bwMode="auto">
                    <a:xfrm>
                      <a:off x="0" y="0"/>
                      <a:ext cx="920750" cy="914400"/>
                    </a:xfrm>
                    <a:prstGeom prst="rect">
                      <a:avLst/>
                    </a:prstGeom>
                    <a:noFill/>
                  </pic:spPr>
                </pic:pic>
              </a:graphicData>
            </a:graphic>
          </wp:inline>
        </w:drawing>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pPr>
            <w:r>
              <w:rPr/>
              <w:tab/>
            </w:r>
            <w:r>
              <w:rPr>
                <w:sz w:val="16"/>
              </w:rPr>
              <w:t>To:</w:t>
            </w:r>
          </w:p>
        </w:tc>
        <w:tc>
          <w:tcPr>
            <w:tcW w:w="6045" w:type="dxa"/>
            <w:tcBorders/>
          </w:tcPr>
          <w:p>
            <w:pPr>
              <w:pStyle w:val="To"/>
              <w:rPr/>
            </w:pPr>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r>
              <w:rPr>
                <w:b/>
                <w:i/>
              </w:rPr>
              <w:t>Acquisition of domestic or foreign limited partnership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ind w:start="0" w:end="0"/>
        <w:rPr/>
      </w:pPr>
      <w:r>
        <w:rPr/>
      </w:r>
    </w:p>
    <w:p>
      <w:pPr>
        <w:pStyle w:val="Body"/>
        <w:ind w:start="0" w:end="0"/>
        <w:rPr/>
      </w:pPr>
      <w:r>
        <w:rPr/>
        <w:t>Name of Partnership: _____________________________________________________________________________</w:t>
      </w:r>
    </w:p>
    <w:p>
      <w:pPr>
        <w:pStyle w:val="Body"/>
        <w:ind w:start="0" w:end="0"/>
        <w:rPr/>
      </w:pPr>
      <w:r>
        <w:rPr/>
        <w:t>___________________________________________________________________________________</w:t>
      </w:r>
    </w:p>
    <w:p>
      <w:pPr>
        <w:pStyle w:val="Body"/>
        <w:rPr/>
      </w:pPr>
      <w:r>
        <w:rPr/>
      </w:r>
    </w:p>
    <w:p>
      <w:pPr>
        <w:pStyle w:val="Body"/>
        <w:rPr/>
      </w:pPr>
      <w:r>
        <w:rPr/>
        <w:t>Principal Address:___________________________________________________________________________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pPr>
      <w:r>
        <w:rPr/>
        <w:t>Date of Acquisition:__________________________________________________________________________</w:t>
      </w:r>
    </w:p>
    <w:p>
      <w:pPr>
        <w:pStyle w:val="Body"/>
        <w:rPr/>
      </w:pPr>
      <w:r>
        <w:rPr/>
      </w:r>
    </w:p>
    <w:p>
      <w:pPr>
        <w:pStyle w:val="Body"/>
        <w:rPr/>
      </w:pPr>
      <w:r>
        <w:rPr/>
        <w:t>Name of Enron attorney responsible for acquisition:________________________________________________</w:t>
      </w:r>
    </w:p>
    <w:p>
      <w:pPr>
        <w:pStyle w:val="Body"/>
        <w:rPr/>
      </w:pPr>
      <w:r>
        <w:rPr/>
      </w:r>
    </w:p>
    <w:p>
      <w:pPr>
        <w:pStyle w:val="Body"/>
        <w:rPr/>
      </w:pPr>
      <w:r>
        <w:rPr/>
        <w:t>Name Change Required:      Yes/No          If yes, new name____________________________________________</w:t>
      </w:r>
    </w:p>
    <w:p>
      <w:pPr>
        <w:pStyle w:val="Body"/>
        <w:rPr/>
      </w:pPr>
      <w:r>
        <w:rPr/>
      </w:r>
    </w:p>
    <w:p>
      <w:pPr>
        <w:pStyle w:val="Body"/>
        <w:rPr/>
      </w:pPr>
      <w:r>
        <w:rPr/>
        <w:t>Will the Corporate Secretary's office be responsible for the name change?     Yes/No</w:t>
      </w:r>
    </w:p>
    <w:p>
      <w:pPr>
        <w:pStyle w:val="Body"/>
        <w:rPr/>
      </w:pPr>
      <w:r>
        <w:rPr/>
      </w:r>
    </w:p>
    <w:p>
      <w:pPr>
        <w:pStyle w:val="Body"/>
        <w:rPr/>
      </w:pPr>
      <w:r>
        <w:rPr/>
        <w:t xml:space="preserve">Business to be conducted by Partnership: </w:t>
      </w:r>
      <w:r>
        <w:rPr>
          <w:b/>
          <w:i/>
        </w:rPr>
        <w:t xml:space="preserve">(Description must be sufficient to allow selection of the correct SIC for domestic entities) </w:t>
      </w: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Justification for acquisition: 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pPr>
      <w:r>
        <w:rPr/>
        <w:t>General Partner(s) of the Partnership:___________________________________________________________</w:t>
      </w:r>
    </w:p>
    <w:p>
      <w:pPr>
        <w:pStyle w:val="Body"/>
        <w:rPr/>
      </w:pPr>
      <w:r>
        <w:rPr/>
        <w:t>____________________________________________________________________________________</w:t>
      </w:r>
    </w:p>
    <w:p>
      <w:pPr>
        <w:pStyle w:val="Body"/>
        <w:rPr/>
      </w:pPr>
      <w:r>
        <w:rPr/>
        <w:t xml:space="preserve">Partnership Interest: _______% </w:t>
      </w:r>
      <w:r>
        <w:br w:type="page"/>
      </w:r>
    </w:p>
    <w:p>
      <w:pPr>
        <w:pStyle w:val="Body"/>
        <w:rPr/>
      </w:pPr>
      <w:r>
        <w:rPr/>
      </w:r>
    </w:p>
    <w:p>
      <w:pPr>
        <w:pStyle w:val="Body"/>
        <w:rPr/>
      </w:pPr>
      <w:r>
        <w:rPr/>
        <w:t>Limited Partner(s) of the Partnership:__________________________________________________________________________________________________________________________________________________________________________________________________________________________________________________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pPr>
      <w:r>
        <w:rPr/>
        <w:t xml:space="preserve">Partnership Interest: _______% </w:t>
      </w:r>
    </w:p>
    <w:p>
      <w:pPr>
        <w:pStyle w:val="Body"/>
        <w:rPr/>
      </w:pPr>
      <w:r>
        <w:rPr/>
      </w:r>
    </w:p>
    <w:p>
      <w:pPr>
        <w:pStyle w:val="Body"/>
        <w:rPr/>
      </w:pPr>
      <w:r>
        <w:rPr/>
        <w:t>Federal Employer ID No. (where applicable): __________________________________________________________</w:t>
      </w:r>
    </w:p>
    <w:p>
      <w:pPr>
        <w:pStyle w:val="Body"/>
        <w:rPr/>
      </w:pPr>
      <w:r>
        <w:rPr/>
      </w:r>
    </w:p>
    <w:p>
      <w:pPr>
        <w:pStyle w:val="Body"/>
        <w:rPr/>
      </w:pPr>
      <w:r>
        <w:rPr>
          <w:b/>
          <w:i/>
        </w:rPr>
        <w:t>Regarding CORP, ECT, EES, or GPG subsidiaries only</w:t>
      </w:r>
      <w:r>
        <w:rPr>
          <w:i/>
        </w:rPr>
        <w:t xml:space="preserve">:  </w:t>
      </w:r>
      <w:r>
        <w:rPr/>
        <w:t>Will it be NECESSARY for this new subsidiary to have its own bank account for making payments through Enron's MSA Accounts Payable system?  __ Yes  OR    __ No, payments can be made by another Enron company.</w:t>
      </w:r>
    </w:p>
    <w:p>
      <w:pPr>
        <w:pStyle w:val="Body"/>
        <w:rPr/>
      </w:pPr>
      <w:r>
        <w:rPr/>
      </w:r>
    </w:p>
    <w:p>
      <w:pPr>
        <w:pStyle w:val="Body"/>
        <w:rPr/>
      </w:pPr>
      <w:r>
        <w:rPr/>
        <w:t>Does the Partnership have employees?     Yes/No</w:t>
      </w:r>
    </w:p>
    <w:p>
      <w:pPr>
        <w:pStyle w:val="Body"/>
        <w:rPr/>
      </w:pPr>
      <w:r>
        <w:rPr/>
      </w:r>
    </w:p>
    <w:p>
      <w:pPr>
        <w:pStyle w:val="Body"/>
        <w:rPr/>
      </w:pPr>
      <w:r>
        <w:rPr/>
        <w:t>The Partnership is formed in _____________________ and qualified to do business in the states of __ ____________________________________________________________________________________</w:t>
      </w:r>
    </w:p>
    <w:p>
      <w:pPr>
        <w:pStyle w:val="Body"/>
        <w:rPr/>
      </w:pPr>
      <w:r>
        <w:rPr/>
      </w:r>
    </w:p>
    <w:p>
      <w:pPr>
        <w:pStyle w:val="Body"/>
        <w:rPr/>
      </w:pPr>
      <w:r>
        <w:rPr/>
        <w:t xml:space="preserve">If the Partnership was formed </w:t>
      </w:r>
      <w:r>
        <w:rPr>
          <w:b/>
          <w:i/>
        </w:rPr>
        <w:t>outside</w:t>
      </w:r>
      <w:r>
        <w:rPr/>
        <w:t xml:space="preserve"> the United States, name, address, telephone and fax numbers of responsible individual or firm where corporate records are maintained: ____________________________________________________________________________________</w:t>
      </w:r>
    </w:p>
    <w:p>
      <w:pPr>
        <w:pStyle w:val="Body"/>
        <w:rPr/>
      </w:pPr>
      <w:r>
        <w:rPr/>
        <w:t>____________________________________________________________________________________</w:t>
      </w:r>
    </w:p>
    <w:p>
      <w:pPr>
        <w:pStyle w:val="Body"/>
        <w:rPr/>
      </w:pPr>
      <w:r>
        <w:rPr/>
      </w:r>
    </w:p>
    <w:p>
      <w:pPr>
        <w:pStyle w:val="Body"/>
        <w:rPr>
          <w:b/>
          <w:i/>
          <w:i/>
        </w:rPr>
      </w:pPr>
      <w:r>
        <w:rPr>
          <w:b/>
          <w:i/>
        </w:rPr>
        <w:t>If corporate records are to be maintained outside the U.S., copies will be provided to Corporate Secretary by ____________________.</w:t>
      </w:r>
    </w:p>
    <w:p>
      <w:pPr>
        <w:pStyle w:val="Body"/>
        <w:rPr/>
      </w:pPr>
      <w:r>
        <w:rPr/>
      </w:r>
    </w:p>
    <w:p>
      <w:pPr>
        <w:pStyle w:val="Body"/>
        <w:rPr>
          <w:b/>
          <w:i/>
          <w:i/>
        </w:rPr>
      </w:pPr>
      <w:r>
        <w:rPr>
          <w:b/>
          <w:i/>
        </w:rPr>
        <w:t>Corporate records of all domestic PARTNERSHIPS are to be maintained by Corporate Secretary unless an exception is granted by Jim Derrick or Hardie Davis.</w:t>
      </w:r>
    </w:p>
    <w:p>
      <w:pPr>
        <w:pStyle w:val="Body"/>
        <w:rPr>
          <w:b/>
          <w:i/>
          <w:i/>
        </w:rPr>
      </w:pPr>
      <w:r>
        <w:rPr>
          <w:b/>
          <w:i/>
        </w:rPr>
      </w:r>
    </w:p>
    <w:p>
      <w:pPr>
        <w:pStyle w:val="Body"/>
        <w:rPr/>
      </w:pPr>
      <w:r>
        <w:rPr/>
      </w:r>
    </w:p>
    <w:p>
      <w:pPr>
        <w:pStyle w:val="Normal"/>
        <w:tabs>
          <w:tab w:val="clear" w:pos="720"/>
          <w:tab w:val="left" w:pos="0" w:leader="none"/>
        </w:tabs>
        <w:suppressAutoHyphens w:val="true"/>
        <w:rPr/>
      </w:pPr>
      <w:r>
        <w:rPr>
          <w:rFonts w:cs="Arial" w:ascii="Arial" w:hAnsi="Arial"/>
          <w:b/>
          <w:i/>
          <w:color w:val="000080"/>
          <w:u w:val="single"/>
        </w:rPr>
        <w:t>For all domestic partnerships only</w:t>
      </w:r>
      <w:r>
        <w:rPr>
          <w:rFonts w:cs="Arial" w:ascii="Arial" w:hAnsi="Arial"/>
          <w:b/>
          <w:i/>
          <w:color w:val="000080"/>
        </w:rPr>
        <w:t>:</w:t>
      </w:r>
    </w:p>
    <w:p>
      <w:pPr>
        <w:pStyle w:val="Normal"/>
        <w:tabs>
          <w:tab w:val="clear" w:pos="720"/>
          <w:tab w:val="left" w:pos="0" w:leader="none"/>
        </w:tabs>
        <w:suppressAutoHyphens w:val="true"/>
        <w:rPr>
          <w:rFonts w:ascii="Arial" w:hAnsi="Arial" w:cs="Arial"/>
          <w:b/>
          <w:i/>
          <w:i/>
          <w:color w:val="000080"/>
        </w:rPr>
      </w:pPr>
      <w:r>
        <w:rPr>
          <w:rFonts w:cs="Arial" w:ascii="Arial" w:hAnsi="Arial"/>
          <w:b/>
          <w:i/>
          <w:color w:val="000080"/>
        </w:rPr>
      </w:r>
    </w:p>
    <w:p>
      <w:pPr>
        <w:pStyle w:val="Normal"/>
        <w:tabs>
          <w:tab w:val="clear" w:pos="720"/>
          <w:tab w:val="left" w:pos="0" w:leader="none"/>
        </w:tabs>
        <w:suppressAutoHyphens w:val="true"/>
        <w:rPr>
          <w:rFonts w:ascii="Arial" w:hAnsi="Arial" w:cs="Arial"/>
          <w:b/>
          <w:color w:val="000080"/>
        </w:rPr>
      </w:pPr>
      <w:r>
        <w:rPr>
          <w:rFonts w:cs="Arial" w:ascii="Arial" w:hAnsi="Arial"/>
          <w:b/>
          <w:color w:val="000080"/>
        </w:rPr>
        <w:t>Regarding compliance with the Federal Power Act, is or will the new partnership be:</w:t>
      </w:r>
    </w:p>
    <w:p>
      <w:pPr>
        <w:pStyle w:val="Normal"/>
        <w:tabs>
          <w:tab w:val="clear" w:pos="720"/>
          <w:tab w:val="left" w:pos="0" w:leader="none"/>
        </w:tabs>
        <w:suppressAutoHyphens w:val="true"/>
        <w:rPr>
          <w:rFonts w:ascii="Arial" w:hAnsi="Arial" w:cs="Arial"/>
          <w:b/>
          <w:color w:val="000080"/>
        </w:rPr>
      </w:pPr>
      <w:r>
        <w:rPr>
          <w:rFonts w:cs="Arial" w:ascii="Arial" w:hAnsi="Arial"/>
          <w:b/>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No___ If “Yes”, is this company going to be a FERC “qualifying facility?” Yes___ No___(</w:t>
      </w:r>
      <w:r>
        <w:rPr>
          <w:rFonts w:cs="Arial" w:ascii="Arial" w:hAnsi="Arial"/>
          <w:i/>
          <w:color w:val="000080"/>
        </w:rPr>
        <w:t xml:space="preserve">Internal use only: </w:t>
      </w:r>
      <w:r>
        <w:rPr>
          <w:rFonts w:cs="Arial" w:ascii="Arial" w:hAnsi="Arial"/>
          <w:color w:val="000080"/>
        </w:rPr>
        <w:t>If the answers are Yes/No, code the company EPU.  If the answers are Yes/Yes, code this company EPU(QF))</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1.b.</w:t>
        <w:tab/>
        <w:t>Authorized to underwrite or participate in the marketing of securities of an electric public utility?  Yes__ No__  (</w:t>
      </w:r>
      <w:r>
        <w:rPr>
          <w:rFonts w:cs="Arial" w:ascii="Arial" w:hAnsi="Arial"/>
          <w:i/>
          <w:color w:val="000080"/>
        </w:rPr>
        <w:t xml:space="preserve">Internal use only: </w:t>
      </w:r>
      <w:r>
        <w:rPr>
          <w:rFonts w:cs="Arial" w:ascii="Arial" w:hAnsi="Arial"/>
          <w:color w:val="000080"/>
        </w:rPr>
        <w:t>code the company SECU)</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rFonts w:cs="Arial" w:ascii="Arial" w:hAnsi="Arial"/>
          <w:i/>
          <w:color w:val="000080"/>
        </w:rPr>
        <w:t xml:space="preserve">Internal use only: </w:t>
      </w:r>
      <w:r>
        <w:rPr>
          <w:rFonts w:cs="Arial" w:ascii="Arial" w:hAnsi="Arial"/>
          <w:color w:val="000080"/>
        </w:rPr>
        <w:t>If the answers are Yes/Yes, code the company ELEQ1.  If the answers are Yes/No, code the company ELEQ2)</w:t>
      </w:r>
    </w:p>
    <w:p>
      <w:pPr>
        <w:pStyle w:val="Normal"/>
        <w:tabs>
          <w:tab w:val="clear" w:pos="720"/>
          <w:tab w:val="left" w:pos="1440" w:leader="none"/>
        </w:tabs>
        <w:suppressAutoHyphens w:val="true"/>
        <w:ind w:hanging="720" w:start="1440" w:end="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2.a.</w:t>
        <w:tab/>
        <w:t>Primarily engaged in the business of providing financial services or credit?  Yes__ No__  (</w:t>
      </w:r>
      <w:r>
        <w:rPr>
          <w:rFonts w:cs="Arial" w:ascii="Arial" w:hAnsi="Arial"/>
          <w:i/>
          <w:color w:val="000080"/>
        </w:rPr>
        <w:t xml:space="preserve">Internal use only: </w:t>
      </w:r>
      <w:r>
        <w:rPr>
          <w:rFonts w:cs="Arial" w:ascii="Arial" w:hAnsi="Arial"/>
          <w:color w:val="000080"/>
        </w:rPr>
        <w:t>Code the company FIN)</w:t>
      </w:r>
    </w:p>
    <w:p>
      <w:pPr>
        <w:pStyle w:val="Normal"/>
        <w:tabs>
          <w:tab w:val="clear" w:pos="720"/>
          <w:tab w:val="left" w:pos="1440" w:leader="none"/>
        </w:tabs>
        <w:suppressAutoHyphens w:val="true"/>
        <w:ind w:hanging="720" w:start="1440" w:end="0"/>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2.b.</w:t>
        <w:tab/>
        <w:t>Producing or supplying electrical equipment or coal, natural gas, oil, nuclear fuel, or other fuel, for the use of any electric public utility?  Yes__ No__  (</w:t>
      </w:r>
      <w:r>
        <w:rPr>
          <w:rFonts w:cs="Arial" w:ascii="Arial" w:hAnsi="Arial"/>
          <w:i/>
          <w:color w:val="000080"/>
        </w:rPr>
        <w:t xml:space="preserve">Internal use only: </w:t>
      </w:r>
      <w:r>
        <w:rPr>
          <w:rFonts w:cs="Arial" w:ascii="Arial" w:hAnsi="Arial"/>
          <w:color w:val="000080"/>
        </w:rPr>
        <w:t>Code the company FUEL)</w:t>
      </w:r>
    </w:p>
    <w:p>
      <w:pPr>
        <w:pStyle w:val="Normal"/>
        <w:tabs>
          <w:tab w:val="clear" w:pos="720"/>
          <w:tab w:val="left" w:pos="1440" w:leader="none"/>
        </w:tabs>
        <w:suppressAutoHyphens w:val="true"/>
        <w:ind w:hanging="720" w:start="1440" w:end="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rFonts w:cs="Arial" w:ascii="Arial" w:hAnsi="Arial"/>
          <w:i/>
          <w:color w:val="000080"/>
        </w:rPr>
        <w:t xml:space="preserve">Internal use only: </w:t>
      </w:r>
      <w:r>
        <w:rPr>
          <w:rFonts w:cs="Arial" w:ascii="Arial" w:hAnsi="Arial"/>
          <w:color w:val="000080"/>
        </w:rPr>
        <w:t xml:space="preserve">Code the company CNEN) </w:t>
      </w:r>
    </w:p>
    <w:p>
      <w:pPr>
        <w:pStyle w:val="Normal"/>
        <w:tabs>
          <w:tab w:val="clear" w:pos="720"/>
          <w:tab w:val="left" w:pos="1440" w:leader="none"/>
        </w:tabs>
        <w:suppressAutoHyphens w:val="true"/>
        <w:ind w:hanging="720" w:start="1440" w:end="720"/>
        <w:jc w:val="both"/>
        <w:rPr>
          <w:rFonts w:ascii="Arial" w:hAnsi="Arial" w:cs="Arial"/>
          <w:color w:val="000080"/>
        </w:rPr>
      </w:pPr>
      <w:r>
        <w:rPr>
          <w:rFonts w:cs="Arial" w:ascii="Arial" w:hAnsi="Arial"/>
          <w:color w:val="000080"/>
        </w:rPr>
      </w:r>
    </w:p>
    <w:p>
      <w:pPr>
        <w:pStyle w:val="Normal"/>
        <w:tabs>
          <w:tab w:val="clear" w:pos="720"/>
          <w:tab w:val="left" w:pos="1440" w:leader="none"/>
        </w:tabs>
        <w:suppressAutoHyphens w:val="true"/>
        <w:ind w:hanging="720" w:start="1440" w:end="720"/>
        <w:jc w:val="both"/>
        <w:rPr/>
      </w:pPr>
      <w:r>
        <w:rPr>
          <w:rFonts w:cs="Arial" w:ascii="Arial" w:hAnsi="Arial"/>
          <w:color w:val="000080"/>
        </w:rPr>
        <w:t>2.d.</w:t>
        <w:tab/>
        <w:t>The managing partner of any general or limited partnership, or the managing member of any limited liability company, which is an entity listed in 1.a., 1.b., 1.c., 2.a., or 2.b. Yes__ No__  (</w:t>
      </w:r>
      <w:r>
        <w:rPr>
          <w:rFonts w:cs="Arial" w:ascii="Arial" w:hAnsi="Arial"/>
          <w:i/>
          <w:color w:val="000080"/>
        </w:rPr>
        <w:t>Internal use only</w:t>
      </w:r>
      <w:r>
        <w:rPr>
          <w:rFonts w:cs="Arial" w:ascii="Arial" w:hAnsi="Arial"/>
          <w:color w:val="000080"/>
        </w:rPr>
        <w:t>: Code the company the same as the relevant partnership/LLC code)</w:t>
      </w:r>
    </w:p>
    <w:p>
      <w:pPr>
        <w:pStyle w:val="Body"/>
        <w:rPr/>
      </w:pPr>
      <w:r>
        <w:rPr/>
        <w:tab/>
      </w:r>
    </w:p>
    <w:p>
      <w:pPr>
        <w:pStyle w:val="Body"/>
        <w:rPr>
          <w:b/>
        </w:rPr>
      </w:pPr>
      <w:r>
        <w:rPr>
          <w:b/>
        </w:rPr>
      </w:r>
    </w:p>
    <w:p>
      <w:pPr>
        <w:pStyle w:val="Body"/>
        <w:rPr>
          <w:b/>
        </w:rPr>
      </w:pPr>
      <w:r>
        <w:rPr>
          <w:b/>
        </w:rPr>
        <w:t>Regarding compliance with the FERC requirements, is or will the Partnership be:</w:t>
      </w:r>
    </w:p>
    <w:p>
      <w:pPr>
        <w:pStyle w:val="Body"/>
        <w:rPr>
          <w:b/>
        </w:rPr>
      </w:pPr>
      <w:r>
        <w:rPr>
          <w:b/>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clear" w:pos="720"/>
          <w:tab w:val="left" w:pos="1440" w:leader="none"/>
        </w:tabs>
        <w:suppressAutoHyphens w:val="true"/>
        <w:ind w:hanging="720" w:start="1440" w:end="720"/>
        <w:jc w:val="both"/>
        <w:rPr/>
      </w:pPr>
      <w:r>
        <w:rPr/>
      </w:r>
    </w:p>
    <w:p>
      <w:pPr>
        <w:pStyle w:val="Normal"/>
        <w:tabs>
          <w:tab w:val="clear" w:pos="720"/>
          <w:tab w:val="left" w:pos="1440" w:leader="none"/>
        </w:tabs>
        <w:suppressAutoHyphens w:val="true"/>
        <w:ind w:hanging="720" w:start="1440" w:end="720"/>
        <w:jc w:val="both"/>
        <w:rPr/>
      </w:pPr>
      <w:r>
        <w:rPr>
          <w:rFonts w:cs="Arial" w:ascii="Arial" w:hAnsi="Arial"/>
        </w:rPr>
        <w:tab/>
      </w:r>
      <w:r>
        <w:rPr>
          <w:rFonts w:cs="Arial" w:ascii="Arial" w:hAnsi="Arial"/>
          <w:b/>
          <w:i/>
          <w:color w:val="000080"/>
        </w:rPr>
        <w:t xml:space="preserve">NOTE: If the answer to either Item 3, 4, 5 or 6 is “Yes,” please </w:t>
      </w:r>
      <w:r>
        <w:rPr>
          <w:rFonts w:cs="Arial" w:ascii="Arial" w:hAnsi="Arial"/>
          <w:b/>
          <w:i/>
          <w:color w:val="000080"/>
          <w:u w:val="single"/>
        </w:rPr>
        <w:t>contact Frazier King (3-7228) with the Gas Pipeline Group immediately</w:t>
      </w:r>
      <w:r>
        <w:rPr>
          <w:rFonts w:cs="Arial" w:ascii="Arial" w:hAnsi="Arial"/>
          <w:b/>
          <w:i/>
          <w:color w:val="000080"/>
        </w:rPr>
        <w:t xml:space="preserve"> for further instructions – </w:t>
      </w:r>
      <w:r>
        <w:rPr>
          <w:rFonts w:cs="Arial" w:ascii="Arial" w:hAnsi="Arial"/>
          <w:b/>
          <w:i/>
          <w:color w:val="000080"/>
          <w:u w:val="single"/>
        </w:rPr>
        <w:t>do not submit this form without his clearance.</w:t>
      </w:r>
    </w:p>
    <w:p>
      <w:pPr>
        <w:pStyle w:val="Body"/>
        <w:rPr>
          <w:rFonts w:ascii="Arial" w:hAnsi="Arial" w:cs="Arial"/>
          <w:b/>
          <w:i/>
          <w:i/>
          <w:color w:val="000080"/>
          <w:u w:val="single"/>
        </w:rPr>
      </w:pPr>
      <w:r>
        <w:rPr>
          <w:rFonts w:cs="Arial"/>
          <w:b/>
          <w:i/>
          <w:color w:val="000080"/>
          <w:u w:val="single"/>
        </w:rPr>
      </w:r>
    </w:p>
    <w:p>
      <w:pPr>
        <w:pStyle w:val="Body"/>
        <w:ind w:firstLine="648" w:end="0"/>
        <w:rPr/>
      </w:pPr>
      <w:r>
        <w:rPr/>
      </w:r>
    </w:p>
    <w:p>
      <w:pPr>
        <w:pStyle w:val="Body"/>
        <w:ind w:firstLine="648" w:end="0"/>
        <w:rPr/>
      </w:pPr>
      <w:r>
        <w:rPr/>
        <w:tab/>
        <w:tab/>
        <w:tab/>
        <w:tab/>
        <w:tab/>
        <w:tab/>
        <w:t>APPROVED:</w:t>
      </w:r>
    </w:p>
    <w:p>
      <w:pPr>
        <w:pStyle w:val="Body"/>
        <w:ind w:firstLine="648" w:end="0"/>
        <w:rPr/>
      </w:pPr>
      <w:r>
        <w:rPr/>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______________________________________</w:t>
      </w:r>
    </w:p>
    <w:p>
      <w:pPr>
        <w:pStyle w:val="Body"/>
        <w:ind w:firstLine="648" w:end="0"/>
        <w:rPr/>
      </w:pPr>
      <w:r>
        <w:rPr/>
        <w:tab/>
        <w:tab/>
        <w:tab/>
        <w:tab/>
        <w:tab/>
        <w:tab/>
        <w:t>Senior Operating Executive</w:t>
      </w:r>
    </w:p>
    <w:p>
      <w:pPr>
        <w:pStyle w:val="Body"/>
        <w:ind w:firstLine="648" w:end="0"/>
        <w:rPr/>
      </w:pPr>
      <w:r>
        <w:rPr/>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______________________________________</w:t>
      </w:r>
    </w:p>
    <w:p>
      <w:pPr>
        <w:pStyle w:val="Body"/>
        <w:ind w:firstLine="648" w:end="0"/>
        <w:rPr/>
      </w:pPr>
      <w:r>
        <w:rPr/>
        <w:tab/>
        <w:tab/>
        <w:tab/>
        <w:tab/>
        <w:tab/>
        <w:tab/>
        <w:t>General Counsel or Asst. General Counsel</w:t>
      </w:r>
    </w:p>
    <w:p>
      <w:pPr>
        <w:pStyle w:val="Body"/>
        <w:ind w:firstLine="648" w:end="0"/>
        <w:rPr/>
      </w:pPr>
      <w:r>
        <w:rPr/>
      </w:r>
    </w:p>
    <w:p>
      <w:pPr>
        <w:pStyle w:val="Body"/>
        <w:ind w:firstLine="648" w:end="0"/>
        <w:rPr/>
      </w:pPr>
      <w:r>
        <w:rPr/>
      </w:r>
    </w:p>
    <w:p>
      <w:pPr>
        <w:pStyle w:val="Body"/>
        <w:ind w:firstLine="648" w:end="0"/>
        <w:rPr/>
      </w:pPr>
      <w:r>
        <w:rPr/>
        <w:tab/>
        <w:tab/>
        <w:tab/>
        <w:tab/>
        <w:tab/>
        <w:tab/>
        <w:t>APPROVED FOR ACQUISITION:</w:t>
      </w:r>
    </w:p>
    <w:p>
      <w:pPr>
        <w:pStyle w:val="Body"/>
        <w:ind w:firstLine="648" w:end="0"/>
        <w:rPr/>
      </w:pPr>
      <w:r>
        <w:rPr/>
      </w:r>
    </w:p>
    <w:p>
      <w:pPr>
        <w:pStyle w:val="Body"/>
        <w:ind w:firstLine="648" w:end="0"/>
        <w:rPr/>
      </w:pPr>
      <w:r>
        <w:rPr/>
      </w:r>
    </w:p>
    <w:p>
      <w:pPr>
        <w:pStyle w:val="Body"/>
        <w:ind w:firstLine="648" w:end="0"/>
        <w:rPr/>
      </w:pPr>
      <w:r>
        <w:rPr/>
        <w:tab/>
        <w:tab/>
        <w:tab/>
        <w:tab/>
        <w:tab/>
        <w:tab/>
        <w:t>________________________________</w:t>
      </w:r>
    </w:p>
    <w:p>
      <w:pPr>
        <w:pStyle w:val="Body"/>
        <w:ind w:firstLine="648" w:end="0"/>
        <w:rPr/>
      </w:pPr>
      <w:r>
        <w:rPr/>
        <w:tab/>
        <w:tab/>
        <w:tab/>
        <w:tab/>
        <w:tab/>
        <w:tab/>
        <w:t>James V. Derrick, Jr.</w:t>
      </w:r>
    </w:p>
    <w:p>
      <w:pPr>
        <w:pStyle w:val="Body"/>
        <w:rPr/>
      </w:pPr>
      <w:r>
        <w:rPr/>
      </w:r>
    </w:p>
    <w:p>
      <w:pPr>
        <w:pStyle w:val="Body"/>
        <w:ind w:hanging="1440" w:start="1440" w:end="0"/>
        <w:rPr>
          <w:rFonts w:ascii="Univers (WN)" w:hAnsi="Univers (WN)" w:cs="Univers (WN)"/>
          <w:sz w:val="14"/>
        </w:rPr>
      </w:pPr>
      <w:r>
        <w:rPr>
          <w:rFonts w:cs="Univers (WN)" w:ascii="Univers (WN)" w:hAnsi="Univers (WN)"/>
          <w:sz w:val="14"/>
        </w:rPr>
        <w:t>g:\corpsec]mutual\forms\AuthAcqLP.doc</w:t>
      </w:r>
      <w:r>
        <w:br w:type="page"/>
      </w:r>
    </w:p>
    <w:p>
      <w:pPr>
        <w:pStyle w:val="Heading1"/>
        <w:ind w:hanging="0" w:start="0"/>
        <w:rPr>
          <w:b/>
          <w:sz w:val="22"/>
          <w:u w:val="single"/>
        </w:rPr>
      </w:pPr>
      <w:r>
        <w:rPr>
          <w:b/>
          <w:sz w:val="22"/>
          <w:u w:val="single"/>
        </w:rPr>
        <w:t>MATRIX DATA SHEET</w:t>
      </w:r>
    </w:p>
    <w:p>
      <w:pPr>
        <w:pStyle w:val="Normal"/>
        <w:jc w:val="center"/>
        <w:rPr>
          <w:rFonts w:ascii="Times New Roman" w:hAnsi="Times New Roman" w:cs="Times New Roman"/>
          <w:b/>
          <w:sz w:val="22"/>
          <w:u w:val="single"/>
        </w:rPr>
      </w:pPr>
      <w:r>
        <w:rPr>
          <w:rFonts w:cs="Times New Roman" w:ascii="Times New Roman" w:hAnsi="Times New Roman"/>
          <w:b/>
          <w:sz w:val="22"/>
          <w:u w:val="single"/>
        </w:rPr>
        <w:t>ENA Schedule of Transactions</w:t>
      </w:r>
    </w:p>
    <w:p>
      <w:pPr>
        <w:pStyle w:val="Normal"/>
        <w:jc w:val="center"/>
        <w:rPr>
          <w:rFonts w:ascii="Times New Roman" w:hAnsi="Times New Roman" w:cs="Times New Roman"/>
          <w:b/>
          <w:sz w:val="22"/>
          <w:u w:val="single"/>
        </w:rPr>
      </w:pPr>
      <w:r>
        <w:rPr>
          <w:rFonts w:cs="Times New Roman" w:ascii="Times New Roman" w:hAnsi="Times New Roman"/>
          <w:b/>
          <w:sz w:val="22"/>
          <w:u w:val="single"/>
        </w:rPr>
        <w:t>Data Entry Form</w:t>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rPr>
          <w:rFonts w:ascii="Times New Roman" w:hAnsi="Times New Roman" w:cs="Times New Roman"/>
          <w:sz w:val="22"/>
        </w:rPr>
      </w:pPr>
      <w:r>
        <w:rPr>
          <w:rFonts w:cs="Times New Roman" w:ascii="Times New Roman" w:hAnsi="Times New Roman"/>
          <w:sz w:val="22"/>
        </w:rPr>
        <w:t>Name of Company/Counterparty: 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ENA Entity: 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Description of Transaction </w:t>
      </w:r>
      <w:r>
        <w:rPr>
          <w:rFonts w:cs="Times New Roman" w:ascii="Times New Roman" w:hAnsi="Times New Roman"/>
        </w:rPr>
        <w:t xml:space="preserve">(Include </w:t>
      </w:r>
      <w:r>
        <w:rPr>
          <w:rFonts w:cs="Times New Roman" w:ascii="Times New Roman" w:hAnsi="Times New Roman"/>
          <w:u w:val="single"/>
        </w:rPr>
        <w:t>percentage ownership</w:t>
      </w:r>
      <w:r>
        <w:rPr>
          <w:rFonts w:cs="Times New Roman" w:ascii="Times New Roman" w:hAnsi="Times New Roman"/>
        </w:rPr>
        <w:t xml:space="preserve"> for limited partnerships and companies)</w:t>
      </w:r>
      <w:r>
        <w:rPr>
          <w:rFonts w:cs="Times New Roman" w:ascii="Times New Roman" w:hAnsi="Times New Roman"/>
          <w:sz w:val="22"/>
        </w:rPr>
        <w:t>: ______________________________________________________________________________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Nature of Relationship:</w:t>
        <w:tab/>
        <w:t>Check:</w:t>
        <w:tab/>
        <w:t>Production Payment _____</w:t>
      </w:r>
    </w:p>
    <w:p>
      <w:pPr>
        <w:pStyle w:val="Normal"/>
        <w:rPr>
          <w:rFonts w:ascii="Times New Roman" w:hAnsi="Times New Roman" w:cs="Times New Roman"/>
          <w:sz w:val="22"/>
        </w:rPr>
      </w:pPr>
      <w:r>
        <w:rPr>
          <w:rFonts w:cs="Times New Roman" w:ascii="Times New Roman" w:hAnsi="Times New Roman"/>
          <w:sz w:val="22"/>
        </w:rPr>
        <w:tab/>
        <w:tab/>
        <w:tab/>
        <w:tab/>
        <w:t>Minority Shareholder _____</w:t>
      </w:r>
    </w:p>
    <w:p>
      <w:pPr>
        <w:pStyle w:val="Normal"/>
        <w:rPr>
          <w:rFonts w:ascii="Times New Roman" w:hAnsi="Times New Roman" w:cs="Times New Roman"/>
          <w:sz w:val="22"/>
        </w:rPr>
      </w:pPr>
      <w:r>
        <w:rPr>
          <w:rFonts w:cs="Times New Roman" w:ascii="Times New Roman" w:hAnsi="Times New Roman"/>
          <w:sz w:val="22"/>
        </w:rPr>
        <w:tab/>
        <w:tab/>
        <w:tab/>
        <w:tab/>
        <w:t>Majority Shareholder _____</w:t>
      </w:r>
    </w:p>
    <w:p>
      <w:pPr>
        <w:pStyle w:val="Normal"/>
        <w:rPr>
          <w:rFonts w:ascii="Times New Roman" w:hAnsi="Times New Roman" w:cs="Times New Roman"/>
          <w:sz w:val="22"/>
        </w:rPr>
      </w:pPr>
      <w:r>
        <w:rPr>
          <w:rFonts w:cs="Times New Roman" w:ascii="Times New Roman" w:hAnsi="Times New Roman"/>
          <w:sz w:val="22"/>
        </w:rPr>
        <w:tab/>
        <w:tab/>
        <w:tab/>
        <w:tab/>
        <w:t>Lender _____</w:t>
      </w:r>
    </w:p>
    <w:p>
      <w:pPr>
        <w:pStyle w:val="Normal"/>
        <w:rPr>
          <w:rFonts w:ascii="Times New Roman" w:hAnsi="Times New Roman" w:cs="Times New Roman"/>
          <w:sz w:val="22"/>
        </w:rPr>
      </w:pPr>
      <w:r>
        <w:rPr>
          <w:rFonts w:cs="Times New Roman" w:ascii="Times New Roman" w:hAnsi="Times New Roman"/>
          <w:sz w:val="22"/>
        </w:rPr>
        <w:tab/>
        <w:tab/>
        <w:tab/>
        <w:tab/>
        <w:t>Limited Partner _____</w:t>
      </w:r>
    </w:p>
    <w:p>
      <w:pPr>
        <w:pStyle w:val="Normal"/>
        <w:rPr>
          <w:rFonts w:ascii="Times New Roman" w:hAnsi="Times New Roman" w:cs="Times New Roman"/>
          <w:sz w:val="22"/>
        </w:rPr>
      </w:pPr>
      <w:r>
        <w:rPr>
          <w:rFonts w:cs="Times New Roman" w:ascii="Times New Roman" w:hAnsi="Times New Roman"/>
          <w:sz w:val="22"/>
        </w:rPr>
        <w:tab/>
        <w:tab/>
        <w:tab/>
        <w:tab/>
        <w:t>Funding Facility _____</w:t>
      </w:r>
    </w:p>
    <w:p>
      <w:pPr>
        <w:pStyle w:val="Normal"/>
        <w:rPr>
          <w:rFonts w:ascii="Times New Roman" w:hAnsi="Times New Roman" w:cs="Times New Roman"/>
          <w:sz w:val="22"/>
        </w:rPr>
      </w:pPr>
      <w:r>
        <w:rPr>
          <w:rFonts w:cs="Times New Roman" w:ascii="Times New Roman" w:hAnsi="Times New Roman"/>
          <w:sz w:val="22"/>
        </w:rPr>
        <w:tab/>
        <w:tab/>
        <w:tab/>
        <w:tab/>
        <w:t>Working Interest/ORRI _____</w:t>
      </w:r>
    </w:p>
    <w:p>
      <w:pPr>
        <w:pStyle w:val="Normal"/>
        <w:rPr>
          <w:rFonts w:ascii="Times New Roman" w:hAnsi="Times New Roman" w:cs="Times New Roman"/>
          <w:sz w:val="22"/>
        </w:rPr>
      </w:pPr>
      <w:r>
        <w:rPr>
          <w:rFonts w:cs="Times New Roman" w:ascii="Times New Roman" w:hAnsi="Times New Roman"/>
          <w:sz w:val="22"/>
        </w:rPr>
        <w:tab/>
        <w:tab/>
        <w:tab/>
        <w:tab/>
        <w:t>Asset Owner _____</w:t>
      </w:r>
    </w:p>
    <w:p>
      <w:pPr>
        <w:pStyle w:val="Normal"/>
        <w:rPr>
          <w:rFonts w:ascii="Times New Roman" w:hAnsi="Times New Roman" w:cs="Times New Roman"/>
          <w:sz w:val="22"/>
        </w:rPr>
      </w:pPr>
      <w:r>
        <w:rPr>
          <w:rFonts w:cs="Times New Roman" w:ascii="Times New Roman" w:hAnsi="Times New Roman"/>
          <w:sz w:val="22"/>
        </w:rPr>
        <w:tab/>
        <w:tab/>
        <w:tab/>
        <w:tab/>
        <w:t>Non-Controlling LLC Member____</w:t>
      </w:r>
    </w:p>
    <w:p>
      <w:pPr>
        <w:pStyle w:val="Normal"/>
        <w:rPr>
          <w:rFonts w:ascii="Times New Roman" w:hAnsi="Times New Roman" w:cs="Times New Roman"/>
          <w:sz w:val="22"/>
        </w:rPr>
      </w:pPr>
      <w:r>
        <w:rPr>
          <w:rFonts w:cs="Times New Roman" w:ascii="Times New Roman" w:hAnsi="Times New Roman"/>
          <w:sz w:val="22"/>
        </w:rPr>
        <w:tab/>
        <w:tab/>
        <w:tab/>
        <w:tab/>
        <w:t>Controlling LLC Member_____</w:t>
      </w:r>
    </w:p>
    <w:p>
      <w:pPr>
        <w:pStyle w:val="Normal"/>
        <w:rPr>
          <w:rFonts w:ascii="Times New Roman" w:hAnsi="Times New Roman" w:cs="Times New Roman"/>
          <w:sz w:val="22"/>
        </w:rPr>
      </w:pPr>
      <w:r>
        <w:rPr>
          <w:rFonts w:cs="Times New Roman" w:ascii="Times New Roman" w:hAnsi="Times New Roman"/>
          <w:sz w:val="22"/>
        </w:rPr>
        <w:tab/>
        <w:tab/>
        <w:tab/>
        <w:tab/>
        <w:t>Other 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Directors/Visitation: Y/N? What? Enron Directors appointed to counterparty, if applicable _________________________________________________________________________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Primary Location of Operations: 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Date of Transaction: 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Approx. Commitment Amount: $______________________________________________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ENA Business Contact: 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ENA Attorney: 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Comments/Substantive Agreements?: __________________________________________</w:t>
      </w:r>
    </w:p>
    <w:p>
      <w:pPr>
        <w:pStyle w:val="Normal"/>
        <w:rPr>
          <w:rFonts w:ascii="Times New Roman" w:hAnsi="Times New Roman" w:cs="Times New Roman"/>
          <w:sz w:val="22"/>
        </w:rPr>
      </w:pPr>
      <w:r>
        <w:rPr>
          <w:rFonts w:cs="Times New Roman" w:ascii="Times New Roman" w:hAnsi="Times New Roman"/>
          <w:sz w:val="22"/>
        </w:rPr>
        <w:t>_________________________________________________________________________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Publicly traded? Y/N  If yes, what exchange(s): 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Form 3/Form 4/Schedule 13D filed? Y/N  If yes, date(s):____________________________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Stock Restrictions and Assignability Restrictions (if applicable): __________________________________________________________________________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i/>
          <w:u w:val="single"/>
        </w:rPr>
        <w:t>Please return completed form to Deb Korkmas or Mary Heinitz for data entry.</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sectPr>
      <w:footerReference w:type="defaul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p>
    <w:pPr>
      <w:pStyle w:val="Footer"/>
      <w:rPr/>
    </w:pPr>
    <w:r>
      <w:rPr>
        <w:sz w:val="18"/>
      </w:rPr>
      <w:t>H:\MEMOS\</w:t>
    </w:r>
    <w:r>
      <w:rPr>
        <w:sz w:val="18"/>
      </w:rPr>
      <w:fldChar w:fldCharType="begin"/>
    </w:r>
    <w:r>
      <w:rPr>
        <w:sz w:val="18"/>
      </w:rPr>
      <w:instrText xml:space="preserve"> FILENAME </w:instrText>
    </w:r>
    <w:r>
      <w:rPr>
        <w:sz w:val="18"/>
      </w:rPr>
      <w:fldChar w:fldCharType="separate"/>
    </w:r>
    <w:r>
      <w:rPr>
        <w:sz w:val="18"/>
      </w:rPr>
      <w:t>PROCEDURES_MEM.DOC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DocumentLabel">
    <w:name w:val="Document Label"/>
    <w:basedOn w:val="Normal"/>
    <w:qFormat/>
    <w:pPr/>
    <w:rPr/>
  </w:style>
  <w:style w:type="paragraph" w:styleId="CcList">
    <w:name w:val="Cc List"/>
    <w:basedOn w:val="Normal"/>
    <w:qFormat/>
    <w:pPr/>
    <w:rPr/>
  </w:style>
  <w:style w:type="paragraph" w:styleId="BodyText2">
    <w:name w:val="Body Text 2"/>
    <w:basedOn w:val="Normal"/>
    <w:qFormat/>
    <w:pPr>
      <w:tabs>
        <w:tab w:val="clear" w:pos="720"/>
        <w:tab w:val="left" w:pos="1344" w:leader="none"/>
        <w:tab w:val="left" w:pos="5106" w:leader="none"/>
        <w:tab w:val="left" w:pos="7254" w:leader="none"/>
      </w:tabs>
      <w:jc w:val="both"/>
    </w:pPr>
    <w:rPr>
      <w:rFonts w:ascii="Times New Roman" w:hAnsi="Times New Roman" w:cs="Times New Roman"/>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2000-01-14T18:00:00Z</dcterms:created>
  <dc:creator>Deborah Korkmas</dc:creator>
  <dc:description/>
  <dc:language>en-CA</dc:language>
  <cp:lastModifiedBy>ECT</cp:lastModifiedBy>
  <cp:lastPrinted>2000-01-31T16:06:00Z</cp:lastPrinted>
  <dcterms:modified xsi:type="dcterms:W3CDTF">2000-02-02T13:35:00Z</dcterms:modified>
  <cp:revision>11</cp:revision>
  <dc:subject/>
  <dc:title>Form of Memo</dc:title>
</cp:coreProperties>
</file>