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jc w:val="center"/>
        <w:rPr/>
      </w:pPr>
      <w:r>
        <w:rPr/>
        <w:t>Outsourcing Your Shared Service Operations</w:t>
      </w:r>
    </w:p>
    <w:p>
      <w:pPr>
        <w:pStyle w:val="Normal"/>
        <w:rPr/>
      </w:pPr>
      <w:r>
        <w:rPr/>
      </w:r>
    </w:p>
    <w:p>
      <w:pPr>
        <w:pStyle w:val="Normal"/>
        <w:rPr/>
      </w:pPr>
      <w:r>
        <w:rPr/>
        <w:t>Generally companies who are using the shared service concept eventually will debate the decision as to whether or not to sell those services outside the company. The lure is compelling. The whole concept of “running shared services like a business” entices people to take the next logical step – which is to actually become a business! However, most people do not realize that they really are becoming a business, and many new businesses do not succeed. Most new businesses start from one of two premises – number one: the product we are offering is unique, or number two: we can do something better than the competition. Beyond the opening premise, our experience is that there are five critical success factors that are important to remember if you decide to take the leap to outside business.</w:t>
      </w:r>
    </w:p>
    <w:p>
      <w:pPr>
        <w:pStyle w:val="Normal"/>
        <w:rPr/>
      </w:pPr>
      <w:r>
        <w:rPr/>
      </w:r>
    </w:p>
    <w:p>
      <w:pPr>
        <w:pStyle w:val="Heading2"/>
        <w:ind w:hanging="0" w:start="0"/>
        <w:rPr/>
      </w:pPr>
      <w:r>
        <w:rPr/>
        <w:t xml:space="preserve">Factor #1: Finding Market </w:t>
      </w:r>
    </w:p>
    <w:p>
      <w:pPr>
        <w:pStyle w:val="Normal"/>
        <w:rPr/>
      </w:pPr>
      <w:r>
        <w:rPr/>
      </w:r>
    </w:p>
    <w:p>
      <w:pPr>
        <w:pStyle w:val="Normal"/>
        <w:rPr/>
      </w:pPr>
      <w:r>
        <w:rPr/>
        <w:t>In order for your product to be successful, you must know whether the market will actually support your business with real money. And you have to ask yourself the question, how do I know the market will support it?</w:t>
      </w:r>
    </w:p>
    <w:p>
      <w:pPr>
        <w:pStyle w:val="Normal"/>
        <w:rPr/>
      </w:pPr>
      <w:r>
        <w:rPr/>
      </w:r>
    </w:p>
    <w:p>
      <w:pPr>
        <w:pStyle w:val="Normal"/>
        <w:rPr/>
      </w:pPr>
      <w:r>
        <w:rPr/>
        <w:t>The organization will need to do a full marketing feasibility study. That study should provide a detailed analysis of the business opportunity. Who are the potential customers? Where do they receive their services currently? In other words, who is the competition? Why can we do these operations more cheaply (or better) than the competition? Don’t forget that becoming a real business means competition. Odds are there are companies out there already who are doing what you are proposing to do, and they have been doing it a lot longer!</w:t>
      </w:r>
    </w:p>
    <w:p>
      <w:pPr>
        <w:pStyle w:val="Normal"/>
        <w:rPr/>
      </w:pPr>
      <w:r>
        <w:rPr/>
      </w:r>
    </w:p>
    <w:p>
      <w:pPr>
        <w:pStyle w:val="Heading2"/>
        <w:ind w:hanging="0" w:start="0"/>
        <w:rPr/>
      </w:pPr>
      <w:r>
        <w:rPr/>
        <w:t>Factor #2: Ensuring Delivery</w:t>
      </w:r>
    </w:p>
    <w:p>
      <w:pPr>
        <w:pStyle w:val="Normal"/>
        <w:rPr/>
      </w:pPr>
      <w:r>
        <w:rPr/>
      </w:r>
    </w:p>
    <w:p>
      <w:pPr>
        <w:pStyle w:val="Normal"/>
        <w:rPr/>
      </w:pPr>
      <w:r>
        <w:rPr/>
        <w:t>The next critical success factor to consider is whether you can deliver. Often companies will work hard to sell something and only find out later that they cannot deliver what they promised. The open market will not tolerate failure to deliver the way a captive corporate audience might. There are no mulligans in business!</w:t>
      </w:r>
    </w:p>
    <w:p>
      <w:pPr>
        <w:pStyle w:val="Normal"/>
        <w:rPr/>
      </w:pPr>
      <w:r>
        <w:rPr/>
      </w:r>
    </w:p>
    <w:p>
      <w:pPr>
        <w:pStyle w:val="Normal"/>
        <w:rPr/>
      </w:pPr>
      <w:r>
        <w:rPr/>
        <w:t>You will need to consider whether you have the resources available to deliver the way you want. It may mean you need to upgrade or replace certain personnel who do not have the requisite knowledge or skills. Can you easily expand if demand picks up? What happens if demand becomes soft? Can you downsize easily?</w:t>
      </w:r>
    </w:p>
    <w:p>
      <w:pPr>
        <w:pStyle w:val="Normal"/>
        <w:rPr/>
      </w:pPr>
      <w:r>
        <w:rPr/>
      </w:r>
    </w:p>
    <w:p>
      <w:pPr>
        <w:pStyle w:val="Normal"/>
        <w:rPr/>
      </w:pPr>
      <w:r>
        <w:rPr/>
        <w:t xml:space="preserve">Finally, be careful to develop a customer service philosophy and communicate it to the organization. Poor customer service is a significant impediment to any business’ success. Along with knowledge and skills, you will need a strong customer service attitude among your people. And quite frankly, a poor attitude is much harder to adjust than lack of knowledge or skill sets. Most companies who have tried selling on the outside advise to hire for attitude and train for skills. </w:t>
      </w:r>
    </w:p>
    <w:p>
      <w:pPr>
        <w:pStyle w:val="Normal"/>
        <w:rPr/>
      </w:pPr>
      <w:r>
        <w:rPr/>
      </w:r>
    </w:p>
    <w:p>
      <w:pPr>
        <w:pStyle w:val="Heading2"/>
        <w:ind w:hanging="0" w:start="0"/>
        <w:rPr/>
      </w:pPr>
      <w:r>
        <w:rPr/>
        <w:t>Factor #3: Mitigating Risks</w:t>
      </w:r>
    </w:p>
    <w:p>
      <w:pPr>
        <w:pStyle w:val="Normal"/>
        <w:rPr/>
      </w:pPr>
      <w:r>
        <w:rPr/>
      </w:r>
    </w:p>
    <w:p>
      <w:pPr>
        <w:pStyle w:val="Normal"/>
        <w:rPr/>
      </w:pPr>
      <w:r>
        <w:rPr/>
        <w:t>There can be a multitude of risks associated with any attempts like this, and a full risk mitigation plan needs to be in place. Included in the risk plan must be all the assumptions you are making as you attempt to sell your services. Detail the plan by explaining the potential impact of possible risks and the early warning signs that you will use to show you that your approach is coming unraveled. Have a detailed communication plan for alerting key people, including the executive team that is supporting your efforts, so they have a comfort level and will not be concerned about being left in the dark. Finally, have a definite action plan to implement should any of these risks come to pass. Detailed risk mitigation plans will prevent poor, knee-jerk decision making during potential trouble.</w:t>
      </w:r>
    </w:p>
    <w:p>
      <w:pPr>
        <w:pStyle w:val="Normal"/>
        <w:rPr/>
      </w:pPr>
      <w:r>
        <w:rPr/>
      </w:r>
    </w:p>
    <w:p>
      <w:pPr>
        <w:pStyle w:val="Heading2"/>
        <w:ind w:hanging="0" w:start="0"/>
        <w:rPr/>
      </w:pPr>
      <w:r>
        <w:rPr/>
        <w:t>Factor #4: Assessing Return On Investment</w:t>
      </w:r>
    </w:p>
    <w:p>
      <w:pPr>
        <w:pStyle w:val="Normal"/>
        <w:rPr/>
      </w:pPr>
      <w:r>
        <w:rPr/>
      </w:r>
    </w:p>
    <w:p>
      <w:pPr>
        <w:pStyle w:val="Normal"/>
        <w:rPr/>
      </w:pPr>
      <w:r>
        <w:rPr/>
        <w:t>As with any business, a key to success will be the Return On Investment (ROI) that your outside business will achieve. In this critical success factor, you will again need to review any assumptions that you are making as you start your business. In addition, you will need to provide detailed capital requirements that will be necessary to succeed. Financial statements showing the pro forma plan for revenue, customers, headcount, et cetera, will be important to gaining the support of your top management team. Remember that one of the key concerns management has about shared services in the first place is the loss of control and cost. They want to be sure you are on the sound financial path to being a revenue generation unit and will not cost them more because they are subsidizing your business venture.</w:t>
      </w:r>
    </w:p>
    <w:p>
      <w:pPr>
        <w:pStyle w:val="Normal"/>
        <w:rPr/>
      </w:pPr>
      <w:r>
        <w:rPr/>
      </w:r>
    </w:p>
    <w:p>
      <w:pPr>
        <w:pStyle w:val="Normal"/>
        <w:rPr/>
      </w:pPr>
      <w:r>
        <w:rPr/>
        <w:t>Finally, the Exit or Payback strategy is critical. Again, as in a real business, this view to the future provides your management with a way of evaluating the vision you have for the business. And it will provide you with the guidance you will need to manage the business going into the future.</w:t>
      </w:r>
    </w:p>
    <w:p>
      <w:pPr>
        <w:pStyle w:val="Normal"/>
        <w:rPr/>
      </w:pPr>
      <w:r>
        <w:rPr/>
      </w:r>
    </w:p>
    <w:p>
      <w:pPr>
        <w:pStyle w:val="Heading2"/>
        <w:ind w:hanging="0" w:start="0"/>
        <w:rPr/>
      </w:pPr>
      <w:r>
        <w:rPr/>
        <w:t>Factor #5: Completing a Game Plan</w:t>
      </w:r>
    </w:p>
    <w:p>
      <w:pPr>
        <w:pStyle w:val="Normal"/>
        <w:rPr/>
      </w:pPr>
      <w:r>
        <w:rPr/>
      </w:r>
    </w:p>
    <w:p>
      <w:pPr>
        <w:pStyle w:val="Normal"/>
        <w:rPr/>
      </w:pPr>
      <w:r>
        <w:rPr/>
        <w:t>In starting to do business outside your company, you will need to complete a fairly detailed marketing plan for getting your new business into the marketplace. Your plan should include your sales strategy for reaching, qualifying, and closing business outside your home base.  Realize that a new business will require an enormous amount of publicity and promotion. Again, you need to put together a promotion plan with its attendant budget, and tie the plan to the overall marketing plan. You may even consider hiring a public relations firm to build an image and assist in the development of your promotion and public relations plan. Promotion and public relations are as much an art as a science, and you will need to get the right people involved in the effort.</w:t>
      </w:r>
    </w:p>
    <w:p>
      <w:pPr>
        <w:pStyle w:val="Normal"/>
        <w:rPr/>
      </w:pPr>
      <w:r>
        <w:rPr/>
      </w:r>
    </w:p>
    <w:p>
      <w:pPr>
        <w:pStyle w:val="Normal"/>
        <w:rPr/>
      </w:pPr>
      <w:r>
        <w:rPr/>
        <w:t xml:space="preserve">Also, you will need a detailed project plan for transitioning your organization to what will be a new way of operating. In addition to a timeline, your management team will want to see how you will continue to support your home base while attempting to build business outside the company. One of the greatest fears management will have is that service and control will erode inside the company. They will be concerned about your focus as you begin your attempts to market your services outside the company. </w:t>
      </w:r>
    </w:p>
    <w:p>
      <w:pPr>
        <w:pStyle w:val="Normal"/>
        <w:rPr/>
      </w:pPr>
      <w:r>
        <w:rPr/>
      </w:r>
    </w:p>
    <w:p>
      <w:pPr>
        <w:pStyle w:val="Normal"/>
        <w:rPr/>
      </w:pPr>
      <w:r>
        <w:rPr/>
        <w:t>In conclusion, we all know the statistics about the failures of businesses within the first three years of existence (it’s higher than 90%!). Shared service organizations that attempt to go outside their companies for revenue are in the same situation. They are a new business with all the attendant risks and potential rewards.  However, if you pay attention to the critical success factors outlined in this article, and get good help and assistance along the way, you too might be able to become a real business success!</w:t>
      </w:r>
    </w:p>
    <w:p>
      <w:pPr>
        <w:pStyle w:val="Normal"/>
        <w:rPr/>
      </w:pPr>
      <w:r>
        <w:rPr/>
      </w:r>
    </w:p>
    <w:sectPr>
      <w:type w:val="nextPage"/>
      <w:pgSz w:w="12240" w:h="15840"/>
      <w:pgMar w:left="1440" w:right="1440" w:gutter="0" w:header="0" w:top="2160" w:footer="0" w:bottom="1008"/>
      <w:pgNumType w:fmt="decimal"/>
      <w:formProt w:val="false"/>
      <w:textDirection w:val="lrTb"/>
      <w:docGrid w:type="default" w:linePitch="125"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Narrow" w:hAnsi="Arial Narrow" w:eastAsia="Times New Roman" w:cs="Arial Narrow"/>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2001-01-23T20:50:00Z</dcterms:created>
  <dc:creator>Mike Campbell</dc:creator>
  <dc:description/>
  <dc:language>en-CA</dc:language>
  <cp:lastModifiedBy>Mike Campbell</cp:lastModifiedBy>
  <dcterms:modified xsi:type="dcterms:W3CDTF">2001-01-24T12:06:00Z</dcterms:modified>
  <cp:revision>9</cp:revision>
  <dc:subject/>
  <dc:title>Outsourcing Your Shared Service Operations</dc:title>
</cp:coreProperties>
</file>