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828"/>
      </w:tblGrid>
      <w:tr>
        <w:trPr/>
        <w:tc>
          <w:tcPr>
            <w:tcW w:w="98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ENRON TRANSPORTATION SERVICES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SYSTEM OUTAGE REQUEST/NOTIFICATION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4"/>
              </w:rPr>
              <w:t>SUBMITTAL DATE _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b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24"/>
              </w:rPr>
            </w:r>
            <w:r>
              <w:rPr>
                <w:sz w:val="24"/>
                <w:b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b/>
                <w:sz w:val="24"/>
              </w:rPr>
              <w:t>10-12-01</w:t>
            </w:r>
            <w:r>
              <w:rPr>
                <w:rFonts w:cs="Arial" w:ascii="Arial" w:hAnsi="Arial"/>
                <w:b/>
                <w:sz w:val="24"/>
              </w:rPr>
            </w:r>
            <w:r>
              <w:rPr>
                <w:sz w:val="24"/>
                <w:b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b/>
                <w:sz w:val="24"/>
              </w:rPr>
              <w:t>_____________________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fldChar w:fldCharType="begin">
          <w:ffData>
            <w:name w:val="Check1"/>
            <w:enabled/>
            <w:calcOnExit w:val="0"/>
            <w:checkBox>
              <w:sizeAuto/>
            </w:checkBox>
          </w:ffData>
        </w:fldChar>
      </w:r>
      <w:r>
        <w:rPr>
          <w:sz w:val="28"/>
          <w:b/>
          <w:rFonts w:cs="Arial" w:ascii="Arial" w:hAnsi="Arial"/>
        </w:rPr>
        <w:instrText xml:space="preserve"> FORMCHECKBOX </w:instrText>
      </w:r>
      <w:r>
        <w:rPr>
          <w:sz w:val="28"/>
          <w:b/>
          <w:rFonts w:cs="Arial" w:ascii="Arial" w:hAnsi="Arial"/>
        </w:rPr>
        <w:fldChar w:fldCharType="separate"/>
      </w:r>
      <w:bookmarkStart w:id="0" w:name="Check1"/>
      <w:bookmarkStart w:id="1" w:name="Check1"/>
      <w:bookmarkEnd w:id="1"/>
      <w:r>
        <w:rPr>
          <w:rFonts w:cs="Arial" w:ascii="Arial" w:hAnsi="Arial"/>
          <w:b/>
          <w:sz w:val="28"/>
        </w:rPr>
      </w:r>
      <w:r>
        <w:rPr>
          <w:sz w:val="28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28"/>
        </w:rPr>
        <w:t>Planned</w:t>
        <w:tab/>
        <w:tab/>
        <w:tab/>
      </w:r>
      <w:r>
        <w:fldChar w:fldCharType="begin">
          <w:ffData>
            <w:name w:val="Check2"/>
            <w:enabled/>
            <w:calcOnExit w:val="0"/>
            <w:checkBox>
              <w:sizeAuto/>
            </w:checkBox>
          </w:ffData>
        </w:fldChar>
      </w:r>
      <w:r>
        <w:rPr>
          <w:sz w:val="28"/>
          <w:b/>
          <w:rFonts w:cs="Arial" w:ascii="Arial" w:hAnsi="Arial"/>
        </w:rPr>
        <w:instrText xml:space="preserve"> FORMCHECKBOX </w:instrText>
      </w:r>
      <w:r>
        <w:rPr>
          <w:sz w:val="28"/>
          <w:b/>
          <w:rFonts w:cs="Arial" w:ascii="Arial" w:hAnsi="Arial"/>
        </w:rPr>
        <w:fldChar w:fldCharType="separate"/>
      </w:r>
      <w:bookmarkStart w:id="2" w:name="Check2"/>
      <w:bookmarkStart w:id="3" w:name="Check2"/>
      <w:bookmarkEnd w:id="3"/>
      <w:r>
        <w:rPr>
          <w:rFonts w:cs="Arial" w:ascii="Arial" w:hAnsi="Arial"/>
          <w:b/>
          <w:sz w:val="28"/>
        </w:rPr>
      </w:r>
      <w:r>
        <w:rPr>
          <w:sz w:val="28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28"/>
        </w:rPr>
        <w:t>Late</w:t>
        <w:tab/>
        <w:tab/>
        <w:tab/>
      </w:r>
      <w:r>
        <w:fldChar w:fldCharType="begin">
          <w:ffData>
            <w:name w:val="Check3"/>
            <w:enabled/>
            <w:calcOnExit w:val="0"/>
            <w:checkBox>
              <w:sizeAuto/>
              <w:checked/>
            </w:checkBox>
          </w:ffData>
        </w:fldChar>
      </w:r>
      <w:r>
        <w:rPr>
          <w:sz w:val="28"/>
          <w:b/>
          <w:rFonts w:cs="Arial" w:ascii="Arial" w:hAnsi="Arial"/>
        </w:rPr>
        <w:instrText xml:space="preserve"> FORMCHECKBOX </w:instrText>
      </w:r>
      <w:r>
        <w:rPr>
          <w:sz w:val="28"/>
          <w:b/>
          <w:rFonts w:cs="Arial" w:ascii="Arial" w:hAnsi="Arial"/>
        </w:rPr>
        <w:fldChar w:fldCharType="separate"/>
      </w:r>
      <w:bookmarkStart w:id="4" w:name="Check3"/>
      <w:bookmarkStart w:id="5" w:name="Check3"/>
      <w:bookmarkEnd w:id="5"/>
      <w:r>
        <w:rPr>
          <w:rFonts w:cs="Arial" w:ascii="Arial" w:hAnsi="Arial"/>
          <w:b/>
          <w:sz w:val="28"/>
        </w:rPr>
      </w:r>
      <w:r>
        <w:rPr>
          <w:sz w:val="28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28"/>
        </w:rPr>
        <w:t>Unplanned</w:t>
      </w:r>
    </w:p>
    <w:p>
      <w:pPr>
        <w:pStyle w:val="Normal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tbl>
      <w:tblPr>
        <w:tblW w:w="98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360"/>
        <w:gridCol w:w="90"/>
        <w:gridCol w:w="216"/>
        <w:gridCol w:w="234"/>
        <w:gridCol w:w="445"/>
        <w:gridCol w:w="444"/>
        <w:gridCol w:w="1355"/>
        <w:gridCol w:w="169"/>
        <w:gridCol w:w="1664"/>
        <w:gridCol w:w="220"/>
        <w:gridCol w:w="4"/>
        <w:gridCol w:w="266"/>
        <w:gridCol w:w="473"/>
        <w:gridCol w:w="205"/>
        <w:gridCol w:w="1"/>
        <w:gridCol w:w="2134"/>
      </w:tblGrid>
      <w:tr>
        <w:trPr>
          <w:trHeight w:val="280" w:hRule="atLeast"/>
        </w:trPr>
        <w:tc>
          <w:tcPr>
            <w:tcW w:w="4692" w:type="dxa"/>
            <w:gridSpan w:val="8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Region/Location</w:t>
            </w:r>
            <w:r>
              <w:rPr>
                <w:rFonts w:cs="Arial" w:ascii="Arial" w:hAnsi="Arial"/>
              </w:rPr>
              <w:t xml:space="preserve">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CUNNINGHAM UNDERGROUND STORAGE, Cunningham, KS - Beatrice Region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  <w:tc>
          <w:tcPr>
            <w:tcW w:w="5136" w:type="dxa"/>
            <w:gridSpan w:val="9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position w:val="-19"/>
              </w:rPr>
            </w:pPr>
            <w:r>
              <w:rPr>
                <w:rFonts w:cs="Arial" w:ascii="Arial" w:hAnsi="Arial"/>
                <w:position w:val="-19"/>
              </w:rPr>
            </w:r>
          </w:p>
        </w:tc>
      </w:tr>
      <w:tr>
        <w:trPr>
          <w:trHeight w:val="240" w:hRule="atLeast"/>
        </w:trPr>
        <w:tc>
          <w:tcPr>
            <w:tcW w:w="4692" w:type="dxa"/>
            <w:gridSpan w:val="8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position w:val="-19"/>
              </w:rPr>
            </w:pPr>
            <w:r>
              <w:rPr>
                <w:rFonts w:cs="Arial" w:ascii="Arial" w:hAnsi="Arial"/>
                <w:position w:val="-19"/>
              </w:rPr>
            </w:r>
          </w:p>
        </w:tc>
        <w:tc>
          <w:tcPr>
            <w:tcW w:w="5136" w:type="dxa"/>
            <w:gridSpan w:val="9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       </w:t>
            </w:r>
          </w:p>
        </w:tc>
      </w:tr>
      <w:tr>
        <w:trPr/>
        <w:tc>
          <w:tcPr>
            <w:tcW w:w="4692" w:type="dxa"/>
            <w:gridSpan w:val="8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Reported By</w:t>
            </w:r>
            <w:r>
              <w:rPr>
                <w:rFonts w:cs="Arial" w:ascii="Arial" w:hAnsi="Arial"/>
              </w:rPr>
              <w:t xml:space="preserve">   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Ned Albers</w: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  <w:t xml:space="preserve">  </w:t>
            </w:r>
          </w:p>
        </w:tc>
        <w:tc>
          <w:tcPr>
            <w:tcW w:w="183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b/>
              </w:rPr>
              <w:t xml:space="preserve">    </w:t>
            </w:r>
            <w:r>
              <w:rPr>
                <w:rFonts w:cs="Arial" w:ascii="Arial" w:hAnsi="Arial"/>
                <w:b/>
              </w:rPr>
              <w:t>New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b/>
                <w:rFonts w:cs="Arial" w:ascii="Arial" w:hAnsi="Arial"/>
              </w:rPr>
              <w:instrText xml:space="preserve"> FORMCHECKBOX </w:instrText>
            </w:r>
            <w:r>
              <w:rPr>
                <w:b/>
                <w:rFonts w:cs="Arial" w:ascii="Arial" w:hAnsi="Arial"/>
              </w:rPr>
              <w:fldChar w:fldCharType="separate"/>
            </w:r>
            <w:bookmarkStart w:id="6" w:name="Check4"/>
            <w:bookmarkStart w:id="7" w:name="Check4"/>
            <w:bookmarkEnd w:id="7"/>
            <w:r/>
            <w:r>
              <w:rPr>
                <w:b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b/>
              </w:rPr>
            </w:r>
          </w:p>
        </w:tc>
        <w:tc>
          <w:tcPr>
            <w:tcW w:w="3303" w:type="dxa"/>
            <w:gridSpan w:val="7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          </w:t>
            </w:r>
            <w:r>
              <w:rPr>
                <w:rFonts w:cs="Arial" w:ascii="Arial" w:hAnsi="Arial"/>
                <w:b/>
              </w:rPr>
              <w:t>Revised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cs="Arial" w:ascii="Arial" w:hAnsi="Arial"/>
              </w:rPr>
              <w:instrText xml:space="preserve"> FORMCHECKBOX </w:instrText>
            </w:r>
            <w:r>
              <w:rPr>
                <w:b/>
                <w:rFonts w:cs="Arial" w:ascii="Arial" w:hAnsi="Arial"/>
              </w:rPr>
              <w:fldChar w:fldCharType="separate"/>
            </w:r>
            <w:bookmarkStart w:id="8" w:name="Check5"/>
            <w:bookmarkStart w:id="9" w:name="Check5"/>
            <w:bookmarkEnd w:id="9"/>
            <w:r/>
            <w:r>
              <w:rPr>
                <w:b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4692" w:type="dxa"/>
            <w:gridSpan w:val="8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Telephone #</w:t>
            </w:r>
            <w:r>
              <w:rPr>
                <w:rFonts w:cs="Arial" w:ascii="Arial" w:hAnsi="Arial"/>
              </w:rP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620-298-5111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  <w:tc>
          <w:tcPr>
            <w:tcW w:w="5136" w:type="dxa"/>
            <w:gridSpan w:val="9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If A Revision, Enter Outage ID# or the Original 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 xml:space="preserve">Estimated Start Date: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lang w:val="en-CA"/>
              </w:rPr>
            </w:r>
            <w:r>
              <w:rPr>
                <w:b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lang w:val="en-CA"/>
              </w:rPr>
              <w:t>     </w:t>
            </w:r>
            <w:r/>
            <w:r>
              <w:rPr>
                <w:b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lang w:val="en-CA"/>
              </w:rPr>
            </w:r>
          </w:p>
        </w:tc>
      </w:tr>
      <w:tr>
        <w:trPr/>
        <w:tc>
          <w:tcPr>
            <w:tcW w:w="4692" w:type="dxa"/>
            <w:gridSpan w:val="8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FAX #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b/>
              </w:rPr>
            </w:r>
            <w:r>
              <w:rPr>
                <w:b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b/>
              </w:rPr>
              <w:t>620-298-6102</w:t>
            </w:r>
            <w:r/>
            <w:r>
              <w:rPr>
                <w:b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b/>
              </w:rPr>
            </w:r>
          </w:p>
        </w:tc>
        <w:tc>
          <w:tcPr>
            <w:tcW w:w="5136" w:type="dxa"/>
            <w:gridSpan w:val="9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692" w:type="dxa"/>
            <w:gridSpan w:val="8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</w:p>
        </w:tc>
        <w:tc>
          <w:tcPr>
            <w:tcW w:w="5136" w:type="dxa"/>
            <w:gridSpan w:val="9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14" w:type="dxa"/>
            <w:gridSpan w:val="4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Starting Date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b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b/>
              </w:rPr>
            </w:r>
            <w:r>
              <w:rPr>
                <w:b/>
                <w:rFonts w:cs="Arial" w:ascii="Arial" w:hAnsi="Arial"/>
              </w:rPr>
              <w:fldChar w:fldCharType="separate"/>
            </w:r>
            <w:r/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10-12-01</w:t>
            </w:r>
            <w:r/>
            <w:r>
              <w:rPr>
                <w:b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b/>
              </w:rPr>
            </w:r>
          </w:p>
        </w:tc>
        <w:tc>
          <w:tcPr>
            <w:tcW w:w="2478" w:type="dxa"/>
            <w:gridSpan w:val="4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Time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b/>
              </w:rPr>
            </w:r>
            <w:r>
              <w:rPr>
                <w:b/>
                <w:rFonts w:cs="Arial" w:ascii="Arial" w:hAnsi="Arial"/>
              </w:rPr>
              <w:fldChar w:fldCharType="separate"/>
            </w:r>
            <w:r/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0700</w:t>
            </w:r>
            <w:r/>
            <w:r>
              <w:rPr>
                <w:b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b/>
              </w:rPr>
            </w:r>
          </w:p>
        </w:tc>
        <w:tc>
          <w:tcPr>
            <w:tcW w:w="2323" w:type="dxa"/>
            <w:gridSpan w:val="5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Completion Date</w:t>
            </w:r>
          </w:p>
        </w:tc>
        <w:tc>
          <w:tcPr>
            <w:tcW w:w="2813" w:type="dxa"/>
            <w:gridSpan w:val="4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Time</w:t>
            </w:r>
          </w:p>
        </w:tc>
      </w:tr>
      <w:tr>
        <w:trPr/>
        <w:tc>
          <w:tcPr>
            <w:tcW w:w="2214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478" w:type="dxa"/>
            <w:gridSpan w:val="4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23" w:type="dxa"/>
            <w:gridSpan w:val="5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lang w:val="en-CA"/>
              </w:rPr>
            </w:r>
            <w:r>
              <w:rPr>
                <w:b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lang w:val="en-CA"/>
              </w:rPr>
              <w:t>11-12-01</w:t>
            </w:r>
            <w:r/>
            <w:r>
              <w:rPr>
                <w:b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lang w:val="en-CA"/>
              </w:rPr>
            </w:r>
          </w:p>
        </w:tc>
        <w:tc>
          <w:tcPr>
            <w:tcW w:w="2813" w:type="dxa"/>
            <w:gridSpan w:val="4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lang w:val="en-CA"/>
              </w:rPr>
            </w:r>
            <w:r>
              <w:rPr>
                <w:b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lang w:val="en-CA"/>
              </w:rPr>
              <w:t>1530</w:t>
            </w:r>
            <w:r/>
            <w:r>
              <w:rPr>
                <w:b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lang w:val="en-CA"/>
              </w:rPr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00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24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36" w:type="dxa"/>
            <w:gridSpan w:val="9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00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24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36" w:type="dxa"/>
            <w:gridSpan w:val="9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337" w:type="dxa"/>
            <w:gridSpan w:val="7"/>
            <w:tcBorders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22"/>
              </w:rPr>
              <w:t>Description of Work/Outage</w:t>
            </w:r>
            <w:r>
              <w:rPr>
                <w:rFonts w:cs="Arial" w:ascii="Arial" w:hAnsi="Arial"/>
                <w:b/>
              </w:rPr>
              <w:t>:</w:t>
            </w:r>
          </w:p>
        </w:tc>
        <w:tc>
          <w:tcPr>
            <w:tcW w:w="6491" w:type="dxa"/>
            <w:gridSpan w:val="10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u w:val="single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u w:val="single"/>
              </w:rPr>
            </w:r>
            <w:r>
              <w:rPr>
                <w:u w:val="single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u w:val="single"/>
              </w:rPr>
              <w:t>Wells 36-13 &amp; 36-14  are unavailable for withdrawal due to internal corrosion on the separators vessels.</w:t>
            </w:r>
            <w:r/>
            <w:r>
              <w:rPr>
                <w:u w:val="single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u w:val="single"/>
              </w:rPr>
            </w:r>
          </w:p>
        </w:tc>
      </w:tr>
      <w:tr>
        <w:trPr/>
        <w:tc>
          <w:tcPr>
            <w:tcW w:w="9828" w:type="dxa"/>
            <w:gridSpan w:val="1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u w:val="single"/>
              </w:rPr>
            </w:pPr>
            <w:r>
              <w:rPr>
                <w:rFonts w:cs="Arial" w:ascii="Arial" w:hAnsi="Arial"/>
                <w:u w:val="single"/>
              </w:rPr>
            </w:r>
          </w:p>
        </w:tc>
      </w:tr>
      <w:tr>
        <w:trPr/>
        <w:tc>
          <w:tcPr>
            <w:tcW w:w="9828" w:type="dxa"/>
            <w:gridSpan w:val="17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828" w:type="dxa"/>
            <w:gridSpan w:val="1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828" w:type="dxa"/>
            <w:gridSpan w:val="1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828" w:type="dxa"/>
            <w:gridSpan w:val="17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692" w:type="dxa"/>
            <w:gridSpan w:val="8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136" w:type="dxa"/>
            <w:gridSpan w:val="9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199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Facilities Affected</w:t>
            </w:r>
          </w:p>
        </w:tc>
        <w:tc>
          <w:tcPr>
            <w:tcW w:w="7830" w:type="dxa"/>
            <w:gridSpan w:val="14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1908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Compressor  Station</w:t>
            </w:r>
          </w:p>
        </w:tc>
        <w:tc>
          <w:tcPr>
            <w:tcW w:w="2784" w:type="dxa"/>
            <w:gridSpan w:val="6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Cunningham UGS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  <w:tc>
          <w:tcPr>
            <w:tcW w:w="2053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Estimated Volume</w:t>
            </w:r>
          </w:p>
        </w:tc>
        <w:tc>
          <w:tcPr>
            <w:tcW w:w="3083" w:type="dxa"/>
            <w:gridSpan w:val="6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 xml:space="preserve">20.5 mmcf/day 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908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Units</w:t>
            </w:r>
          </w:p>
        </w:tc>
        <w:tc>
          <w:tcPr>
            <w:tcW w:w="2784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     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  <w:tc>
          <w:tcPr>
            <w:tcW w:w="2057" w:type="dxa"/>
            <w:gridSpan w:val="4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Horsepower</w:t>
            </w:r>
          </w:p>
        </w:tc>
        <w:tc>
          <w:tcPr>
            <w:tcW w:w="3079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     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908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Dehy</w:t>
            </w:r>
          </w:p>
        </w:tc>
        <w:tc>
          <w:tcPr>
            <w:tcW w:w="2784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lang w:val="en-CA"/>
              </w:rPr>
            </w:r>
            <w:r>
              <w:rPr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lang w:val="en-CA"/>
              </w:rPr>
              <w:t>     </w:t>
            </w:r>
            <w:r/>
            <w:r>
              <w:rPr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lang w:val="en-CA"/>
              </w:rPr>
            </w:r>
          </w:p>
        </w:tc>
        <w:tc>
          <w:tcPr>
            <w:tcW w:w="2057" w:type="dxa"/>
            <w:gridSpan w:val="4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H20/Volume </w:t>
            </w:r>
          </w:p>
        </w:tc>
        <w:tc>
          <w:tcPr>
            <w:tcW w:w="3079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lang w:val="en-CA"/>
              </w:rPr>
            </w:r>
            <w:r>
              <w:rPr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lang w:val="en-CA"/>
              </w:rPr>
              <w:t>     </w:t>
            </w:r>
            <w:r/>
            <w:r>
              <w:rPr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lang w:val="en-CA"/>
              </w:rPr>
            </w:r>
          </w:p>
        </w:tc>
      </w:tr>
      <w:tr>
        <w:trPr/>
        <w:tc>
          <w:tcPr>
            <w:tcW w:w="1908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84" w:type="dxa"/>
            <w:gridSpan w:val="6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36" w:type="dxa"/>
            <w:gridSpan w:val="9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99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Services Affected</w:t>
            </w:r>
          </w:p>
        </w:tc>
        <w:tc>
          <w:tcPr>
            <w:tcW w:w="7830" w:type="dxa"/>
            <w:gridSpan w:val="1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2448" w:type="dxa"/>
            <w:gridSpan w:val="5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Mainline</w:t>
            </w:r>
          </w:p>
        </w:tc>
        <w:tc>
          <w:tcPr>
            <w:tcW w:w="2244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lang w:val="en-CA"/>
              </w:rPr>
            </w:r>
            <w:r>
              <w:rPr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lang w:val="en-CA"/>
              </w:rPr>
              <w:t>     </w:t>
            </w:r>
            <w:r/>
            <w:r>
              <w:rPr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lang w:val="en-CA"/>
              </w:rPr>
            </w:r>
          </w:p>
        </w:tc>
        <w:tc>
          <w:tcPr>
            <w:tcW w:w="2796" w:type="dxa"/>
            <w:gridSpan w:val="6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Approx. Mile Post #</w:t>
            </w:r>
          </w:p>
        </w:tc>
        <w:tc>
          <w:tcPr>
            <w:tcW w:w="2340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lang w:val="en-CA"/>
              </w:rPr>
            </w:r>
            <w:r>
              <w:rPr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lang w:val="en-CA"/>
              </w:rPr>
              <w:t>     </w:t>
            </w:r>
            <w:r/>
            <w:r>
              <w:rPr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lang w:val="en-CA"/>
              </w:rPr>
            </w:r>
          </w:p>
        </w:tc>
      </w:tr>
      <w:tr>
        <w:trPr/>
        <w:tc>
          <w:tcPr>
            <w:tcW w:w="2448" w:type="dxa"/>
            <w:gridSpan w:val="5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Branchline/Transmission</w:t>
            </w:r>
          </w:p>
        </w:tc>
        <w:tc>
          <w:tcPr>
            <w:tcW w:w="2244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lang w:val="en-CA"/>
              </w:rPr>
            </w:r>
            <w:r>
              <w:rPr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lang w:val="en-CA"/>
              </w:rPr>
              <w:t>     </w:t>
            </w:r>
            <w:r/>
            <w:r>
              <w:rPr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lang w:val="en-CA"/>
              </w:rPr>
            </w:r>
          </w:p>
        </w:tc>
        <w:tc>
          <w:tcPr>
            <w:tcW w:w="2796" w:type="dxa"/>
            <w:gridSpan w:val="6"/>
            <w:tcBorders/>
          </w:tcPr>
          <w:p>
            <w:pPr>
              <w:pStyle w:val="Normal"/>
              <w:jc w:val="end"/>
              <w:rPr/>
            </w:pPr>
            <w:r>
              <w:rPr>
                <w:rFonts w:cs="Arial" w:ascii="Arial" w:hAnsi="Arial"/>
                <w:sz w:val="18"/>
              </w:rPr>
              <w:t>Reduced Operating Pressure</w:t>
            </w:r>
          </w:p>
        </w:tc>
        <w:tc>
          <w:tcPr>
            <w:tcW w:w="234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lang w:val="en-CA"/>
              </w:rPr>
            </w:r>
            <w:r>
              <w:rPr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lang w:val="en-CA"/>
              </w:rPr>
              <w:t>     </w:t>
            </w:r>
            <w:r/>
            <w:r>
              <w:rPr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lang w:val="en-CA"/>
              </w:rPr>
            </w:r>
          </w:p>
        </w:tc>
      </w:tr>
      <w:tr>
        <w:trPr/>
        <w:tc>
          <w:tcPr>
            <w:tcW w:w="2448" w:type="dxa"/>
            <w:gridSpan w:val="5"/>
            <w:tcBorders/>
          </w:tcPr>
          <w:p>
            <w:pPr>
              <w:pStyle w:val="Normal"/>
              <w:ind w:end="72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TBS Name  </w:t>
            </w:r>
          </w:p>
        </w:tc>
        <w:tc>
          <w:tcPr>
            <w:tcW w:w="2244" w:type="dxa"/>
            <w:gridSpan w:val="3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lang w:val="en-CA"/>
              </w:rPr>
            </w:r>
            <w:r>
              <w:rPr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lang w:val="en-CA"/>
              </w:rPr>
              <w:t>     </w:t>
            </w:r>
            <w:r/>
            <w:r>
              <w:rPr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lang w:val="en-CA"/>
              </w:rPr>
            </w:r>
          </w:p>
        </w:tc>
        <w:tc>
          <w:tcPr>
            <w:tcW w:w="2796" w:type="dxa"/>
            <w:gridSpan w:val="6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Farmtap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lang w:val="en-CA"/>
              </w:rPr>
            </w:r>
            <w:r>
              <w:rPr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lang w:val="en-CA"/>
              </w:rPr>
              <w:t>     </w:t>
            </w:r>
            <w:r/>
            <w:r>
              <w:rPr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lang w:val="en-CA"/>
              </w:rPr>
            </w:r>
          </w:p>
        </w:tc>
      </w:tr>
      <w:tr>
        <w:trPr/>
        <w:tc>
          <w:tcPr>
            <w:tcW w:w="4692" w:type="dxa"/>
            <w:gridSpan w:val="8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36" w:type="dxa"/>
            <w:gridSpan w:val="9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692" w:type="dxa"/>
            <w:gridSpan w:val="8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36" w:type="dxa"/>
            <w:gridSpan w:val="9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998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  <w:tc>
          <w:tcPr>
            <w:tcW w:w="7830" w:type="dxa"/>
            <w:gridSpan w:val="14"/>
            <w:tcBorders>
              <w:start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b/>
              </w:rPr>
            </w:r>
            <w:r>
              <w:rPr>
                <w:b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b/>
              </w:rPr>
              <w:t>Ti</w:t>
            </w:r>
            <w:r>
              <w:rPr>
                <w:rFonts w:cs="Arial" w:ascii="Arial" w:hAnsi="Arial"/>
                <w:b/>
                <w:lang w:val="en-CA"/>
              </w:rPr>
              <w:t>me frame for outage is just an estimate.  Parts must first be located before a more accurate determination can be made on length of time needed for repair.</w:t>
            </w:r>
            <w:r/>
            <w:r>
              <w:rPr>
                <w:b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lang w:val="en-CA"/>
              </w:rPr>
            </w:r>
          </w:p>
        </w:tc>
      </w:tr>
      <w:tr>
        <w:trPr/>
        <w:tc>
          <w:tcPr>
            <w:tcW w:w="9828" w:type="dxa"/>
            <w:gridSpan w:val="17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9828" w:type="dxa"/>
            <w:gridSpan w:val="17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692" w:type="dxa"/>
            <w:gridSpan w:val="8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136" w:type="dxa"/>
            <w:gridSpan w:val="9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4692" w:type="dxa"/>
            <w:gridSpan w:val="8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136" w:type="dxa"/>
            <w:gridSpan w:val="9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4692" w:type="dxa"/>
            <w:gridSpan w:val="8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136" w:type="dxa"/>
            <w:gridSpan w:val="9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4692" w:type="dxa"/>
            <w:gridSpan w:val="8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136" w:type="dxa"/>
            <w:gridSpan w:val="9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7693" w:type="dxa"/>
            <w:gridSpan w:val="15"/>
            <w:tcBorders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For All Outages FAX To:</w:t>
            </w:r>
          </w:p>
        </w:tc>
        <w:tc>
          <w:tcPr>
            <w:tcW w:w="213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7693" w:type="dxa"/>
            <w:gridSpan w:val="15"/>
            <w:tcBorders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</w:t>
            </w:r>
            <w:r>
              <w:rPr>
                <w:rFonts w:cs="Arial" w:ascii="Arial" w:hAnsi="Arial"/>
                <w:sz w:val="18"/>
              </w:rPr>
              <w:t xml:space="preserve">Facility Planning                                    </w:t>
            </w:r>
            <w:r>
              <w:rPr>
                <w:rFonts w:cs="Arial" w:ascii="Arial" w:hAnsi="Arial"/>
                <w:i/>
                <w:sz w:val="18"/>
              </w:rPr>
              <w:t xml:space="preserve">                                              </w:t>
            </w:r>
            <w:r>
              <w:rPr>
                <w:rFonts w:cs="Arial" w:ascii="Arial" w:hAnsi="Arial"/>
                <w:sz w:val="18"/>
              </w:rPr>
              <w:t>Omaha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</w:t>
            </w:r>
            <w:r>
              <w:rPr>
                <w:rFonts w:cs="Arial" w:ascii="Arial" w:hAnsi="Arial"/>
                <w:sz w:val="18"/>
              </w:rPr>
              <w:t xml:space="preserve">Jerry Graves       </w:t>
            </w:r>
            <w:r>
              <w:rPr>
                <w:rFonts w:cs="Arial" w:ascii="Arial" w:hAnsi="Arial"/>
                <w:i/>
                <w:sz w:val="18"/>
              </w:rPr>
              <w:t xml:space="preserve">(Outage Coordinator)                                              </w:t>
            </w:r>
            <w:r>
              <w:rPr>
                <w:rFonts w:cs="Arial" w:ascii="Arial" w:hAnsi="Arial"/>
                <w:sz w:val="18"/>
              </w:rPr>
              <w:t xml:space="preserve"> Houston</w:t>
            </w:r>
          </w:p>
        </w:tc>
        <w:tc>
          <w:tcPr>
            <w:tcW w:w="2135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402-398-7041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713-345-3478</w:t>
            </w:r>
          </w:p>
        </w:tc>
      </w:tr>
      <w:tr>
        <w:trPr/>
        <w:tc>
          <w:tcPr>
            <w:tcW w:w="7693" w:type="dxa"/>
            <w:gridSpan w:val="15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213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7693" w:type="dxa"/>
            <w:gridSpan w:val="15"/>
            <w:tcBorders/>
          </w:tcPr>
          <w:p>
            <w:pPr>
              <w:pStyle w:val="Normal"/>
              <w:ind w:end="-1073"/>
              <w:rPr/>
            </w:pPr>
            <w:r>
              <w:rPr>
                <w:rFonts w:cs="Arial" w:ascii="Arial" w:hAnsi="Arial"/>
                <w:b/>
              </w:rPr>
              <w:t>For Unplanned Unit and Pipeline Outages Add These Burst FAX Numbers</w:t>
            </w:r>
            <w:r>
              <w:rPr>
                <w:rFonts w:cs="Arial" w:ascii="Arial" w:hAnsi="Arial"/>
                <w:b/>
                <w:i/>
              </w:rPr>
              <w:t xml:space="preserve">  </w:t>
            </w:r>
          </w:p>
          <w:p>
            <w:pPr>
              <w:pStyle w:val="Normal"/>
              <w:tabs>
                <w:tab w:val="clear" w:pos="720"/>
                <w:tab w:val="left" w:pos="5040" w:leader="none"/>
              </w:tabs>
              <w:ind w:end="-1073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i/>
              </w:rPr>
              <w:t>(Project Link):  (</w:t>
            </w:r>
            <w:r>
              <w:rPr>
                <w:rFonts w:cs="Arial" w:ascii="Arial" w:hAnsi="Arial"/>
                <w:i/>
                <w:sz w:val="16"/>
              </w:rPr>
              <w:t xml:space="preserve">For unplanned outages in Liberal, Amarillo, &amp; Beatrice </w:t>
            </w:r>
            <w:r>
              <w:rPr>
                <w:rFonts w:cs="Arial" w:ascii="Arial" w:hAnsi="Arial"/>
                <w:i/>
                <w:sz w:val="16"/>
                <w:u w:val="single"/>
              </w:rPr>
              <w:t>Regions ONLY)</w:t>
            </w:r>
            <w:r>
              <w:rPr>
                <w:rFonts w:cs="Arial" w:ascii="Arial" w:hAnsi="Arial"/>
                <w:b/>
                <w:i/>
              </w:rPr>
              <w:t xml:space="preserve">  </w:t>
            </w:r>
          </w:p>
        </w:tc>
        <w:tc>
          <w:tcPr>
            <w:tcW w:w="213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828" w:type="dxa"/>
            <w:gridSpan w:val="17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  <w:sz w:val="18"/>
              </w:rPr>
            </w:pPr>
            <w:r>
              <w:rPr>
                <w:rFonts w:cs="Arial" w:ascii="Arial" w:hAnsi="Arial"/>
                <w:i/>
                <w:sz w:val="18"/>
              </w:rPr>
            </w:r>
          </w:p>
        </w:tc>
      </w:tr>
      <w:tr>
        <w:trPr/>
        <w:tc>
          <w:tcPr>
            <w:tcW w:w="2893" w:type="dxa"/>
            <w:gridSpan w:val="6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i/>
                <w:i/>
                <w:sz w:val="18"/>
              </w:rPr>
            </w:pPr>
            <w:r>
              <w:rPr>
                <w:rFonts w:cs="Arial" w:ascii="Arial" w:hAnsi="Arial"/>
                <w:i/>
                <w:sz w:val="18"/>
              </w:rPr>
            </w:r>
          </w:p>
        </w:tc>
        <w:tc>
          <w:tcPr>
            <w:tcW w:w="1968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33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893" w:type="dxa"/>
            <w:gridSpan w:val="6"/>
            <w:tcBorders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Oneok (Jerry Knight)</w:t>
            </w:r>
          </w:p>
        </w:tc>
        <w:tc>
          <w:tcPr>
            <w:tcW w:w="1968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(913) 732-1355</w:t>
            </w:r>
          </w:p>
        </w:tc>
        <w:tc>
          <w:tcPr>
            <w:tcW w:w="2833" w:type="dxa"/>
            <w:gridSpan w:val="7"/>
            <w:tcBorders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ETS Gas Control (Houston)</w:t>
            </w:r>
          </w:p>
        </w:tc>
        <w:tc>
          <w:tcPr>
            <w:tcW w:w="2134" w:type="dxa"/>
            <w:tcBorders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(713) 853-9155</w:t>
            </w:r>
          </w:p>
        </w:tc>
      </w:tr>
      <w:tr>
        <w:trPr/>
        <w:tc>
          <w:tcPr>
            <w:tcW w:w="2893" w:type="dxa"/>
            <w:gridSpan w:val="6"/>
            <w:tcBorders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Oneok (Garden City)</w:t>
            </w:r>
          </w:p>
        </w:tc>
        <w:tc>
          <w:tcPr>
            <w:tcW w:w="1968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(316) 271-7482</w:t>
            </w:r>
          </w:p>
        </w:tc>
        <w:tc>
          <w:tcPr>
            <w:tcW w:w="2833" w:type="dxa"/>
            <w:gridSpan w:val="7"/>
            <w:tcBorders/>
          </w:tcPr>
          <w:p>
            <w:pPr>
              <w:pStyle w:val="Normal"/>
              <w:ind w:start="-1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ETS  Gary Spraggins</w:t>
            </w:r>
          </w:p>
        </w:tc>
        <w:tc>
          <w:tcPr>
            <w:tcW w:w="2134" w:type="dxa"/>
            <w:tcBorders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(713) 646-8000</w:t>
            </w:r>
          </w:p>
        </w:tc>
      </w:tr>
      <w:tr>
        <w:trPr/>
        <w:tc>
          <w:tcPr>
            <w:tcW w:w="2893" w:type="dxa"/>
            <w:gridSpan w:val="6"/>
            <w:tcBorders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Oneok (Liberal) Gary Cook</w:t>
            </w:r>
          </w:p>
        </w:tc>
        <w:tc>
          <w:tcPr>
            <w:tcW w:w="1968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(316) 626-5977</w:t>
            </w:r>
          </w:p>
        </w:tc>
        <w:tc>
          <w:tcPr>
            <w:tcW w:w="2833" w:type="dxa"/>
            <w:gridSpan w:val="7"/>
            <w:tcBorders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ETS  (Liberal)</w:t>
            </w:r>
          </w:p>
        </w:tc>
        <w:tc>
          <w:tcPr>
            <w:tcW w:w="2134" w:type="dxa"/>
            <w:tcBorders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(316) 626-2251</w:t>
            </w:r>
          </w:p>
        </w:tc>
      </w:tr>
      <w:tr>
        <w:trPr/>
        <w:tc>
          <w:tcPr>
            <w:tcW w:w="2893" w:type="dxa"/>
            <w:gridSpan w:val="6"/>
            <w:tcBorders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Oneok (Bushton) 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Exxon-Mobil (Ulysses)                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OXY (Liberal)    </w:t>
            </w:r>
          </w:p>
        </w:tc>
        <w:tc>
          <w:tcPr>
            <w:tcW w:w="1968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(316) 562-4373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(316) 356-7580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(316) 624-7014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833" w:type="dxa"/>
            <w:gridSpan w:val="7"/>
            <w:tcBorders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Anadarko</w:t>
            </w:r>
          </w:p>
        </w:tc>
        <w:tc>
          <w:tcPr>
            <w:tcW w:w="2134" w:type="dxa"/>
            <w:tcBorders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(316) 629-4399</w:t>
            </w:r>
          </w:p>
        </w:tc>
      </w:tr>
      <w:tr>
        <w:trPr/>
        <w:tc>
          <w:tcPr>
            <w:tcW w:w="2893" w:type="dxa"/>
            <w:gridSpan w:val="6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96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833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2"/>
      <w:type w:val="continuous"/>
      <w:pgSz w:w="12240" w:h="15840"/>
      <w:pgMar w:left="1440" w:right="1440" w:gutter="0" w:header="0" w:top="360" w:footer="576" w:bottom="632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i/>
        <w:sz w:val="16"/>
      </w:rPr>
      <w:t>Form Revision 3.0</w:t>
      <w:tab/>
      <w:t>Form Owner: ET&amp;S Outage Coordinator</w:t>
      <w:tab/>
    </w:r>
    <w:r>
      <w:rPr>
        <w:i/>
        <w:sz w:val="16"/>
      </w:rPr>
      <w:fldChar w:fldCharType="begin"/>
    </w:r>
    <w:r>
      <w:rPr>
        <w:sz w:val="16"/>
        <w:i/>
      </w:rPr>
      <w:instrText xml:space="preserve"> DATE \@"M/d/yyyy" </w:instrText>
    </w:r>
    <w:r>
      <w:rPr>
        <w:sz w:val="16"/>
        <w:i/>
      </w:rPr>
      <w:fldChar w:fldCharType="separate"/>
    </w:r>
    <w:r>
      <w:rPr>
        <w:sz w:val="16"/>
        <w:i/>
      </w:rPr>
      <w:t>9/28/2025</w:t>
    </w:r>
    <w:r>
      <w:rPr>
        <w:sz w:val="16"/>
        <w:i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2001-10-12T11:35:00Z</dcterms:created>
  <dc:creator>..</dc:creator>
  <dc:description>Outage request form with minor edits and the inclusion of a revision number, form owner, and date on the footer at the bottom.  </dc:description>
  <cp:keywords>Outage Request Form</cp:keywords>
  <dc:language>en-CA</dc:language>
  <cp:lastModifiedBy>ETS</cp:lastModifiedBy>
  <cp:lastPrinted>2001-01-03T13:28:00Z</cp:lastPrinted>
  <dcterms:modified xsi:type="dcterms:W3CDTF">2001-10-12T11:35:00Z</dcterms:modified>
  <cp:revision>2</cp:revision>
  <dc:subject>Form For Requesting a Planned Outage </dc:subject>
  <dc:title>ET&amp;S Outage Request Form</dc:title>
</cp:coreProperties>
</file>