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Westlaw PW -- 1042001DHNC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Lexis ID -- T00KFJR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PW -- bailey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