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center"/>
        <w:rPr>
          <w:rFonts w:ascii="Arial" w:hAnsi="Arial" w:cs="Arial"/>
          <w:bCs/>
          <w:sz w:val="22"/>
        </w:rPr>
      </w:pPr>
      <w:r>
        <w:rPr>
          <w:rFonts w:cs="Arial" w:ascii="Arial" w:hAnsi="Arial"/>
          <w:bCs/>
          <w:sz w:val="22"/>
        </w:rPr>
      </w:r>
    </w:p>
    <w:p>
      <w:pPr>
        <w:pStyle w:val="Header"/>
        <w:tabs>
          <w:tab w:val="clear" w:pos="4320"/>
          <w:tab w:val="clear" w:pos="8640"/>
        </w:tabs>
        <w:jc w:val="center"/>
        <w:rPr>
          <w:rFonts w:ascii="Arial" w:hAnsi="Arial" w:cs="Arial"/>
          <w:bCs/>
          <w:sz w:val="22"/>
        </w:rPr>
      </w:pPr>
      <w:r>
        <w:rPr>
          <w:rFonts w:cs="Arial" w:ascii="Arial" w:hAnsi="Arial"/>
          <w:bCs/>
          <w:sz w:val="22"/>
        </w:rPr>
      </w:r>
    </w:p>
    <w:p>
      <w:pPr>
        <w:pStyle w:val="Header"/>
        <w:tabs>
          <w:tab w:val="clear" w:pos="4320"/>
          <w:tab w:val="clear" w:pos="8640"/>
        </w:tabs>
        <w:jc w:val="center"/>
        <w:rPr>
          <w:rFonts w:ascii="Arial" w:hAnsi="Arial" w:cs="Arial"/>
          <w:bCs/>
          <w:sz w:val="22"/>
        </w:rPr>
      </w:pPr>
      <w:r>
        <w:rPr>
          <w:rFonts w:cs="Arial" w:ascii="Arial" w:hAnsi="Arial"/>
          <w:bCs/>
          <w:sz w:val="22"/>
        </w:rPr>
      </w:r>
    </w:p>
    <w:p>
      <w:pPr>
        <w:pStyle w:val="Header"/>
        <w:tabs>
          <w:tab w:val="clear" w:pos="4320"/>
          <w:tab w:val="clear" w:pos="8640"/>
        </w:tabs>
        <w:jc w:val="center"/>
        <w:rPr>
          <w:rFonts w:ascii="Arial" w:hAnsi="Arial" w:cs="Arial"/>
          <w:bCs/>
          <w:sz w:val="22"/>
        </w:rPr>
      </w:pPr>
      <w:r>
        <w:rPr>
          <w:rFonts w:cs="Arial" w:ascii="Arial" w:hAnsi="Arial"/>
          <w:bCs/>
          <w:sz w:val="22"/>
        </w:rPr>
      </w:r>
    </w:p>
    <w:p>
      <w:pPr>
        <w:pStyle w:val="Header"/>
        <w:tabs>
          <w:tab w:val="clear" w:pos="4320"/>
          <w:tab w:val="clear" w:pos="8640"/>
        </w:tabs>
        <w:jc w:val="center"/>
        <w:rPr>
          <w:rFonts w:ascii="Arial" w:hAnsi="Arial" w:cs="Arial"/>
          <w:bCs/>
          <w:sz w:val="22"/>
        </w:rPr>
      </w:pPr>
      <w:r>
        <w:rPr>
          <w:rFonts w:cs="Arial" w:ascii="Arial" w:hAnsi="Arial"/>
          <w:bCs/>
          <w:sz w:val="22"/>
        </w:rPr>
        <w:t>September 5, 2000</w:t>
      </w:r>
    </w:p>
    <w:p>
      <w:pPr>
        <w:pStyle w:val="Normal"/>
        <w:jc w:val="center"/>
        <w:rPr>
          <w:rFonts w:ascii="Arial" w:hAnsi="Arial" w:cs="Arial"/>
          <w:bCs/>
          <w:sz w:val="22"/>
        </w:rPr>
      </w:pPr>
      <w:r>
        <w:rPr>
          <w:rFonts w:cs="Arial" w:ascii="Arial" w:hAnsi="Arial"/>
          <w:bCs/>
          <w:sz w:val="22"/>
        </w:rPr>
      </w:r>
    </w:p>
    <w:p>
      <w:pPr>
        <w:pStyle w:val="Heading1"/>
        <w:ind w:hanging="0" w:start="0"/>
        <w:rPr>
          <w:bCs/>
        </w:rPr>
      </w:pPr>
      <w:r>
        <w:rPr/>
        <w:t>VIA FACSIMILE</w:t>
      </w:r>
      <w:r>
        <w:rPr>
          <w:bCs/>
        </w:rPr>
        <w:t xml:space="preserve"> </w:t>
      </w:r>
      <w:r>
        <w:rPr>
          <w:bCs/>
          <w:color w:val="000000"/>
        </w:rPr>
        <w:t>(713) 758-9835</w:t>
      </w:r>
    </w:p>
    <w:p>
      <w:pPr>
        <w:pStyle w:val="Normal"/>
        <w:jc w:val="center"/>
        <w:rPr>
          <w:rFonts w:ascii="Arial" w:hAnsi="Arial" w:cs="Arial"/>
          <w:bCs/>
          <w:sz w:val="22"/>
        </w:rPr>
      </w:pPr>
      <w:r>
        <w:rPr>
          <w:rFonts w:cs="Arial" w:ascii="Arial" w:hAnsi="Arial"/>
          <w:bCs/>
          <w:sz w:val="22"/>
        </w:rPr>
      </w:r>
    </w:p>
    <w:p>
      <w:pPr>
        <w:pStyle w:val="Normal"/>
        <w:tabs>
          <w:tab w:val="clear" w:pos="720"/>
          <w:tab w:val="left" w:pos="2520" w:leader="none"/>
        </w:tabs>
        <w:jc w:val="both"/>
        <w:rPr>
          <w:rFonts w:ascii="Arial" w:hAnsi="Arial" w:cs="Arial"/>
          <w:bCs/>
          <w:sz w:val="22"/>
        </w:rPr>
      </w:pPr>
      <w:r>
        <w:rPr>
          <w:rFonts w:cs="Arial" w:ascii="Arial" w:hAnsi="Arial"/>
          <w:bCs/>
          <w:sz w:val="22"/>
        </w:rPr>
        <w:t>Oasis Pipe Line Company Texas L.P.</w:t>
      </w:r>
    </w:p>
    <w:p>
      <w:pPr>
        <w:pStyle w:val="Normal"/>
        <w:tabs>
          <w:tab w:val="clear" w:pos="720"/>
          <w:tab w:val="left" w:pos="2520" w:leader="none"/>
        </w:tabs>
        <w:jc w:val="both"/>
        <w:rPr>
          <w:rFonts w:ascii="Arial" w:hAnsi="Arial" w:cs="Arial"/>
          <w:sz w:val="22"/>
        </w:rPr>
      </w:pPr>
      <w:r>
        <w:rPr>
          <w:rFonts w:cs="Arial" w:ascii="Arial" w:hAnsi="Arial"/>
          <w:bCs/>
          <w:sz w:val="22"/>
        </w:rPr>
        <w:t>1000 Louisiana Street, Suite 2330</w:t>
      </w:r>
    </w:p>
    <w:p>
      <w:pPr>
        <w:pStyle w:val="Normal"/>
        <w:tabs>
          <w:tab w:val="clear" w:pos="720"/>
          <w:tab w:val="left" w:pos="2520" w:leader="none"/>
        </w:tabs>
        <w:jc w:val="both"/>
        <w:rPr>
          <w:rFonts w:ascii="Arial" w:hAnsi="Arial" w:cs="Arial"/>
          <w:sz w:val="22"/>
        </w:rPr>
      </w:pPr>
      <w:r>
        <w:rPr>
          <w:rFonts w:cs="Arial" w:ascii="Arial" w:hAnsi="Arial"/>
          <w:sz w:val="22"/>
        </w:rPr>
        <w:t>Houston, Texas 77008-5010</w:t>
      </w:r>
    </w:p>
    <w:p>
      <w:pPr>
        <w:pStyle w:val="Normal"/>
        <w:jc w:val="both"/>
        <w:rPr>
          <w:rFonts w:ascii="Arial" w:hAnsi="Arial" w:cs="Arial"/>
          <w:sz w:val="22"/>
        </w:rPr>
      </w:pPr>
      <w:r>
        <w:rPr>
          <w:rFonts w:cs="Arial" w:ascii="Arial" w:hAnsi="Arial"/>
          <w:sz w:val="22"/>
        </w:rPr>
        <w:t>Attn: Ms. Sandra Grimes</w:t>
      </w:r>
    </w:p>
    <w:p>
      <w:pPr>
        <w:pStyle w:val="Normal"/>
        <w:jc w:val="both"/>
        <w:rPr>
          <w:rFonts w:ascii="Arial" w:hAnsi="Arial" w:cs="Arial"/>
          <w:sz w:val="22"/>
        </w:rPr>
      </w:pPr>
      <w:r>
        <w:rPr>
          <w:rFonts w:cs="Arial" w:ascii="Arial" w:hAnsi="Arial"/>
          <w:sz w:val="22"/>
        </w:rPr>
      </w:r>
    </w:p>
    <w:p>
      <w:pPr>
        <w:pStyle w:val="BodyTextIndent2"/>
        <w:rPr>
          <w:rFonts w:ascii="Arial" w:hAnsi="Arial" w:cs="Arial"/>
          <w:sz w:val="22"/>
        </w:rPr>
      </w:pPr>
      <w:r>
        <w:rPr>
          <w:rFonts w:cs="Arial" w:ascii="Arial" w:hAnsi="Arial"/>
          <w:sz w:val="22"/>
        </w:rPr>
        <w:t>RE:</w:t>
        <w:tab/>
        <w:t xml:space="preserve">Recission of the Assignment and Assumption Agreement dated effective September 1, 2000.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Ladies and Gentlemen:</w:t>
      </w:r>
    </w:p>
    <w:p>
      <w:pPr>
        <w:pStyle w:val="Normal"/>
        <w:jc w:val="both"/>
        <w:rPr>
          <w:rFonts w:ascii="Arial" w:hAnsi="Arial" w:cs="Arial"/>
          <w:sz w:val="22"/>
        </w:rPr>
      </w:pPr>
      <w:r>
        <w:rPr>
          <w:rFonts w:cs="Arial" w:ascii="Arial" w:hAnsi="Arial"/>
          <w:sz w:val="22"/>
        </w:rPr>
      </w:r>
    </w:p>
    <w:p>
      <w:pPr>
        <w:pStyle w:val="Normal"/>
        <w:tabs>
          <w:tab w:val="clear" w:pos="720"/>
          <w:tab w:val="left" w:pos="4950" w:leader="none"/>
        </w:tabs>
        <w:jc w:val="both"/>
        <w:rPr/>
      </w:pPr>
      <w:r>
        <w:rPr>
          <w:rFonts w:cs="Arial" w:ascii="Arial" w:hAnsi="Arial"/>
          <w:sz w:val="22"/>
        </w:rPr>
        <w:t>Reference is hereby made to that certain Assignment and Assumption Agreement dated effective September 1, 2000 (hereinafter the "</w:t>
      </w:r>
      <w:r>
        <w:rPr>
          <w:rFonts w:cs="Arial" w:ascii="Arial" w:hAnsi="Arial"/>
          <w:sz w:val="22"/>
          <w:u w:val="single"/>
        </w:rPr>
        <w:t>Assignment</w:t>
      </w:r>
      <w:r>
        <w:rPr>
          <w:rFonts w:cs="Arial" w:ascii="Arial" w:hAnsi="Arial"/>
          <w:sz w:val="22"/>
        </w:rPr>
        <w:t xml:space="preserve">"), by and between Houston Pipe Line Company, as "Assignee", Enron North America Corp., as “Assignor”, and Oasis Pipe Line Company Texas L.P., as “Oasis”, covering the assignment of seven gas transportation agreements referenced as Exhibit “A” thereto.  Due to changing circumstances Enron North America Corp. and Houston Pipe Line Company rescind the Assignment and declare it null and void and of no force and effect.  Both Houston Pipe Line Company and Enron North America Corp. hereby agree that the gas transportation agreements shall remain with Enron North America Corp.  By your execution hereof, Oasis does hereby agree that the Assignment is null and void and of no force and effect.  </w:t>
      </w:r>
    </w:p>
    <w:p>
      <w:pPr>
        <w:pStyle w:val="Normal"/>
        <w:jc w:val="both"/>
        <w:rPr>
          <w:rFonts w:ascii="Arial" w:hAnsi="Arial" w:cs="Arial"/>
          <w:sz w:val="22"/>
        </w:rPr>
      </w:pPr>
      <w:r>
        <w:rPr>
          <w:rFonts w:cs="Arial" w:ascii="Arial" w:hAnsi="Arial"/>
          <w:sz w:val="22"/>
        </w:rPr>
      </w:r>
    </w:p>
    <w:p>
      <w:pPr>
        <w:pStyle w:val="BodyText3"/>
        <w:ind w:end="0"/>
        <w:rPr/>
      </w:pPr>
      <w:r>
        <w:rPr/>
        <w:t>If you have any questions regarding the above, please contact Ms. Marlene Hilliard at (713) 853-9167.  Thank you for your assistance in this matter.</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Very truly yours,</w:t>
      </w:r>
    </w:p>
    <w:p>
      <w:pPr>
        <w:pStyle w:val="Normal"/>
        <w:jc w:val="both"/>
        <w:rPr>
          <w:rFonts w:ascii="Arial" w:hAnsi="Arial" w:cs="Arial"/>
          <w:sz w:val="22"/>
        </w:rPr>
      </w:pPr>
      <w:r>
        <w:rPr>
          <w:rFonts w:cs="Arial" w:ascii="Arial" w:hAnsi="Arial"/>
          <w:sz w:val="22"/>
        </w:rPr>
      </w:r>
    </w:p>
    <w:p>
      <w:pPr>
        <w:pStyle w:val="Normal"/>
        <w:ind w:end="-180"/>
        <w:jc w:val="both"/>
        <w:rPr>
          <w:rFonts w:ascii="Arial" w:hAnsi="Arial" w:cs="Arial"/>
          <w:sz w:val="20"/>
        </w:rPr>
      </w:pPr>
      <w:r>
        <w:rPr>
          <w:rFonts w:cs="Arial" w:ascii="Arial" w:hAnsi="Arial"/>
          <w:sz w:val="20"/>
        </w:rPr>
        <w:t>HOUSTON PIPE LINE COMPANY</w:t>
        <w:tab/>
        <w:tab/>
      </w:r>
      <w:r>
        <w:rPr>
          <w:rFonts w:cs="Arial" w:ascii="Arial" w:hAnsi="Arial"/>
          <w:bCs/>
          <w:sz w:val="20"/>
        </w:rPr>
        <w:t>OASIS PIPE LINE COMPANY TEXAS, L.P.</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By: </w:t>
      </w:r>
      <w:r>
        <w:rPr>
          <w:rFonts w:cs="Arial" w:ascii="Arial" w:hAnsi="Arial"/>
          <w:sz w:val="20"/>
          <w:u w:val="single"/>
        </w:rPr>
        <w:tab/>
        <w:tab/>
        <w:tab/>
        <w:tab/>
      </w:r>
      <w:r>
        <w:rPr>
          <w:rFonts w:cs="Arial" w:ascii="Arial" w:hAnsi="Arial"/>
          <w:sz w:val="20"/>
        </w:rPr>
        <w:tab/>
        <w:tab/>
        <w:t xml:space="preserve">By: </w:t>
      </w:r>
      <w:r>
        <w:rPr>
          <w:rFonts w:cs="Arial" w:ascii="Arial" w:hAnsi="Arial"/>
          <w:sz w:val="20"/>
          <w:u w:val="single"/>
        </w:rPr>
        <w:tab/>
        <w:tab/>
        <w:tab/>
        <w:tab/>
        <w:tab/>
      </w:r>
    </w:p>
    <w:p>
      <w:pPr>
        <w:pStyle w:val="Normal"/>
        <w:jc w:val="both"/>
        <w:rPr>
          <w:rFonts w:ascii="Arial" w:hAnsi="Arial" w:cs="Arial"/>
          <w:sz w:val="20"/>
        </w:rPr>
      </w:pPr>
      <w:r>
        <w:rPr>
          <w:rFonts w:cs="Arial" w:ascii="Arial" w:hAnsi="Arial"/>
          <w:sz w:val="20"/>
        </w:rPr>
        <w:tab/>
        <w:t>Name:  __________________</w:t>
        <w:tab/>
        <w:tab/>
        <w:tab/>
        <w:t>Name: __________________</w:t>
      </w:r>
    </w:p>
    <w:p>
      <w:pPr>
        <w:pStyle w:val="Normal"/>
        <w:jc w:val="both"/>
        <w:rPr>
          <w:rFonts w:ascii="Arial" w:hAnsi="Arial" w:cs="Arial"/>
          <w:sz w:val="20"/>
        </w:rPr>
      </w:pPr>
      <w:r>
        <w:rPr>
          <w:rFonts w:cs="Arial" w:ascii="Arial" w:hAnsi="Arial"/>
          <w:sz w:val="20"/>
        </w:rPr>
        <w:tab/>
        <w:t>Title:    __________________</w:t>
        <w:tab/>
        <w:tab/>
        <w:tab/>
        <w:t>Title:    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ENRON NORTH AMERICA CORP.</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By: </w:t>
      </w:r>
      <w:r>
        <w:rPr>
          <w:rFonts w:cs="Arial" w:ascii="Arial" w:hAnsi="Arial"/>
          <w:sz w:val="20"/>
          <w:u w:val="single"/>
        </w:rPr>
        <w:tab/>
        <w:tab/>
        <w:tab/>
        <w:tab/>
      </w:r>
    </w:p>
    <w:p>
      <w:pPr>
        <w:pStyle w:val="Normal"/>
        <w:jc w:val="both"/>
        <w:rPr>
          <w:rFonts w:ascii="Arial" w:hAnsi="Arial" w:cs="Arial"/>
          <w:sz w:val="20"/>
        </w:rPr>
      </w:pPr>
      <w:r>
        <w:rPr>
          <w:rFonts w:cs="Arial" w:ascii="Arial" w:hAnsi="Arial"/>
          <w:sz w:val="20"/>
        </w:rPr>
        <w:tab/>
        <w:t>Name: __________________</w:t>
      </w:r>
    </w:p>
    <w:p>
      <w:pPr>
        <w:pStyle w:val="Normal"/>
        <w:jc w:val="both"/>
        <w:rPr>
          <w:rFonts w:ascii="Arial" w:hAnsi="Arial" w:cs="Arial"/>
          <w:sz w:val="20"/>
        </w:rPr>
      </w:pPr>
      <w:r>
        <w:rPr>
          <w:rFonts w:cs="Arial" w:ascii="Arial" w:hAnsi="Arial"/>
          <w:sz w:val="20"/>
        </w:rPr>
        <w:tab/>
        <w:t>Title:    __________________</w:t>
      </w:r>
    </w:p>
    <w:p>
      <w:pPr>
        <w:pStyle w:val="BodyText2"/>
        <w:rPr>
          <w:rFonts w:ascii="Arial" w:hAnsi="Arial" w:cs="Arial"/>
          <w:sz w:val="20"/>
        </w:rPr>
      </w:pPr>
      <w:r>
        <w:rPr>
          <w:rFonts w:cs="Arial" w:ascii="Arial" w:hAnsi="Arial"/>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egillas\Assignments\</w:t>
    </w:r>
    <w:r>
      <w:rPr>
        <w:sz w:val="16"/>
      </w:rPr>
      <w:fldChar w:fldCharType="begin"/>
    </w:r>
    <w:r>
      <w:rPr>
        <w:sz w:val="16"/>
      </w:rPr>
      <w:instrText xml:space="preserve"> FILENAME </w:instrText>
    </w:r>
    <w:r>
      <w:rPr>
        <w:sz w:val="16"/>
      </w:rPr>
      <w:fldChar w:fldCharType="separate"/>
    </w:r>
    <w:r>
      <w:rPr>
        <w:sz w:val="16"/>
      </w:rPr>
      <w:t>Oasis_Assignment_void.doc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w:hAnsi="Arial" w:cs="Arial"/>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paragraph" w:styleId="BodyTextIndent2">
    <w:name w:val="Body Text Indent 2"/>
    <w:basedOn w:val="Normal"/>
    <w:qFormat/>
    <w:pPr>
      <w:ind w:hanging="720" w:start="1440" w:end="0"/>
      <w:jc w:val="both"/>
    </w:pPr>
    <w:rPr/>
  </w:style>
  <w:style w:type="paragraph" w:styleId="BodyText3">
    <w:name w:val="Body Text 3"/>
    <w:basedOn w:val="Normal"/>
    <w:qFormat/>
    <w:pPr>
      <w:ind w:hanging="0" w:start="0" w:end="1296"/>
      <w:jc w:val="both"/>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2000-09-05T17:17:00Z</dcterms:created>
  <dc:creator>ECT</dc:creator>
  <dc:description/>
  <dc:language>en-CA</dc:language>
  <cp:lastModifiedBy>egillas</cp:lastModifiedBy>
  <cp:lastPrinted>2000-09-05T14:47:00Z</cp:lastPrinted>
  <dcterms:modified xsi:type="dcterms:W3CDTF">2000-09-05T17:39:00Z</dcterms:modified>
  <cp:revision>4</cp:revision>
  <dc:subject/>
  <dc:title>ASSIGNMENT AND ASSUMPTION AGREEMENT</dc:title>
</cp:coreProperties>
</file>