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Re:  the development and implementation of a pipeline portfolio management solution.   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Non-Solicitation Clause included.  Gave to John Allario for to deliver for signature on 4/30/01.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4/25/01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/mnt/main-storage/datasets/enron-docs/doc/ONLINE_CONFIDENTIALITY_AGREEMENTS-a5f0dec3814782b000a2b665aa53a23b65d81cd42693a59cdf1722d3612ab5df.doc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2001-05-09T15:48:00Z</dcterms:modified>
  <cp:revision>270</cp:revision>
  <dc:subject/>
  <dc:title>CONFIDENTIALITY AGREEMENTS</dc:title>
</cp:coreProperties>
</file>