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rPr>
      </w:pPr>
      <w:r>
        <w:rPr>
          <w:b/>
          <w:caps/>
          <w:lang w:val="en-CA"/>
        </w:rPr>
        <w:t>CITIZENS UTILITIES COMPANY</w:t>
      </w:r>
    </w:p>
    <w:p>
      <w:pPr>
        <w:pStyle w:val="Normal"/>
        <w:jc w:val="center"/>
        <w:rPr>
          <w:rFonts w:ascii="Times New Roman" w:hAnsi="Times New Roman" w:cs="Times New Roman"/>
          <w:b/>
          <w:caps/>
          <w:lang w:val="en-CA"/>
        </w:rPr>
      </w:pPr>
      <w:r>
        <w:rPr>
          <w:rFonts w:cs="Times New Roman" w:ascii="Times New Roman" w:hAnsi="Times New Roman"/>
          <w:b/>
          <w:caps/>
          <w:lang w:val="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rPr>
        <w:t xml:space="preserve">CITIZENS UTILITIES COMPANY, </w:t>
      </w:r>
      <w:r>
        <w:rPr>
          <w:rFonts w:cs="Times New Roman" w:ascii="Times New Roman" w:hAnsi="Times New Roman"/>
        </w:rPr>
        <w:t xml:space="preserve">("Company"), (collectively the "Parties" or individually as "Party"), this </w:t>
      </w:r>
      <w:r>
        <w:rPr>
          <w:rFonts w:cs="Times New Roman" w:ascii="Times New Roman" w:hAnsi="Times New Roman"/>
          <w:b/>
          <w:lang w:val="en-CA"/>
        </w:rPr>
        <w:t>1</w:t>
      </w:r>
      <w:r>
        <w:rPr>
          <w:rFonts w:cs="Times New Roman" w:ascii="Times New Roman" w:hAnsi="Times New Roman"/>
          <w:lang w:val="en-CA"/>
        </w:rPr>
        <w:t>st</w:t>
      </w:r>
      <w:r>
        <w:rPr>
          <w:rFonts w:cs="Times New Roman" w:ascii="Times New Roman" w:hAnsi="Times New Roman"/>
        </w:rPr>
        <w:t xml:space="preserve"> day of  </w:t>
      </w:r>
      <w:r>
        <w:rPr>
          <w:rFonts w:cs="Times New Roman" w:ascii="Times New Roman" w:hAnsi="Times New Roman"/>
          <w:b/>
        </w:rPr>
        <w:t>April</w:t>
      </w:r>
      <w:r>
        <w:rPr>
          <w:rFonts w:cs="Times New Roman" w:ascii="Times New Roman" w:hAnsi="Times New Roman"/>
          <w:b/>
          <w:lang w:val="en-CA"/>
        </w:rPr>
        <w:t>,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pPr>
      <w:r>
        <w:rPr>
          <w:rFonts w:cs="Arial" w:ascii="Arial" w:hAnsi="Arial"/>
        </w:rPr>
        <w:tab/>
        <w:tab/>
        <w:tab/>
        <w:tab/>
        <w:tab/>
        <w:tab/>
        <w:tab/>
        <w:tab/>
        <w:t xml:space="preserve">Contract No. </w:t>
      </w:r>
      <w:r>
        <w:rPr>
          <w:rFonts w:cs="Arial" w:ascii="Arial" w:hAnsi="Arial"/>
          <w:b/>
        </w:rPr>
        <w:t>27602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Courier New" w:cs="Algerian;Courier New" w:ascii="Algerian;Courier New" w:hAnsi="Algerian;Courier New"/>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April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rPr>
        <w:fldChar w:fldCharType="begin"/>
      </w:r>
      <w:r>
        <w:rPr>
          <w:rFonts w:cs="Arial" w:ascii="Arial" w:hAnsi="Arial"/>
          <w:lang w:val="en-CA"/>
        </w:rPr>
        <w:instrText xml:space="preserve"> MERGEFIELD faxnumber </w:instrText>
      </w:r>
      <w:r>
        <w:rPr>
          <w:rFonts w:cs="Arial" w:ascii="Arial" w:hAnsi="Arial"/>
          <w:lang w:val="en-CA"/>
        </w:rPr>
        <w:fldChar w:fldCharType="separate"/>
      </w:r>
      <w:r>
        <w:rPr>
          <w:rFonts w:cs="Arial" w:ascii="Arial" w:hAnsi="Arial"/>
          <w:lang w:val="en-CA"/>
        </w:rPr>
        <w:t>713/646-8260</w:t>
      </w:r>
      <w:r>
        <w:rPr>
          <w:rFonts w:cs="Arial" w:ascii="Arial" w:hAnsi="Arial"/>
          <w:lang w:val="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rPr>
      </w:pPr>
      <w:r>
        <w:rPr>
          <w:rFonts w:cs="Arial" w:ascii="Arial" w:hAnsi="Arial"/>
          <w:lang w:val="en-CA"/>
        </w:rPr>
        <w:t>Citizens Utilities Company</w:t>
      </w:r>
    </w:p>
    <w:p>
      <w:pPr>
        <w:pStyle w:val="Normal"/>
        <w:ind w:hanging="562" w:start="1267" w:end="0"/>
        <w:jc w:val="center"/>
        <w:rPr>
          <w:rFonts w:ascii="Arial" w:hAnsi="Arial" w:cs="Arial"/>
        </w:rPr>
      </w:pPr>
      <w:r>
        <w:rPr>
          <w:rFonts w:cs="Arial" w:ascii="Arial" w:hAnsi="Arial"/>
        </w:rPr>
        <w:t>1300 South Yale</w:t>
      </w:r>
    </w:p>
    <w:p>
      <w:pPr>
        <w:pStyle w:val="Normal"/>
        <w:ind w:hanging="562" w:start="1267" w:end="0"/>
        <w:jc w:val="center"/>
        <w:rPr>
          <w:rFonts w:ascii="Arial" w:hAnsi="Arial" w:cs="Arial"/>
        </w:rPr>
      </w:pPr>
      <w:r>
        <w:rPr>
          <w:rFonts w:cs="Arial" w:ascii="Arial" w:hAnsi="Arial"/>
        </w:rPr>
        <w:t>Flagstaff, AZ.   86001</w:t>
      </w:r>
    </w:p>
    <w:p>
      <w:pPr>
        <w:pStyle w:val="Normal"/>
        <w:ind w:hanging="562" w:start="1267" w:end="0"/>
        <w:jc w:val="center"/>
        <w:rPr>
          <w:rFonts w:ascii="Arial" w:hAnsi="Arial" w:cs="Arial"/>
        </w:rPr>
      </w:pPr>
      <w:r>
        <w:rPr>
          <w:rFonts w:cs="Arial" w:ascii="Arial" w:hAnsi="Arial"/>
        </w:rPr>
        <w:t>Fax No.:  520-226-2168</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t>CITIZENS UTILITIES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rPr>
        <w:t>CITIZENS UTILITIES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April</w:t>
      </w:r>
      <w:r>
        <w:rPr>
          <w:rFonts w:cs="Arial" w:ascii="Arial" w:hAnsi="Arial"/>
          <w:lang w:val="en-CA"/>
        </w:rPr>
        <w:t xml:space="preserve">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lang w:val="en-CA"/>
        </w:rPr>
        <w:t>Citizens Utilities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10179</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78069</w:t>
            </w:r>
          </w:p>
        </w:tc>
        <w:tc>
          <w:tcPr>
            <w:tcW w:w="2970" w:type="dxa"/>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CITIZENS GRIFFITH ENERGY DEL.</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jc w:val="center"/>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jc w:val="center"/>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w:t>CITIZENS UTILITIES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April</w:t>
      </w:r>
      <w:r>
        <w:rPr>
          <w:rFonts w:cs="Arial" w:ascii="Arial" w:hAnsi="Arial"/>
          <w:lang w:val="en-CA"/>
        </w:rPr>
        <w:t xml:space="preserve">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Operator Name CITIZENS UTILITIES COMPANY</w:t>
      </w:r>
    </w:p>
    <w:p>
      <w:pPr>
        <w:pStyle w:val="Normal"/>
        <w:rPr>
          <w:rFonts w:ascii="Arial" w:hAnsi="Arial" w:cs="Arial"/>
        </w:rPr>
      </w:pPr>
      <w:r>
        <w:rPr>
          <w:rFonts w:cs="Arial" w:ascii="Arial" w:hAnsi="Arial"/>
        </w:rPr>
        <w:t>Operator Contract No.:  27602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April 1, 2001</w:t>
      </w:r>
    </w:p>
    <w:p>
      <w:pPr>
        <w:pStyle w:val="Normal"/>
        <w:rPr>
          <w:rFonts w:ascii="Arial" w:hAnsi="Arial" w:cs="Arial"/>
        </w:rPr>
      </w:pPr>
      <w:r>
        <w:rPr>
          <w:rFonts w:cs="Arial" w:ascii="Arial" w:hAnsi="Arial"/>
        </w:rPr>
        <w:t>Citizens Utilities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rPr>
      </w:pPr>
      <w:r>
        <w:rPr>
          <w:rFonts w:cs="Arial" w:ascii="Arial" w:hAnsi="Arial"/>
          <w:lang w:val="en-CA"/>
        </w:rPr>
      </w:r>
    </w:p>
    <w:p>
      <w:pPr>
        <w:pStyle w:val="Normal"/>
        <w:spacing w:lineRule="atLeast" w:line="360"/>
        <w:rPr>
          <w:rFonts w:ascii="Arial" w:hAnsi="Arial" w:cs="Arial"/>
          <w:lang w:val="en-CA"/>
        </w:rPr>
      </w:pPr>
      <w:r>
        <w:rPr>
          <w:rFonts w:cs="Arial" w:ascii="Arial" w:hAnsi="Arial"/>
          <w:lang w:val="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xml:space="preserve">'-' Due </w:t>
      </w:r>
      <w:r>
        <w:rPr>
          <w:rFonts w:cs="Arial" w:ascii="Arial" w:hAnsi="Arial"/>
          <w:lang w:val="en-CA"/>
        </w:rPr>
        <w:t>Operator</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rPr>
    </w:pPr>
    <w:r>
      <w:rPr>
        <w:sz w:val="10"/>
        <w:lang w:val="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rPr>
    </w:pPr>
    <w:r>
      <w:rPr>
        <w:sz w:val="10"/>
        <w:lang w:val="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2001-05-29T12:46:00Z</dcterms:created>
  <dc:creator>ET&amp;S LAN Support</dc:creator>
  <dc:description>This TW - OBA is not volumetric.  </dc:description>
  <dc:language>en-CA</dc:language>
  <cp:lastModifiedBy>Dennis P. Lee</cp:lastModifiedBy>
  <cp:lastPrinted>2001-05-29T10:14:00Z</cp:lastPrinted>
  <dcterms:modified xsi:type="dcterms:W3CDTF">2001-05-29T12:46:00Z</dcterms:modified>
  <cp:revision>2</cp:revision>
  <dc:subject>Revised volumetric oba 07/10/96</dc:subject>
  <dc:title>TRANSPORTATION SERVICE AGREEMENT</dc:title>
</cp:coreProperties>
</file>