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10080" w:leader="none"/>
        </w:tabs>
        <w:suppressAutoHyphens w:val="true"/>
        <w:jc w:val="center"/>
        <w:rPr>
          <w:spacing w:val="-2"/>
          <w:sz w:val="22"/>
        </w:rPr>
      </w:pPr>
      <w:r>
        <w:rPr>
          <w:spacing w:val="-2"/>
          <w:sz w:val="22"/>
        </w:rPr>
      </w:r>
    </w:p>
    <w:p>
      <w:pPr>
        <w:pStyle w:val="Normal"/>
        <w:tabs>
          <w:tab w:val="clear" w:pos="720"/>
          <w:tab w:val="right" w:pos="10080" w:leader="none"/>
        </w:tabs>
        <w:suppressAutoHyphens w:val="true"/>
        <w:jc w:val="center"/>
        <w:rPr>
          <w:spacing w:val="-2"/>
          <w:sz w:val="22"/>
        </w:rPr>
      </w:pPr>
      <w:r>
        <w:rPr>
          <w:spacing w:val="-2"/>
          <w:sz w:val="22"/>
        </w:rPr>
        <w:t>November 5, 2001</w:t>
      </w:r>
    </w:p>
    <w:p>
      <w:pPr>
        <w:pStyle w:val="Normal"/>
        <w:tabs>
          <w:tab w:val="clear" w:pos="720"/>
          <w:tab w:val="center" w:pos="5040" w:leader="none"/>
        </w:tabs>
        <w:suppressAutoHyphens w:val="true"/>
        <w:jc w:val="both"/>
        <w:rPr>
          <w:b/>
          <w:spacing w:val="-2"/>
          <w:sz w:val="22"/>
        </w:rPr>
      </w:pPr>
      <w:r>
        <w:rPr>
          <w:b/>
          <w:spacing w:val="-2"/>
          <w:sz w:val="22"/>
        </w:rPr>
      </w:r>
    </w:p>
    <w:p>
      <w:pPr>
        <w:pStyle w:val="Normal"/>
        <w:tabs>
          <w:tab w:val="clear" w:pos="720"/>
          <w:tab w:val="center" w:pos="5040" w:leader="none"/>
        </w:tabs>
        <w:suppressAutoHyphens w:val="true"/>
        <w:jc w:val="both"/>
        <w:rPr>
          <w:spacing w:val="-2"/>
          <w:sz w:val="22"/>
        </w:rPr>
      </w:pPr>
      <w:r>
        <w:rPr>
          <w:rFonts w:eastAsia="Arial"/>
          <w:b/>
          <w:spacing w:val="-2"/>
          <w:sz w:val="22"/>
        </w:rPr>
        <w:t xml:space="preserve">         </w:t>
      </w:r>
      <w:r>
        <w:rPr>
          <w:b/>
          <w:spacing w:val="-2"/>
          <w:sz w:val="22"/>
        </w:rPr>
        <w:t>NOTICE TO NATURAL GAS ROUNDTABLE MEMBERS AND INVITEES:</w:t>
      </w:r>
    </w:p>
    <w:p>
      <w:pPr>
        <w:pStyle w:val="Normal"/>
        <w:tabs>
          <w:tab w:val="clear" w:pos="720"/>
          <w:tab w:val="center" w:pos="5040" w:leader="none"/>
        </w:tabs>
        <w:suppressAutoHyphens w:val="true"/>
        <w:jc w:val="both"/>
        <w:rPr>
          <w:spacing w:val="-2"/>
          <w:sz w:val="22"/>
        </w:rPr>
      </w:pPr>
      <w:r>
        <w:rPr>
          <w:spacing w:val="-2"/>
          <w:sz w:val="22"/>
        </w:rPr>
      </w:r>
    </w:p>
    <w:p>
      <w:pPr>
        <w:pStyle w:val="Normal"/>
        <w:tabs>
          <w:tab w:val="clear" w:pos="720"/>
          <w:tab w:val="center" w:pos="5040" w:leader="none"/>
        </w:tabs>
        <w:suppressAutoHyphens w:val="true"/>
        <w:jc w:val="center"/>
        <w:rPr>
          <w:b/>
          <w:spacing w:val="-3"/>
          <w:sz w:val="22"/>
        </w:rPr>
      </w:pPr>
      <w:r>
        <w:rPr>
          <w:b/>
          <w:spacing w:val="-3"/>
          <w:sz w:val="22"/>
        </w:rPr>
        <w:t>LUNCHEON SPEAKER</w:t>
      </w:r>
    </w:p>
    <w:p>
      <w:pPr>
        <w:pStyle w:val="Normal"/>
        <w:tabs>
          <w:tab w:val="clear" w:pos="720"/>
          <w:tab w:val="center" w:pos="5040" w:leader="none"/>
        </w:tabs>
        <w:suppressAutoHyphens w:val="true"/>
        <w:jc w:val="center"/>
        <w:rPr>
          <w:b/>
          <w:spacing w:val="-3"/>
          <w:sz w:val="22"/>
        </w:rPr>
      </w:pPr>
      <w:r>
        <w:rPr>
          <w:b/>
          <w:spacing w:val="-3"/>
          <w:sz w:val="22"/>
        </w:rPr>
        <w:t>MITCHELL E. DANIELS, JR.</w:t>
      </w:r>
    </w:p>
    <w:p>
      <w:pPr>
        <w:pStyle w:val="Normal"/>
        <w:tabs>
          <w:tab w:val="clear" w:pos="720"/>
          <w:tab w:val="center" w:pos="5040" w:leader="none"/>
        </w:tabs>
        <w:suppressAutoHyphens w:val="true"/>
        <w:jc w:val="center"/>
        <w:rPr>
          <w:b/>
          <w:spacing w:val="-3"/>
          <w:sz w:val="22"/>
        </w:rPr>
      </w:pPr>
      <w:r>
        <w:rPr>
          <w:b/>
          <w:spacing w:val="-3"/>
          <w:sz w:val="22"/>
        </w:rPr>
        <w:t>Director of Office Management and Budget</w:t>
      </w:r>
    </w:p>
    <w:p>
      <w:pPr>
        <w:pStyle w:val="Normal"/>
        <w:jc w:val="center"/>
        <w:rPr>
          <w:b/>
          <w:spacing w:val="-3"/>
          <w:sz w:val="22"/>
        </w:rPr>
      </w:pPr>
      <w:r>
        <w:rPr>
          <w:b/>
          <w:spacing w:val="-3"/>
          <w:sz w:val="22"/>
        </w:rPr>
      </w:r>
    </w:p>
    <w:p>
      <w:pPr>
        <w:pStyle w:val="Normal"/>
        <w:tabs>
          <w:tab w:val="clear" w:pos="720"/>
          <w:tab w:val="left" w:pos="-720" w:leader="none"/>
        </w:tabs>
        <w:suppressAutoHyphens w:val="true"/>
        <w:rPr/>
      </w:pPr>
      <w:r>
        <w:rPr>
          <w:b/>
          <w:spacing w:val="-2"/>
          <w:sz w:val="22"/>
          <w:u w:val="single"/>
        </w:rPr>
        <w:t>DATE</w:t>
      </w:r>
      <w:r>
        <w:rPr>
          <w:b/>
          <w:spacing w:val="-2"/>
          <w:sz w:val="22"/>
        </w:rPr>
        <w:t xml:space="preserve">:        TUESDAY, NOV. 13, 2001        </w:t>
        <w:tab/>
        <w:tab/>
      </w:r>
      <w:r>
        <w:rPr>
          <w:b/>
          <w:spacing w:val="-2"/>
          <w:sz w:val="22"/>
          <w:u w:val="single"/>
        </w:rPr>
        <w:t>TIME</w:t>
      </w:r>
      <w:r>
        <w:rPr>
          <w:b/>
          <w:spacing w:val="-2"/>
          <w:sz w:val="22"/>
        </w:rPr>
        <w:t>:</w:t>
        <w:tab/>
        <w:t>Reception:  12:00 noon</w:t>
        <w:tab/>
        <w:tab/>
        <w:tab/>
        <w:tab/>
        <w:tab/>
        <w:tab/>
        <w:tab/>
        <w:t xml:space="preserve">             </w:t>
        <w:tab/>
        <w:t>Luncheon:  12:30 p.m.</w:t>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pPr>
      <w:r>
        <w:rPr>
          <w:b/>
          <w:spacing w:val="-2"/>
          <w:sz w:val="22"/>
          <w:u w:val="single"/>
        </w:rPr>
        <w:t>PLACE</w:t>
      </w:r>
      <w:r>
        <w:rPr>
          <w:spacing w:val="-2"/>
          <w:sz w:val="22"/>
        </w:rPr>
        <w:t>:</w:t>
      </w:r>
      <w:r>
        <w:rPr>
          <w:b/>
          <w:spacing w:val="-2"/>
          <w:sz w:val="22"/>
        </w:rPr>
        <w:tab/>
        <w:t>University Club</w:t>
        <w:tab/>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b/>
          <w:spacing w:val="-2"/>
          <w:sz w:val="22"/>
        </w:rPr>
      </w:pPr>
      <w:r>
        <w:rPr>
          <w:b/>
          <w:spacing w:val="-2"/>
          <w:sz w:val="22"/>
        </w:rPr>
        <w:tab/>
        <w:t>1135 16th Street, NW</w:t>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b/>
          <w:spacing w:val="-2"/>
          <w:sz w:val="22"/>
        </w:rPr>
      </w:pPr>
      <w:r>
        <w:rPr>
          <w:b/>
          <w:spacing w:val="-2"/>
          <w:sz w:val="22"/>
        </w:rPr>
        <w:tab/>
        <w:t>Washington, DC</w:t>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b/>
          <w:spacing w:val="-2"/>
          <w:sz w:val="22"/>
        </w:rPr>
      </w:pPr>
      <w:r>
        <w:rPr>
          <w:b/>
          <w:spacing w:val="-2"/>
          <w:sz w:val="22"/>
        </w:rPr>
      </w:r>
    </w:p>
    <w:p>
      <w:pPr>
        <w:pStyle w:val="Normal"/>
        <w:pBdr>
          <w:top w:val="single" w:sz="18" w:space="1" w:color="000000"/>
        </w:pBdr>
        <w:tabs>
          <w:tab w:val="clear" w:pos="720"/>
          <w:tab w:val="left" w:pos="-720" w:leader="none"/>
          <w:tab w:val="left" w:pos="1140" w:leader="none"/>
          <w:tab w:val="left" w:pos="5016" w:leader="none"/>
          <w:tab w:val="left" w:pos="5928" w:leader="none"/>
          <w:tab w:val="left" w:pos="7524" w:leader="none"/>
        </w:tabs>
        <w:suppressAutoHyphens w:val="true"/>
        <w:jc w:val="both"/>
        <w:rPr>
          <w:spacing w:val="-2"/>
          <w:sz w:val="22"/>
        </w:rPr>
      </w:pPr>
      <w:r>
        <w:rPr>
          <w:spacing w:val="-2"/>
          <w:sz w:val="22"/>
        </w:rPr>
      </w:r>
    </w:p>
    <w:p>
      <w:pPr>
        <w:pStyle w:val="Normal"/>
        <w:jc w:val="both"/>
        <w:rPr>
          <w:sz w:val="22"/>
        </w:rPr>
      </w:pPr>
      <w:r>
        <w:rPr>
          <w:sz w:val="22"/>
        </w:rPr>
        <w:t>Mitch Daniels, Director of OMB, will be our guest speaker for the Tuesday, November 13, luncheon.  He will discuss the Administration’s overall budget priorities, as well as tax and funding issues related to energy.</w:t>
      </w:r>
    </w:p>
    <w:p>
      <w:pPr>
        <w:pStyle w:val="Normal"/>
        <w:jc w:val="both"/>
        <w:rPr>
          <w:sz w:val="22"/>
        </w:rPr>
      </w:pPr>
      <w:r>
        <w:rPr>
          <w:sz w:val="22"/>
        </w:rPr>
      </w:r>
    </w:p>
    <w:p>
      <w:pPr>
        <w:pStyle w:val="Normal"/>
        <w:jc w:val="both"/>
        <w:rPr>
          <w:sz w:val="22"/>
        </w:rPr>
      </w:pPr>
      <w:r>
        <w:rPr>
          <w:sz w:val="22"/>
        </w:rPr>
        <w:t>On January 23, 2001, the United States Senate confirmed Mr. Daniels as the Director of the Office of Management and Budget.  As Director of OMB, Mr. Daniels helps to oversee the preparation of the Federal budget and supervise its administration in Executive Branch agencies.</w:t>
      </w:r>
    </w:p>
    <w:p>
      <w:pPr>
        <w:pStyle w:val="Normal"/>
        <w:jc w:val="both"/>
        <w:rPr>
          <w:sz w:val="22"/>
        </w:rPr>
      </w:pPr>
      <w:r>
        <w:rPr>
          <w:sz w:val="22"/>
        </w:rPr>
      </w:r>
    </w:p>
    <w:p>
      <w:pPr>
        <w:pStyle w:val="Normal"/>
        <w:jc w:val="both"/>
        <w:rPr>
          <w:sz w:val="22"/>
        </w:rPr>
      </w:pPr>
      <w:r>
        <w:rPr>
          <w:sz w:val="22"/>
        </w:rPr>
        <w:t xml:space="preserve">Prior to joining the Administration, Mr. Daniels served as the senior vice president of corporate strategy and policy for the Eli Lilly and Company since 1997.  In this capacity, Mr. Daniels was responsible for overseeing corporate strategic decision making, merger and acquisition activities, and corporate affairs on a global basis. </w:t>
      </w:r>
    </w:p>
    <w:p>
      <w:pPr>
        <w:pStyle w:val="Normal"/>
        <w:jc w:val="both"/>
        <w:rPr>
          <w:sz w:val="22"/>
        </w:rPr>
      </w:pPr>
      <w:r>
        <w:rPr>
          <w:sz w:val="22"/>
        </w:rPr>
      </w:r>
    </w:p>
    <w:p>
      <w:pPr>
        <w:pStyle w:val="Normal"/>
        <w:jc w:val="both"/>
        <w:rPr>
          <w:sz w:val="22"/>
        </w:rPr>
      </w:pPr>
      <w:r>
        <w:rPr>
          <w:sz w:val="22"/>
        </w:rPr>
        <w:t>From 1971 to 1982, Mr. Daniels served Richard Lugar, then Indianapolis Mayor and now U.S. Senator, in various capacities including chief of staff.  Under Lugar’s chairmanship, he served as executive director of the National Republican Senatorial Committee from 1983 to 1984.  In the Reagan Administration, Mr. Daniels served as an Assistant to the President and as the administration’s liaison to the nation’s state and local officials.</w:t>
      </w:r>
    </w:p>
    <w:p>
      <w:pPr>
        <w:pStyle w:val="Normal"/>
        <w:jc w:val="both"/>
        <w:rPr>
          <w:sz w:val="22"/>
        </w:rPr>
      </w:pPr>
      <w:r>
        <w:rPr>
          <w:sz w:val="22"/>
        </w:rPr>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pPr>
      <w:r>
        <w:rPr>
          <w:spacing w:val="-2"/>
          <w:sz w:val="22"/>
        </w:rPr>
        <w:t xml:space="preserve">For reservations, please call me at 202-824-7121 or e-mail (sswann@aga.org) </w:t>
      </w:r>
      <w:r>
        <w:rPr>
          <w:b/>
          <w:spacing w:val="-2"/>
          <w:sz w:val="22"/>
        </w:rPr>
        <w:t xml:space="preserve">by noon, Friday, November 9.  </w:t>
      </w:r>
      <w:r>
        <w:rPr>
          <w:spacing w:val="-2"/>
          <w:sz w:val="22"/>
        </w:rPr>
        <w:t xml:space="preserve">Just a reminder that we may need to bill you for lunch if you make a reservation and cannot attend.  </w:t>
      </w:r>
      <w:r>
        <w:rPr>
          <w:b/>
          <w:spacing w:val="-2"/>
          <w:sz w:val="22"/>
        </w:rPr>
        <w:t>Also if you have a special dietary requirement, please let me know at the time you make your reservation</w:t>
      </w:r>
      <w:r>
        <w:rPr>
          <w:spacing w:val="-2"/>
          <w:sz w:val="22"/>
        </w:rPr>
        <w:t>.</w:t>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b/>
          <w:i/>
          <w:i/>
          <w:spacing w:val="-2"/>
          <w:sz w:val="22"/>
          <w:u w:val="single"/>
        </w:rPr>
      </w:pPr>
      <w:r>
        <w:rPr>
          <w:b/>
          <w:i/>
          <w:spacing w:val="-2"/>
          <w:sz w:val="22"/>
          <w:u w:val="single"/>
        </w:rPr>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pPr>
      <w:r>
        <w:rPr>
          <w:b/>
          <w:i/>
          <w:spacing w:val="-2"/>
          <w:sz w:val="22"/>
          <w:u w:val="single"/>
        </w:rPr>
        <w:t>Please Note</w:t>
      </w:r>
      <w:r>
        <w:rPr>
          <w:b/>
          <w:i/>
          <w:spacing w:val="-2"/>
          <w:sz w:val="22"/>
        </w:rPr>
        <w:t>:  The 2001 luncheon fee for members of the Roundtable is $23.00 per person for government; $32.00 per person for the private sector and $42 for non-members of the Natural Gas Roundtable to be paid at the door</w:t>
      </w:r>
      <w:r>
        <w:rPr>
          <w:i/>
          <w:spacing w:val="-2"/>
          <w:sz w:val="22"/>
        </w:rPr>
        <w:t>.</w:t>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i/>
          <w:i/>
          <w:spacing w:val="-2"/>
          <w:sz w:val="22"/>
        </w:rPr>
      </w:pPr>
      <w:r>
        <w:rPr>
          <w:i/>
          <w:spacing w:val="-2"/>
          <w:sz w:val="22"/>
        </w:rPr>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spacing w:val="-3"/>
          <w:sz w:val="22"/>
          <w:u w:val="single"/>
        </w:rPr>
      </w:pPr>
      <w:r>
        <w:rPr>
          <w:spacing w:val="-3"/>
          <w:sz w:val="22"/>
          <w:u w:val="single"/>
        </w:rPr>
        <w:t xml:space="preserve">Please mark your calendar to be sure to join us for the last luncheon this year on </w:t>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spacing w:val="-2"/>
          <w:sz w:val="22"/>
        </w:rPr>
      </w:pPr>
      <w:r>
        <w:rPr>
          <w:spacing w:val="-3"/>
          <w:sz w:val="22"/>
          <w:u w:val="single"/>
        </w:rPr>
        <w:t>Thursday, December 13.</w:t>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spacing w:val="-2"/>
          <w:sz w:val="22"/>
        </w:rPr>
      </w:pPr>
      <w:r>
        <w:rPr>
          <w:spacing w:val="-2"/>
          <w:sz w:val="22"/>
        </w:rPr>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spacing w:val="-2"/>
          <w:sz w:val="22"/>
        </w:rPr>
      </w:pPr>
      <w:r>
        <w:rPr>
          <w:spacing w:val="-2"/>
          <w:sz w:val="22"/>
        </w:rPr>
        <w:t>Sincerely,</w:t>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spacing w:val="-2"/>
          <w:sz w:val="22"/>
        </w:rPr>
      </w:pPr>
      <w:r>
        <w:rPr>
          <w:spacing w:val="-2"/>
          <w:sz w:val="22"/>
        </w:rPr>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spacing w:val="-2"/>
          <w:sz w:val="22"/>
        </w:rPr>
      </w:pPr>
      <w:r>
        <w:rPr>
          <w:spacing w:val="-2"/>
          <w:sz w:val="22"/>
        </w:rPr>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spacing w:val="-2"/>
          <w:sz w:val="22"/>
        </w:rPr>
      </w:pPr>
      <w:r>
        <w:rPr>
          <w:spacing w:val="-2"/>
          <w:sz w:val="22"/>
        </w:rPr>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spacing w:val="-2"/>
          <w:sz w:val="22"/>
        </w:rPr>
      </w:pPr>
      <w:r>
        <w:rPr>
          <w:spacing w:val="-2"/>
          <w:sz w:val="22"/>
        </w:rPr>
        <w:t>Susan Swann, Coordinator</w:t>
      </w:r>
    </w:p>
    <w:sectPr>
      <w:type w:val="nextPage"/>
      <w:pgSz w:w="12240" w:h="15840"/>
      <w:pgMar w:left="2434" w:right="907" w:gutter="0" w:header="0" w:top="1440" w:footer="0" w:bottom="317"/>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jc w:val="center"/>
      <w:outlineLvl w:val="0"/>
    </w:pPr>
    <w:rPr>
      <w:b/>
      <w:spacing w:val="-3"/>
      <w:sz w:val="22"/>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2001-10-30T13:11:00Z</dcterms:created>
  <dc:creator>AGA User</dc:creator>
  <dc:description/>
  <dc:language>en-CA</dc:language>
  <cp:lastModifiedBy>Authorized User</cp:lastModifiedBy>
  <cp:lastPrinted>2001-11-05T11:14:00Z</cp:lastPrinted>
  <dcterms:modified xsi:type="dcterms:W3CDTF">2001-11-05T15:03:00Z</dcterms:modified>
  <cp:revision>9</cp:revision>
  <dc:subject/>
  <dc:title>                                                                                                       August 20, 1996</dc:title>
</cp:coreProperties>
</file>