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NORTON ENERGY STORAGE PROJECT</w:t>
      </w:r>
    </w:p>
    <w:p>
      <w:pPr>
        <w:pStyle w:val="Heading"/>
        <w:rPr>
          <w:b/>
        </w:rPr>
      </w:pPr>
      <w:r>
        <w:rPr>
          <w:b/>
        </w:rPr>
      </w:r>
    </w:p>
    <w:p>
      <w:pPr>
        <w:pStyle w:val="Heading"/>
        <w:rPr>
          <w:b/>
        </w:rPr>
      </w:pPr>
      <w:r>
        <w:rPr>
          <w:b/>
        </w:rPr>
      </w:r>
    </w:p>
    <w:p>
      <w:pPr>
        <w:pStyle w:val="BodyText"/>
        <w:rPr/>
      </w:pPr>
      <w:r>
        <w:rPr/>
        <w:t>The following represent several questions/concerns raised during the bid process and the answers/comments from Norton Energy Storage LLC (NES).</w:t>
      </w:r>
    </w:p>
    <w:p>
      <w:pPr>
        <w:pStyle w:val="BodyText"/>
        <w:rPr/>
      </w:pPr>
      <w:r>
        <w:rPr/>
      </w:r>
    </w:p>
    <w:p>
      <w:pPr>
        <w:pStyle w:val="BodyText"/>
        <w:rPr/>
      </w:pPr>
      <w:r>
        <w:rPr/>
      </w:r>
    </w:p>
    <w:p>
      <w:pPr>
        <w:pStyle w:val="Normal"/>
        <w:jc w:val="center"/>
        <w:rPr>
          <w:sz w:val="28"/>
        </w:rPr>
      </w:pPr>
      <w:r>
        <w:rPr>
          <w:sz w:val="28"/>
        </w:rPr>
      </w:r>
    </w:p>
    <w:p>
      <w:pPr>
        <w:pStyle w:val="Normal"/>
        <w:rPr/>
      </w:pPr>
      <w:r>
        <w:rPr>
          <w:sz w:val="24"/>
        </w:rPr>
        <w:t xml:space="preserve">1. </w:t>
      </w:r>
      <w:r>
        <w:rPr>
          <w:b/>
          <w:i/>
          <w:sz w:val="24"/>
        </w:rPr>
        <w:t>Question:</w:t>
      </w:r>
      <w:r>
        <w:rPr>
          <w:sz w:val="24"/>
        </w:rPr>
        <w:tab/>
        <w:t>What is the reliability of the first unit in the summer of 2003?</w:t>
      </w:r>
    </w:p>
    <w:p>
      <w:pPr>
        <w:pStyle w:val="Normal"/>
        <w:rPr/>
      </w:pPr>
      <w:r>
        <w:rPr>
          <w:sz w:val="24"/>
        </w:rPr>
        <w:t xml:space="preserve">     </w:t>
      </w:r>
      <w:r>
        <w:rPr>
          <w:b/>
          <w:i/>
          <w:sz w:val="24"/>
        </w:rPr>
        <w:t>Answer:</w:t>
      </w:r>
      <w:r>
        <w:rPr>
          <w:sz w:val="24"/>
        </w:rPr>
        <w:t xml:space="preserve"> </w:t>
        <w:tab/>
        <w:t>The expected reliability is 95%, verified during initial startup operation.</w:t>
      </w:r>
    </w:p>
    <w:p>
      <w:pPr>
        <w:pStyle w:val="Normal"/>
        <w:rPr>
          <w:sz w:val="24"/>
        </w:rPr>
      </w:pPr>
      <w:r>
        <w:rPr>
          <w:sz w:val="24"/>
        </w:rPr>
      </w:r>
    </w:p>
    <w:p>
      <w:pPr>
        <w:pStyle w:val="Normal"/>
        <w:rPr/>
      </w:pPr>
      <w:r>
        <w:rPr>
          <w:sz w:val="24"/>
        </w:rPr>
        <w:t xml:space="preserve">2. </w:t>
      </w:r>
      <w:r>
        <w:rPr>
          <w:b/>
          <w:i/>
          <w:sz w:val="24"/>
        </w:rPr>
        <w:t>Question:</w:t>
      </w:r>
      <w:r>
        <w:rPr>
          <w:sz w:val="24"/>
        </w:rPr>
        <w:t xml:space="preserve"> </w:t>
        <w:tab/>
        <w:t>Can the first unit be considered firm for summer 2003 operation?</w:t>
      </w:r>
    </w:p>
    <w:p>
      <w:pPr>
        <w:pStyle w:val="Normal"/>
        <w:ind w:hanging="1440" w:start="1440" w:end="0"/>
        <w:rPr/>
      </w:pPr>
      <w:r>
        <w:rPr>
          <w:sz w:val="24"/>
        </w:rPr>
        <w:t xml:space="preserve">     </w:t>
      </w:r>
      <w:r>
        <w:rPr>
          <w:b/>
          <w:i/>
          <w:sz w:val="24"/>
        </w:rPr>
        <w:t>Answer:</w:t>
      </w:r>
      <w:r>
        <w:rPr>
          <w:sz w:val="24"/>
        </w:rPr>
        <w:t xml:space="preserve"> </w:t>
        <w:tab/>
        <w:t>The unit is scheduled to come on-line in May, however a 90 day testing period will be required to determine operating characteristics. It is likely that the unit will be available during the summer, but should not be considered firm for the first 90 days.</w:t>
      </w:r>
    </w:p>
    <w:p>
      <w:pPr>
        <w:pStyle w:val="Normal"/>
        <w:rPr>
          <w:sz w:val="24"/>
        </w:rPr>
      </w:pPr>
      <w:r>
        <w:rPr>
          <w:sz w:val="24"/>
        </w:rPr>
      </w:r>
    </w:p>
    <w:p>
      <w:pPr>
        <w:pStyle w:val="Normal"/>
        <w:ind w:hanging="1440" w:start="1440" w:end="0"/>
        <w:rPr/>
      </w:pPr>
      <w:r>
        <w:rPr>
          <w:sz w:val="24"/>
        </w:rPr>
        <w:t xml:space="preserve">3.  </w:t>
      </w:r>
      <w:r>
        <w:rPr>
          <w:b/>
          <w:i/>
          <w:sz w:val="24"/>
        </w:rPr>
        <w:t>Question:</w:t>
      </w:r>
      <w:r>
        <w:rPr>
          <w:sz w:val="24"/>
        </w:rPr>
        <w:t xml:space="preserve"> </w:t>
        <w:tab/>
        <w:t>Is the construction of the first unit contingent on this bid solicitation process?</w:t>
      </w:r>
    </w:p>
    <w:p>
      <w:pPr>
        <w:pStyle w:val="Normal"/>
        <w:ind w:hanging="1440" w:start="1440" w:end="0"/>
        <w:rPr/>
      </w:pPr>
      <w:r>
        <w:rPr>
          <w:sz w:val="24"/>
        </w:rPr>
        <w:t xml:space="preserve">      </w:t>
      </w:r>
      <w:r>
        <w:rPr>
          <w:b/>
          <w:i/>
          <w:sz w:val="24"/>
        </w:rPr>
        <w:t>Answer:</w:t>
      </w:r>
      <w:r>
        <w:rPr>
          <w:sz w:val="24"/>
        </w:rPr>
        <w:t xml:space="preserve"> </w:t>
        <w:tab/>
        <w:t>No.  If for some reason all bids were rejected, the first unit would be built and operated as a merchant plant.</w:t>
      </w:r>
    </w:p>
    <w:p>
      <w:pPr>
        <w:pStyle w:val="Normal"/>
        <w:rPr>
          <w:sz w:val="24"/>
        </w:rPr>
      </w:pPr>
      <w:r>
        <w:rPr>
          <w:sz w:val="24"/>
        </w:rPr>
      </w:r>
    </w:p>
    <w:p>
      <w:pPr>
        <w:pStyle w:val="Normal"/>
        <w:rPr/>
      </w:pPr>
      <w:r>
        <w:rPr>
          <w:sz w:val="24"/>
        </w:rPr>
        <w:t xml:space="preserve">4.  </w:t>
      </w:r>
      <w:r>
        <w:rPr>
          <w:b/>
          <w:i/>
          <w:sz w:val="24"/>
        </w:rPr>
        <w:t>Question:</w:t>
      </w:r>
      <w:r>
        <w:rPr>
          <w:sz w:val="24"/>
        </w:rPr>
        <w:t xml:space="preserve"> </w:t>
        <w:tab/>
        <w:t>What is the reliability of the Norton Mine as a storage facility?</w:t>
      </w:r>
    </w:p>
    <w:p>
      <w:pPr>
        <w:pStyle w:val="Normal"/>
        <w:ind w:hanging="1440" w:start="1440" w:end="0"/>
        <w:rPr/>
      </w:pPr>
      <w:r>
        <w:rPr>
          <w:sz w:val="24"/>
        </w:rPr>
        <w:t xml:space="preserve">      </w:t>
      </w:r>
      <w:r>
        <w:rPr>
          <w:b/>
          <w:i/>
          <w:sz w:val="24"/>
        </w:rPr>
        <w:t>Answer:</w:t>
      </w:r>
      <w:r>
        <w:rPr>
          <w:sz w:val="24"/>
        </w:rPr>
        <w:t xml:space="preserve"> </w:t>
        <w:tab/>
        <w:t xml:space="preserve">The Norton Mine was extensively studied and tested by Sandia National Labs and Hydrodynamics, two leading experts in mining and underground storage facility technologies (see pre-bid handout).  A myriad of tests were performed and both firms independently concluded that the Norton mine can store compressed air with negligible migration.  Additional information is included in the pre-bid meeting handouts. </w:t>
      </w:r>
    </w:p>
    <w:p>
      <w:pPr>
        <w:pStyle w:val="Normal"/>
        <w:rPr>
          <w:sz w:val="24"/>
        </w:rPr>
      </w:pPr>
      <w:r>
        <w:rPr>
          <w:sz w:val="24"/>
        </w:rPr>
      </w:r>
    </w:p>
    <w:p>
      <w:pPr>
        <w:pStyle w:val="Normal"/>
        <w:rPr/>
      </w:pPr>
      <w:r>
        <w:rPr>
          <w:sz w:val="24"/>
        </w:rPr>
        <w:t xml:space="preserve">5.  </w:t>
      </w:r>
      <w:r>
        <w:rPr>
          <w:b/>
          <w:i/>
          <w:sz w:val="24"/>
        </w:rPr>
        <w:t>Question:</w:t>
      </w:r>
      <w:r>
        <w:rPr>
          <w:sz w:val="24"/>
        </w:rPr>
        <w:t xml:space="preserve"> </w:t>
        <w:tab/>
        <w:t>Is the mine in an earthquake zone?</w:t>
      </w:r>
    </w:p>
    <w:p>
      <w:pPr>
        <w:pStyle w:val="Normal"/>
        <w:ind w:hanging="1440" w:start="1440" w:end="0"/>
        <w:rPr/>
      </w:pPr>
      <w:r>
        <w:rPr>
          <w:sz w:val="24"/>
        </w:rPr>
        <w:t xml:space="preserve">      </w:t>
      </w:r>
      <w:r>
        <w:rPr>
          <w:b/>
          <w:i/>
          <w:sz w:val="24"/>
        </w:rPr>
        <w:t>Answer:</w:t>
      </w:r>
      <w:r>
        <w:rPr>
          <w:sz w:val="24"/>
        </w:rPr>
        <w:t xml:space="preserve"> </w:t>
        <w:tab/>
        <w:t>Yes since all of the country has earthquake potential. However, due to the depth, room and pillar construction techniques used by PPG in its mining operation, the Norton mine would be unaffected in the unlikely event of an earthquake.</w:t>
      </w:r>
    </w:p>
    <w:p>
      <w:pPr>
        <w:pStyle w:val="Normal"/>
        <w:rPr>
          <w:sz w:val="24"/>
        </w:rPr>
      </w:pPr>
      <w:r>
        <w:rPr>
          <w:sz w:val="24"/>
        </w:rPr>
      </w:r>
    </w:p>
    <w:p>
      <w:pPr>
        <w:pStyle w:val="Normal"/>
        <w:rPr/>
      </w:pPr>
      <w:r>
        <w:rPr>
          <w:sz w:val="24"/>
        </w:rPr>
        <w:t xml:space="preserve">6.  </w:t>
      </w:r>
      <w:r>
        <w:rPr>
          <w:b/>
          <w:i/>
          <w:sz w:val="24"/>
        </w:rPr>
        <w:t>Question:</w:t>
      </w:r>
      <w:r>
        <w:rPr>
          <w:sz w:val="24"/>
        </w:rPr>
        <w:t xml:space="preserve"> </w:t>
        <w:tab/>
        <w:t>Is there gas currently at the site?</w:t>
      </w:r>
    </w:p>
    <w:p>
      <w:pPr>
        <w:pStyle w:val="Normal"/>
        <w:ind w:hanging="1440" w:start="1440" w:end="0"/>
        <w:rPr/>
      </w:pPr>
      <w:r>
        <w:rPr>
          <w:sz w:val="24"/>
        </w:rPr>
        <w:t xml:space="preserve">      </w:t>
      </w:r>
      <w:r>
        <w:rPr>
          <w:b/>
          <w:i/>
          <w:sz w:val="24"/>
        </w:rPr>
        <w:t>Answer:</w:t>
      </w:r>
      <w:r>
        <w:rPr>
          <w:sz w:val="24"/>
        </w:rPr>
        <w:t xml:space="preserve"> </w:t>
        <w:tab/>
        <w:t>Yes.  Dominion East Ohio Gas Company has a 20” high-pressure line on the site capable of serving the requirements of the first three units (900 MW).  We are also evaluating several other delivery facility options that include Columbia Gas Transmission, Independence and Tennessee.  Additional information is included in the pre-bid meeting handouts.</w:t>
      </w:r>
    </w:p>
    <w:p>
      <w:pPr>
        <w:pStyle w:val="Normal"/>
        <w:rPr>
          <w:sz w:val="24"/>
        </w:rPr>
      </w:pPr>
      <w:r>
        <w:rPr>
          <w:sz w:val="24"/>
        </w:rPr>
      </w:r>
    </w:p>
    <w:p>
      <w:pPr>
        <w:pStyle w:val="Normal"/>
        <w:rPr/>
      </w:pPr>
      <w:r>
        <w:rPr>
          <w:sz w:val="24"/>
        </w:rPr>
        <w:t xml:space="preserve">7.  </w:t>
      </w:r>
      <w:r>
        <w:rPr>
          <w:b/>
          <w:i/>
          <w:sz w:val="24"/>
        </w:rPr>
        <w:t>Question:</w:t>
      </w:r>
      <w:r>
        <w:rPr>
          <w:sz w:val="24"/>
        </w:rPr>
        <w:t xml:space="preserve"> </w:t>
        <w:tab/>
        <w:t>What is the preferred term?</w:t>
      </w:r>
    </w:p>
    <w:p>
      <w:pPr>
        <w:pStyle w:val="Normal"/>
        <w:rPr/>
      </w:pPr>
      <w:r>
        <w:rPr>
          <w:sz w:val="24"/>
        </w:rPr>
        <w:t xml:space="preserve">      </w:t>
      </w:r>
      <w:r>
        <w:rPr>
          <w:b/>
          <w:i/>
          <w:sz w:val="24"/>
        </w:rPr>
        <w:t>Answer:</w:t>
      </w:r>
      <w:r>
        <w:rPr>
          <w:sz w:val="24"/>
        </w:rPr>
        <w:t xml:space="preserve"> </w:t>
        <w:tab/>
        <w:t xml:space="preserve">There is no preferred term.  </w:t>
      </w:r>
    </w:p>
    <w:p>
      <w:pPr>
        <w:pStyle w:val="Normal"/>
        <w:rPr>
          <w:sz w:val="24"/>
        </w:rPr>
      </w:pPr>
      <w:r>
        <w:rPr>
          <w:sz w:val="24"/>
        </w:rPr>
      </w:r>
    </w:p>
    <w:p>
      <w:pPr>
        <w:pStyle w:val="Normal"/>
        <w:rPr/>
      </w:pPr>
      <w:r>
        <w:rPr>
          <w:sz w:val="24"/>
        </w:rPr>
        <w:t xml:space="preserve">8.  </w:t>
      </w:r>
      <w:r>
        <w:rPr>
          <w:b/>
          <w:i/>
          <w:sz w:val="24"/>
        </w:rPr>
        <w:t>Question:</w:t>
      </w:r>
      <w:r>
        <w:rPr>
          <w:sz w:val="24"/>
        </w:rPr>
        <w:t xml:space="preserve"> </w:t>
        <w:tab/>
        <w:t>What is the minimum bid in (MW) for the first unit?</w:t>
      </w:r>
    </w:p>
    <w:p>
      <w:pPr>
        <w:pStyle w:val="Normal"/>
        <w:ind w:hanging="1440" w:start="1440" w:end="0"/>
        <w:rPr/>
      </w:pPr>
      <w:r>
        <w:rPr>
          <w:sz w:val="24"/>
        </w:rPr>
        <w:t xml:space="preserve">      </w:t>
      </w:r>
      <w:r>
        <w:rPr>
          <w:b/>
          <w:i/>
          <w:sz w:val="24"/>
        </w:rPr>
        <w:t>Answer:</w:t>
      </w:r>
      <w:r>
        <w:rPr>
          <w:sz w:val="24"/>
        </w:rPr>
        <w:t xml:space="preserve"> </w:t>
        <w:tab/>
        <w:t>Traditional tolling arrangements or other forms of exchange services where a prospective buyer takes responsibility for a “balanced” generation to compression ratio, along with fuel (see pre-bid meeting handouts), will require minimum bids for of 300 MW of generation and 200 MW of compression.  If market interest for unbalanced transactions (puts, calls, 1x4, 1x8, etc…) or hub services (parking, balancing, ancillary services) is high, the minimum bid requirement would be removed.</w:t>
      </w:r>
    </w:p>
    <w:p>
      <w:pPr>
        <w:pStyle w:val="Normal"/>
        <w:rPr>
          <w:sz w:val="24"/>
        </w:rPr>
      </w:pPr>
      <w:r>
        <w:rPr>
          <w:sz w:val="24"/>
        </w:rPr>
      </w:r>
    </w:p>
    <w:p>
      <w:pPr>
        <w:pStyle w:val="Normal"/>
        <w:rPr>
          <w:sz w:val="24"/>
        </w:rPr>
      </w:pPr>
      <w:r>
        <w:rPr>
          <w:sz w:val="24"/>
        </w:rPr>
        <w:t xml:space="preserve"> </w:t>
      </w:r>
    </w:p>
    <w:p>
      <w:pPr>
        <w:pStyle w:val="Normal"/>
        <w:rPr/>
      </w:pPr>
      <w:r>
        <w:rPr>
          <w:sz w:val="24"/>
        </w:rPr>
        <w:t xml:space="preserve">9. </w:t>
      </w:r>
      <w:r>
        <w:rPr>
          <w:b/>
          <w:i/>
          <w:sz w:val="24"/>
        </w:rPr>
        <w:t>Question:</w:t>
      </w:r>
      <w:r>
        <w:rPr>
          <w:sz w:val="24"/>
        </w:rPr>
        <w:t xml:space="preserve"> Where will the energy be delivered to get to the grid?</w:t>
      </w:r>
    </w:p>
    <w:p>
      <w:pPr>
        <w:pStyle w:val="Normal"/>
        <w:ind w:hanging="1440" w:start="1440" w:end="0"/>
        <w:rPr/>
      </w:pPr>
      <w:r>
        <w:rPr>
          <w:sz w:val="24"/>
        </w:rPr>
        <w:t xml:space="preserve">      </w:t>
      </w:r>
      <w:r>
        <w:rPr>
          <w:b/>
          <w:i/>
          <w:sz w:val="24"/>
        </w:rPr>
        <w:t>Answer:</w:t>
      </w:r>
      <w:r>
        <w:rPr>
          <w:sz w:val="24"/>
        </w:rPr>
        <w:t xml:space="preserve"> </w:t>
        <w:tab/>
        <w:t>The first unit will be connected to FirstEnergy’s Star - Barberton 138kV transmission line. The remaining unit deliveries can be made available at FirstEnergy’s Star substation.</w:t>
      </w:r>
    </w:p>
    <w:p>
      <w:pPr>
        <w:pStyle w:val="Normal"/>
        <w:rPr>
          <w:sz w:val="24"/>
        </w:rPr>
      </w:pPr>
      <w:r>
        <w:rPr>
          <w:sz w:val="24"/>
        </w:rPr>
      </w:r>
    </w:p>
    <w:p>
      <w:pPr>
        <w:pStyle w:val="Normal"/>
        <w:rPr/>
      </w:pPr>
      <w:r>
        <w:rPr>
          <w:sz w:val="24"/>
        </w:rPr>
        <w:t xml:space="preserve">10.  </w:t>
      </w:r>
      <w:r>
        <w:rPr>
          <w:b/>
          <w:i/>
          <w:sz w:val="24"/>
        </w:rPr>
        <w:t>Question:</w:t>
      </w:r>
      <w:r>
        <w:rPr>
          <w:sz w:val="24"/>
        </w:rPr>
        <w:t xml:space="preserve"> Why is the first unit going onto the 138 kV system and not the 345 kV?</w:t>
      </w:r>
    </w:p>
    <w:p>
      <w:pPr>
        <w:pStyle w:val="Normal"/>
        <w:ind w:hanging="1440" w:start="1440" w:end="0"/>
        <w:rPr/>
      </w:pPr>
      <w:r>
        <w:rPr>
          <w:b/>
          <w:i/>
          <w:sz w:val="24"/>
        </w:rPr>
        <w:t xml:space="preserve">       </w:t>
      </w:r>
      <w:r>
        <w:rPr>
          <w:b/>
          <w:i/>
          <w:sz w:val="24"/>
        </w:rPr>
        <w:t>Answer:</w:t>
      </w:r>
      <w:r>
        <w:rPr>
          <w:sz w:val="24"/>
        </w:rPr>
        <w:t xml:space="preserve"> </w:t>
        <w:tab/>
        <w:t>The 138 kV is currently at the plant site while some transmission work is required to get to the 345 kV system. Units two and three will be connected at 345 kV. Unit four or five may be connected into the 138 kV as well.  All remaining units will be connected into the 345 kV system.</w:t>
      </w:r>
    </w:p>
    <w:p>
      <w:pPr>
        <w:pStyle w:val="Normal"/>
        <w:rPr>
          <w:sz w:val="24"/>
        </w:rPr>
      </w:pPr>
      <w:r>
        <w:rPr>
          <w:sz w:val="24"/>
        </w:rPr>
      </w:r>
    </w:p>
    <w:p>
      <w:pPr>
        <w:pStyle w:val="Normal"/>
        <w:tabs>
          <w:tab w:val="clear" w:pos="720"/>
          <w:tab w:val="left" w:pos="90" w:leader="none"/>
        </w:tabs>
        <w:ind w:hanging="1440" w:start="1440" w:end="0"/>
        <w:rPr/>
      </w:pPr>
      <w:r>
        <w:rPr>
          <w:sz w:val="24"/>
        </w:rPr>
        <w:t xml:space="preserve">11.  </w:t>
      </w:r>
      <w:r>
        <w:rPr>
          <w:b/>
          <w:i/>
          <w:sz w:val="24"/>
        </w:rPr>
        <w:t xml:space="preserve">Question: </w:t>
      </w:r>
      <w:r>
        <w:rPr>
          <w:sz w:val="24"/>
        </w:rPr>
        <w:t>If there will be other equity investors, will CAES or Norton Energy LLC lose control?</w:t>
      </w:r>
    </w:p>
    <w:p>
      <w:pPr>
        <w:pStyle w:val="Normal"/>
        <w:ind w:start="420" w:end="0"/>
        <w:rPr/>
      </w:pPr>
      <w:r>
        <w:rPr>
          <w:b/>
          <w:i/>
          <w:sz w:val="24"/>
        </w:rPr>
        <w:t>Answer:</w:t>
      </w:r>
      <w:r>
        <w:rPr>
          <w:sz w:val="24"/>
        </w:rPr>
        <w:t xml:space="preserve"> </w:t>
        <w:tab/>
        <w:t>It is not the Owners intent to lose majority control of the project.</w:t>
      </w:r>
    </w:p>
    <w:p>
      <w:pPr>
        <w:pStyle w:val="Normal"/>
        <w:rPr>
          <w:sz w:val="24"/>
        </w:rPr>
      </w:pPr>
      <w:r>
        <w:rPr>
          <w:sz w:val="24"/>
        </w:rPr>
      </w:r>
    </w:p>
    <w:p>
      <w:pPr>
        <w:pStyle w:val="Normal"/>
        <w:ind w:hanging="1440" w:start="1440" w:end="0"/>
        <w:rPr/>
      </w:pPr>
      <w:r>
        <w:rPr>
          <w:sz w:val="24"/>
        </w:rPr>
        <w:t xml:space="preserve">12.  </w:t>
      </w:r>
      <w:r>
        <w:rPr>
          <w:b/>
          <w:i/>
          <w:sz w:val="24"/>
        </w:rPr>
        <w:t>Question:</w:t>
      </w:r>
      <w:r>
        <w:rPr>
          <w:sz w:val="24"/>
        </w:rPr>
        <w:t xml:space="preserve"> If there are multiple traders taking output of a generator, who controls how that generator will operate? (Generate, compress, ancillary, etc…)</w:t>
      </w:r>
    </w:p>
    <w:p>
      <w:pPr>
        <w:pStyle w:val="Normal"/>
        <w:ind w:hanging="1080" w:start="1440" w:end="0"/>
        <w:rPr/>
      </w:pPr>
      <w:r>
        <w:rPr>
          <w:b/>
          <w:i/>
          <w:sz w:val="24"/>
        </w:rPr>
        <w:t>Answer:</w:t>
      </w:r>
      <w:r>
        <w:rPr>
          <w:sz w:val="24"/>
        </w:rPr>
        <w:t xml:space="preserve">    Once multiple generators come on line, the output will come from the facility, not a specific generator. The services will be controlled by the service contracts.  The operators will not sell more than the physical capabilities of the facility.  It is important to note that NES will be able to generate and compress simultaneously.</w:t>
      </w:r>
    </w:p>
    <w:p>
      <w:pPr>
        <w:pStyle w:val="Normal"/>
        <w:rPr>
          <w:sz w:val="24"/>
        </w:rPr>
      </w:pPr>
      <w:r>
        <w:rPr>
          <w:sz w:val="24"/>
        </w:rPr>
      </w:r>
    </w:p>
    <w:p>
      <w:pPr>
        <w:pStyle w:val="Normal"/>
        <w:ind w:hanging="1440" w:start="1440" w:end="0"/>
        <w:rPr/>
      </w:pPr>
      <w:r>
        <w:rPr>
          <w:sz w:val="24"/>
        </w:rPr>
        <w:t xml:space="preserve">13.  </w:t>
      </w:r>
      <w:r>
        <w:rPr>
          <w:b/>
          <w:i/>
          <w:sz w:val="24"/>
        </w:rPr>
        <w:t>Question:</w:t>
      </w:r>
      <w:r>
        <w:rPr>
          <w:sz w:val="24"/>
        </w:rPr>
        <w:t xml:space="preserve"> There have been a number of proposed gas and compressed air facilities, mostly in the southeast, that have not been built.  Others are being proposed.  What makes this project unique or any different from the others?</w:t>
      </w:r>
    </w:p>
    <w:p>
      <w:pPr>
        <w:pStyle w:val="Normal"/>
        <w:ind w:hanging="1080" w:start="1440" w:end="0"/>
        <w:rPr/>
      </w:pPr>
      <w:r>
        <w:rPr>
          <w:b/>
          <w:i/>
          <w:sz w:val="24"/>
        </w:rPr>
        <w:t>Answer:</w:t>
      </w:r>
      <w:r>
        <w:rPr>
          <w:sz w:val="24"/>
        </w:rPr>
        <w:t xml:space="preserve"> </w:t>
        <w:tab/>
        <w:t>(1) The ECAR region which is long energy, short capacity, (2) the existence of the mine which is well suited for compressed air use, (3) the location on the transmission system which is in the load center of Northeast Ohio.</w:t>
      </w:r>
    </w:p>
    <w:p>
      <w:pPr>
        <w:pStyle w:val="Normal"/>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pPr>
      <w:r>
        <w:rPr>
          <w:sz w:val="24"/>
        </w:rPr>
        <w:t xml:space="preserve">14.  </w:t>
      </w:r>
      <w:r>
        <w:rPr>
          <w:b/>
          <w:i/>
          <w:sz w:val="24"/>
        </w:rPr>
        <w:t>Concern</w:t>
      </w:r>
      <w:r>
        <w:rPr>
          <w:sz w:val="24"/>
        </w:rPr>
        <w:t>:  The volatility of the off-peak market makes it much harder to predict.  It’s hard to get good numbers even for this year.</w:t>
      </w:r>
    </w:p>
    <w:p>
      <w:pPr>
        <w:pStyle w:val="Normal"/>
        <w:ind w:hanging="1080" w:start="1440" w:end="0"/>
        <w:rPr>
          <w:color w:val="FF0000"/>
          <w:sz w:val="24"/>
        </w:rPr>
      </w:pPr>
      <w:r>
        <w:rPr>
          <w:b/>
          <w:i/>
          <w:sz w:val="24"/>
        </w:rPr>
        <w:t>Response</w:t>
      </w:r>
      <w:r>
        <w:rPr>
          <w:sz w:val="24"/>
        </w:rPr>
        <w:t>:  We agree however, Ohio is long on coal and nuclear but short on peak capacity.  As utility generators transition from load followers to energy sellers, this will drive off peak power pricing down as base-load plants compete for off-peak market.</w:t>
      </w:r>
    </w:p>
    <w:p>
      <w:pPr>
        <w:pStyle w:val="Normal"/>
        <w:rPr>
          <w:color w:val="FF0000"/>
          <w:sz w:val="24"/>
        </w:rPr>
      </w:pPr>
      <w:r>
        <w:rPr>
          <w:color w:val="FF0000"/>
          <w:sz w:val="24"/>
        </w:rPr>
      </w:r>
    </w:p>
    <w:p>
      <w:pPr>
        <w:pStyle w:val="Normal"/>
        <w:ind w:hanging="1440" w:start="1440" w:end="0"/>
        <w:rPr/>
      </w:pPr>
      <w:r>
        <w:rPr>
          <w:sz w:val="24"/>
        </w:rPr>
        <w:t xml:space="preserve">15.  </w:t>
      </w:r>
      <w:r>
        <w:rPr>
          <w:b/>
          <w:i/>
          <w:sz w:val="24"/>
        </w:rPr>
        <w:t>Concern</w:t>
      </w:r>
      <w:r>
        <w:rPr>
          <w:sz w:val="24"/>
        </w:rPr>
        <w:t>:  We would like to control the whole facility, this would be easier than trying to value the many individual services.</w:t>
      </w:r>
    </w:p>
    <w:p>
      <w:pPr>
        <w:pStyle w:val="Normal"/>
        <w:ind w:start="360" w:end="0"/>
        <w:rPr>
          <w:color w:val="FF0000"/>
        </w:rPr>
      </w:pPr>
      <w:r>
        <w:rPr>
          <w:b/>
          <w:i/>
          <w:sz w:val="24"/>
        </w:rPr>
        <w:t>Response</w:t>
      </w:r>
      <w:r>
        <w:rPr>
          <w:sz w:val="24"/>
        </w:rPr>
        <w:t>:  We would certainly entertain a proposal of this type.</w:t>
      </w:r>
    </w:p>
    <w:p>
      <w:pPr>
        <w:pStyle w:val="Normal"/>
        <w:rPr>
          <w:color w:val="FF0000"/>
          <w:sz w:val="24"/>
        </w:rPr>
      </w:pPr>
      <w:r>
        <w:rPr>
          <w:color w:val="FF0000"/>
          <w:sz w:val="24"/>
        </w:rPr>
      </w:r>
    </w:p>
    <w:p>
      <w:pPr>
        <w:pStyle w:val="Normal"/>
        <w:rPr/>
      </w:pPr>
      <w:r>
        <w:rPr>
          <w:sz w:val="24"/>
        </w:rPr>
        <w:t xml:space="preserve">16. </w:t>
      </w:r>
      <w:r>
        <w:rPr>
          <w:b/>
          <w:i/>
          <w:sz w:val="24"/>
        </w:rPr>
        <w:t>Question:</w:t>
      </w:r>
      <w:r>
        <w:rPr>
          <w:sz w:val="24"/>
        </w:rPr>
        <w:t xml:space="preserve">  Do we need to take the output from an entire generator(s)?</w:t>
      </w:r>
    </w:p>
    <w:p>
      <w:pPr>
        <w:pStyle w:val="Normal"/>
        <w:ind w:start="360" w:end="0"/>
        <w:rPr/>
      </w:pPr>
      <w:r>
        <w:rPr>
          <w:b/>
          <w:i/>
          <w:sz w:val="24"/>
        </w:rPr>
        <w:t>Answer:</w:t>
      </w:r>
      <w:r>
        <w:rPr>
          <w:sz w:val="24"/>
        </w:rPr>
        <w:t xml:space="preserve"> </w:t>
        <w:tab/>
        <w:t xml:space="preserve"> See pre-bid meeting handouts.</w:t>
      </w:r>
    </w:p>
    <w:p>
      <w:pPr>
        <w:pStyle w:val="Normal"/>
        <w:rPr>
          <w:sz w:val="24"/>
        </w:rPr>
      </w:pPr>
      <w:r>
        <w:rPr>
          <w:sz w:val="24"/>
        </w:rPr>
      </w:r>
    </w:p>
    <w:p>
      <w:pPr>
        <w:pStyle w:val="Normal"/>
        <w:rPr/>
      </w:pPr>
      <w:r>
        <w:rPr>
          <w:sz w:val="24"/>
        </w:rPr>
        <w:t xml:space="preserve">17. </w:t>
      </w:r>
      <w:r>
        <w:rPr>
          <w:b/>
          <w:i/>
          <w:sz w:val="24"/>
        </w:rPr>
        <w:t>Question:</w:t>
      </w:r>
      <w:r>
        <w:rPr>
          <w:sz w:val="24"/>
        </w:rPr>
        <w:t xml:space="preserve"> What kind of structure does the owner want?</w:t>
      </w:r>
    </w:p>
    <w:p>
      <w:pPr>
        <w:pStyle w:val="Normal"/>
        <w:ind w:hanging="1080" w:start="1440" w:end="0"/>
        <w:rPr/>
      </w:pPr>
      <w:r>
        <w:rPr>
          <w:b/>
          <w:i/>
          <w:sz w:val="24"/>
        </w:rPr>
        <w:t>Answer:</w:t>
      </w:r>
      <w:r>
        <w:rPr>
          <w:sz w:val="24"/>
        </w:rPr>
        <w:t xml:space="preserve">   </w:t>
        <w:tab/>
        <w:t>NES does not have a preference.</w:t>
      </w:r>
    </w:p>
    <w:p>
      <w:pPr>
        <w:pStyle w:val="Normal"/>
        <w:rPr>
          <w:sz w:val="24"/>
        </w:rPr>
      </w:pPr>
      <w:r>
        <w:rPr>
          <w:sz w:val="24"/>
        </w:rPr>
      </w:r>
    </w:p>
    <w:p>
      <w:pPr>
        <w:pStyle w:val="Normal"/>
        <w:rPr/>
      </w:pPr>
      <w:r>
        <w:rPr>
          <w:sz w:val="24"/>
        </w:rPr>
        <w:t>18.</w:t>
      </w:r>
      <w:r>
        <w:rPr>
          <w:i/>
          <w:sz w:val="24"/>
        </w:rPr>
        <w:t xml:space="preserve"> </w:t>
      </w:r>
      <w:r>
        <w:rPr>
          <w:b/>
          <w:i/>
          <w:sz w:val="24"/>
        </w:rPr>
        <w:t>Question:</w:t>
      </w:r>
      <w:r>
        <w:rPr>
          <w:sz w:val="24"/>
        </w:rPr>
        <w:t xml:space="preserve"> What is the anticipated dispatch of a unit?</w:t>
      </w:r>
    </w:p>
    <w:p>
      <w:pPr>
        <w:pStyle w:val="Normal"/>
        <w:ind w:hanging="1080" w:start="1440" w:end="0"/>
        <w:rPr/>
      </w:pPr>
      <w:r>
        <w:rPr>
          <w:b/>
          <w:i/>
          <w:sz w:val="24"/>
        </w:rPr>
        <w:t>Answer:</w:t>
      </w:r>
      <w:r>
        <w:rPr>
          <w:sz w:val="24"/>
        </w:rPr>
        <w:t xml:space="preserve"> </w:t>
        <w:tab/>
        <w:t>See pre-bid meeting handouts.  80 hours of generation and 88 hours of compression per week is the current plant design.</w:t>
      </w:r>
    </w:p>
    <w:p>
      <w:pPr>
        <w:pStyle w:val="Normal"/>
        <w:rPr>
          <w:sz w:val="24"/>
        </w:rPr>
      </w:pPr>
      <w:r>
        <w:rPr>
          <w:sz w:val="24"/>
        </w:rPr>
      </w:r>
    </w:p>
    <w:p>
      <w:pPr>
        <w:pStyle w:val="Normal"/>
        <w:rPr/>
      </w:pPr>
      <w:r>
        <w:rPr>
          <w:sz w:val="24"/>
        </w:rPr>
        <w:t xml:space="preserve">19. </w:t>
      </w:r>
      <w:r>
        <w:rPr>
          <w:b/>
          <w:i/>
          <w:sz w:val="24"/>
        </w:rPr>
        <w:t>Question:</w:t>
        <w:tab/>
      </w:r>
      <w:r>
        <w:rPr>
          <w:sz w:val="24"/>
        </w:rPr>
        <w:t>What are projected operating costs?</w:t>
      </w:r>
    </w:p>
    <w:p>
      <w:pPr>
        <w:pStyle w:val="Normal"/>
        <w:ind w:start="360" w:end="0"/>
        <w:rPr/>
      </w:pPr>
      <w:r>
        <w:rPr>
          <w:b/>
          <w:i/>
          <w:sz w:val="24"/>
        </w:rPr>
        <w:t>Answer:</w:t>
      </w:r>
      <w:r>
        <w:rPr>
          <w:sz w:val="24"/>
        </w:rPr>
        <w:t xml:space="preserve"> </w:t>
        <w:tab/>
        <w:t>See pre-bid meeting handouts.</w:t>
      </w:r>
    </w:p>
    <w:p>
      <w:pPr>
        <w:pStyle w:val="Normal"/>
        <w:rPr>
          <w:sz w:val="24"/>
        </w:rPr>
      </w:pPr>
      <w:r>
        <w:rPr>
          <w:sz w:val="24"/>
        </w:rPr>
      </w:r>
    </w:p>
    <w:p>
      <w:pPr>
        <w:pStyle w:val="Normal"/>
        <w:ind w:hanging="1440" w:start="1440" w:end="0"/>
        <w:rPr/>
      </w:pPr>
      <w:r>
        <w:rPr>
          <w:sz w:val="24"/>
        </w:rPr>
        <w:t xml:space="preserve">20. </w:t>
      </w:r>
      <w:r>
        <w:rPr>
          <w:b/>
          <w:i/>
          <w:sz w:val="24"/>
        </w:rPr>
        <w:t>Question:</w:t>
      </w:r>
      <w:r>
        <w:rPr>
          <w:sz w:val="24"/>
        </w:rPr>
        <w:t xml:space="preserve"> What are the transmission requirements?  The information indicates that current transmission lines take only 300 MW.  Subsequently a 345kV, 3-mile line has to be built to connect to FirstEnergy’s substation.  Is the project developer planning to build this line and what’s the permitting risk?</w:t>
      </w:r>
    </w:p>
    <w:p>
      <w:pPr>
        <w:pStyle w:val="Normal"/>
        <w:ind w:hanging="1080" w:start="1440" w:end="0"/>
        <w:rPr/>
      </w:pPr>
      <w:r>
        <w:rPr>
          <w:b/>
          <w:i/>
          <w:sz w:val="24"/>
        </w:rPr>
        <w:t>Answer:</w:t>
      </w:r>
      <w:r>
        <w:rPr>
          <w:sz w:val="24"/>
        </w:rPr>
        <w:t xml:space="preserve"> </w:t>
        <w:tab/>
        <w:t>We currently have access to all but one parcel of land required for the new line.  Also see answer to item 11 above and information in the pre-bid meeting handouts.</w:t>
      </w:r>
    </w:p>
    <w:p>
      <w:pPr>
        <w:pStyle w:val="Normal"/>
        <w:rPr>
          <w:sz w:val="24"/>
        </w:rPr>
      </w:pPr>
      <w:r>
        <w:rPr>
          <w:sz w:val="24"/>
        </w:rPr>
      </w:r>
    </w:p>
    <w:p>
      <w:pPr>
        <w:pStyle w:val="Normal"/>
        <w:rPr/>
      </w:pPr>
      <w:r>
        <w:rPr>
          <w:sz w:val="24"/>
        </w:rPr>
        <w:t xml:space="preserve">21. </w:t>
      </w:r>
      <w:r>
        <w:rPr>
          <w:b/>
          <w:i/>
          <w:sz w:val="24"/>
        </w:rPr>
        <w:t>Question:</w:t>
        <w:tab/>
      </w:r>
      <w:r>
        <w:rPr>
          <w:sz w:val="24"/>
        </w:rPr>
        <w:t>Is there flexibility in the way the units are configured?</w:t>
      </w:r>
    </w:p>
    <w:p>
      <w:pPr>
        <w:pStyle w:val="Normal"/>
        <w:ind w:hanging="1080" w:start="1440" w:end="0"/>
        <w:rPr/>
      </w:pPr>
      <w:r>
        <w:rPr>
          <w:b/>
          <w:i/>
          <w:sz w:val="24"/>
        </w:rPr>
        <w:t>Answer:</w:t>
      </w:r>
      <w:r>
        <w:rPr>
          <w:sz w:val="24"/>
        </w:rPr>
        <w:t xml:space="preserve"> </w:t>
        <w:tab/>
        <w:t>Each unit can operate independently, will have access to its own air wells, and its own connection(s) to the transmission system.</w:t>
      </w:r>
    </w:p>
    <w:p>
      <w:pPr>
        <w:pStyle w:val="Normal"/>
        <w:rPr>
          <w:sz w:val="24"/>
        </w:rPr>
      </w:pPr>
      <w:r>
        <w:rPr>
          <w:sz w:val="24"/>
        </w:rPr>
      </w:r>
    </w:p>
    <w:p>
      <w:pPr>
        <w:pStyle w:val="BodyText"/>
        <w:ind w:hanging="1440" w:start="1440" w:end="0"/>
        <w:rPr/>
      </w:pPr>
      <w:r>
        <w:rPr/>
        <w:t xml:space="preserve">22. </w:t>
      </w:r>
      <w:r>
        <w:rPr>
          <w:b/>
          <w:i/>
        </w:rPr>
        <w:t>Question:</w:t>
      </w:r>
      <w:r>
        <w:rPr/>
        <w:t xml:space="preserve"> Is it the seller’s intention to sell each 300MW unit to different bidders, or is it a one-owner, one-dispatcher arrangement?</w:t>
      </w:r>
    </w:p>
    <w:p>
      <w:pPr>
        <w:pStyle w:val="Normal"/>
        <w:ind w:hanging="1080" w:start="1440" w:end="0"/>
        <w:rPr/>
      </w:pPr>
      <w:r>
        <w:rPr>
          <w:b/>
          <w:i/>
          <w:sz w:val="24"/>
        </w:rPr>
        <w:t>Answer:</w:t>
      </w:r>
      <w:r>
        <w:rPr>
          <w:sz w:val="24"/>
        </w:rPr>
        <w:t xml:space="preserve"> </w:t>
        <w:tab/>
        <w:t>No specific intentions at this time, however, due to the size of the plant, different bidders and/or dispatchers are likely.</w:t>
      </w:r>
    </w:p>
    <w:p>
      <w:pPr>
        <w:pStyle w:val="Normal"/>
        <w:rPr>
          <w:sz w:val="24"/>
        </w:rPr>
      </w:pPr>
      <w:r>
        <w:rPr>
          <w:sz w:val="24"/>
        </w:rPr>
      </w:r>
    </w:p>
    <w:p>
      <w:pPr>
        <w:pStyle w:val="Normal"/>
        <w:rPr/>
      </w:pPr>
      <w:r>
        <w:rPr>
          <w:sz w:val="24"/>
        </w:rPr>
        <w:t xml:space="preserve">23. </w:t>
      </w:r>
      <w:r>
        <w:rPr>
          <w:b/>
          <w:i/>
          <w:sz w:val="24"/>
        </w:rPr>
        <w:t>Question:</w:t>
      </w:r>
      <w:r>
        <w:rPr>
          <w:sz w:val="24"/>
        </w:rPr>
        <w:t xml:space="preserve"> What experience does the seller have in implementing this type of project?</w:t>
      </w:r>
    </w:p>
    <w:p>
      <w:pPr>
        <w:pStyle w:val="Normal"/>
        <w:ind w:start="360" w:end="0"/>
        <w:rPr/>
      </w:pPr>
      <w:r>
        <w:rPr>
          <w:b/>
          <w:i/>
          <w:sz w:val="24"/>
        </w:rPr>
        <w:t>Answer:</w:t>
      </w:r>
      <w:r>
        <w:rPr>
          <w:sz w:val="24"/>
        </w:rPr>
        <w:t xml:space="preserve"> </w:t>
        <w:tab/>
        <w:t>See pre-bid meeting handouts.</w:t>
      </w:r>
    </w:p>
    <w:p>
      <w:pPr>
        <w:pStyle w:val="Normal"/>
        <w:rPr>
          <w:sz w:val="24"/>
        </w:rPr>
      </w:pPr>
      <w:r>
        <w:rPr>
          <w:sz w:val="24"/>
        </w:rPr>
      </w:r>
    </w:p>
    <w:p>
      <w:pPr>
        <w:pStyle w:val="Normal"/>
        <w:rPr>
          <w:sz w:val="24"/>
        </w:rPr>
      </w:pPr>
      <w:r>
        <w:rPr>
          <w:sz w:val="24"/>
        </w:rPr>
      </w:r>
    </w:p>
    <w:p>
      <w:pPr>
        <w:pStyle w:val="Normal"/>
        <w:rPr/>
      </w:pPr>
      <w:r>
        <w:rPr>
          <w:sz w:val="24"/>
        </w:rPr>
        <w:t xml:space="preserve">24. </w:t>
      </w:r>
      <w:r>
        <w:rPr>
          <w:b/>
          <w:i/>
          <w:sz w:val="24"/>
        </w:rPr>
        <w:t xml:space="preserve">Concern:  </w:t>
      </w:r>
      <w:r>
        <w:rPr>
          <w:sz w:val="24"/>
        </w:rPr>
        <w:t xml:space="preserve"> Please provide a percentage drawdown curve.</w:t>
      </w:r>
    </w:p>
    <w:p>
      <w:pPr>
        <w:pStyle w:val="Normal"/>
        <w:ind w:start="360" w:end="0"/>
        <w:rPr/>
      </w:pPr>
      <w:r>
        <w:rPr>
          <w:b/>
          <w:i/>
          <w:sz w:val="24"/>
        </w:rPr>
        <w:t>Response:</w:t>
      </w:r>
      <w:r>
        <w:rPr>
          <w:sz w:val="24"/>
        </w:rPr>
        <w:t xml:space="preserve"> </w:t>
        <w:tab/>
        <w:t>See pre-bid meeting handouts.</w:t>
      </w:r>
    </w:p>
    <w:p>
      <w:pPr>
        <w:pStyle w:val="Normal"/>
        <w:rPr>
          <w:sz w:val="24"/>
        </w:rPr>
      </w:pPr>
      <w:r>
        <w:rPr>
          <w:sz w:val="24"/>
        </w:rPr>
      </w:r>
    </w:p>
    <w:p>
      <w:pPr>
        <w:pStyle w:val="Normal"/>
        <w:ind w:hanging="1440" w:start="1440" w:end="0"/>
        <w:rPr>
          <w:sz w:val="24"/>
        </w:rPr>
      </w:pPr>
      <w:r>
        <w:rPr>
          <w:sz w:val="24"/>
        </w:rPr>
      </w:r>
    </w:p>
    <w:p>
      <w:pPr>
        <w:pStyle w:val="Normal"/>
        <w:ind w:hanging="1440" w:start="1440" w:end="0"/>
        <w:rPr/>
      </w:pPr>
      <w:r>
        <w:rPr>
          <w:sz w:val="24"/>
        </w:rPr>
        <w:t xml:space="preserve">25. </w:t>
      </w:r>
      <w:r>
        <w:rPr>
          <w:b/>
          <w:i/>
          <w:sz w:val="24"/>
        </w:rPr>
        <w:t>Question:</w:t>
      </w:r>
      <w:r>
        <w:rPr>
          <w:sz w:val="24"/>
        </w:rPr>
        <w:t xml:space="preserve"> Would the seller consider a short term tolling arrangement (e.g. 5 years or less)?</w:t>
      </w:r>
    </w:p>
    <w:p>
      <w:pPr>
        <w:pStyle w:val="Normal"/>
        <w:ind w:start="360" w:end="0"/>
        <w:rPr/>
      </w:pPr>
      <w:r>
        <w:rPr>
          <w:b/>
          <w:i/>
          <w:sz w:val="24"/>
        </w:rPr>
        <w:t>Answer:</w:t>
      </w:r>
      <w:r>
        <w:rPr>
          <w:sz w:val="24"/>
        </w:rPr>
        <w:t xml:space="preserve"> </w:t>
        <w:tab/>
        <w:t>Yes.</w:t>
      </w:r>
    </w:p>
    <w:p>
      <w:pPr>
        <w:pStyle w:val="Normal"/>
        <w:rPr>
          <w:sz w:val="24"/>
        </w:rPr>
      </w:pPr>
      <w:r>
        <w:rPr>
          <w:sz w:val="24"/>
        </w:rPr>
      </w:r>
    </w:p>
    <w:p>
      <w:pPr>
        <w:pStyle w:val="Normal"/>
        <w:ind w:hanging="1440" w:start="1440" w:end="0"/>
        <w:rPr/>
      </w:pPr>
      <w:r>
        <w:rPr>
          <w:sz w:val="24"/>
        </w:rPr>
        <w:t xml:space="preserve">26. </w:t>
      </w:r>
      <w:r>
        <w:rPr>
          <w:b/>
          <w:i/>
          <w:sz w:val="24"/>
        </w:rPr>
        <w:t>Question:</w:t>
      </w:r>
      <w:r>
        <w:rPr>
          <w:sz w:val="24"/>
        </w:rPr>
        <w:t xml:space="preserve"> You mention that operations are based on a 5x16 run but can accommodate longer cycles (in fact you mention a 7x12).  What are the minimum cycles available, what are absolute limits to run hours?  We would like a 7x24 “call” ability.</w:t>
      </w:r>
    </w:p>
    <w:p>
      <w:pPr>
        <w:pStyle w:val="Normal"/>
        <w:ind w:hanging="1080" w:start="1440" w:end="0"/>
        <w:rPr/>
      </w:pPr>
      <w:r>
        <w:rPr>
          <w:b/>
          <w:i/>
          <w:sz w:val="24"/>
        </w:rPr>
        <w:t>Answer:</w:t>
      </w:r>
      <w:r>
        <w:rPr>
          <w:sz w:val="24"/>
        </w:rPr>
        <w:t xml:space="preserve"> </w:t>
        <w:tab/>
        <w:t>See pre-bid meeting handouts.  We can do a 7x24 for 7 days however, there is a limited amount we can sell during the early stages of operation.  The more units go on-line, the more flexibility there will be.</w:t>
      </w:r>
    </w:p>
    <w:p>
      <w:pPr>
        <w:pStyle w:val="Normal"/>
        <w:rPr>
          <w:sz w:val="24"/>
        </w:rPr>
      </w:pPr>
      <w:r>
        <w:rPr>
          <w:sz w:val="24"/>
        </w:rPr>
      </w:r>
    </w:p>
    <w:p>
      <w:pPr>
        <w:pStyle w:val="Normal"/>
        <w:rPr/>
      </w:pPr>
      <w:r>
        <w:rPr>
          <w:sz w:val="24"/>
        </w:rPr>
        <w:t xml:space="preserve">27. </w:t>
      </w:r>
      <w:r>
        <w:rPr>
          <w:b/>
          <w:i/>
          <w:sz w:val="24"/>
        </w:rPr>
        <w:t>Question:</w:t>
      </w:r>
      <w:r>
        <w:rPr>
          <w:sz w:val="24"/>
        </w:rPr>
        <w:t xml:space="preserve"> Can you verify the heat rate is 4320btu/kwhr?</w:t>
      </w:r>
    </w:p>
    <w:p>
      <w:pPr>
        <w:pStyle w:val="Normal"/>
        <w:ind w:hanging="1080" w:start="1440" w:end="0"/>
        <w:rPr/>
      </w:pPr>
      <w:r>
        <w:rPr>
          <w:b/>
          <w:i/>
          <w:sz w:val="24"/>
        </w:rPr>
        <w:t>Answer:</w:t>
      </w:r>
      <w:r>
        <w:rPr>
          <w:sz w:val="24"/>
        </w:rPr>
        <w:t xml:space="preserve"> </w:t>
        <w:tab/>
        <w:t>This is a calculated unit value that will be verified during the operation of the first unit.</w:t>
      </w:r>
    </w:p>
    <w:p>
      <w:pPr>
        <w:pStyle w:val="Normal"/>
        <w:rPr>
          <w:sz w:val="24"/>
        </w:rPr>
      </w:pPr>
      <w:r>
        <w:rPr>
          <w:sz w:val="24"/>
        </w:rPr>
      </w:r>
    </w:p>
    <w:p>
      <w:pPr>
        <w:pStyle w:val="Normal"/>
        <w:ind w:hanging="1440" w:start="1440" w:end="0"/>
        <w:rPr/>
      </w:pPr>
      <w:r>
        <w:rPr>
          <w:sz w:val="24"/>
        </w:rPr>
        <w:t xml:space="preserve">28. </w:t>
      </w:r>
      <w:r>
        <w:rPr>
          <w:b/>
          <w:i/>
          <w:sz w:val="24"/>
        </w:rPr>
        <w:t>Question:</w:t>
      </w:r>
      <w:r>
        <w:rPr>
          <w:sz w:val="24"/>
        </w:rPr>
        <w:t xml:space="preserve"> You mention a transmission arbitrage opportunity.  Will the project interconnect with two transmission providers?</w:t>
      </w:r>
    </w:p>
    <w:p>
      <w:pPr>
        <w:pStyle w:val="Normal"/>
        <w:ind w:hanging="1080" w:start="1440" w:end="0"/>
        <w:rPr/>
      </w:pPr>
      <w:r>
        <w:rPr>
          <w:b/>
          <w:i/>
          <w:sz w:val="24"/>
        </w:rPr>
        <w:t>Answer:</w:t>
      </w:r>
      <w:r>
        <w:rPr>
          <w:sz w:val="24"/>
        </w:rPr>
        <w:t xml:space="preserve"> </w:t>
        <w:tab/>
        <w:t xml:space="preserve">No all output will go to one provider, FirstEnergy.  However the facility will connect into two systems, the 138kV and 345kV. </w:t>
      </w:r>
    </w:p>
    <w:p>
      <w:pPr>
        <w:pStyle w:val="Normal"/>
        <w:rPr>
          <w:sz w:val="24"/>
        </w:rPr>
      </w:pPr>
      <w:r>
        <w:rPr>
          <w:sz w:val="24"/>
        </w:rPr>
      </w:r>
    </w:p>
    <w:p>
      <w:pPr>
        <w:pStyle w:val="Normal"/>
        <w:numPr>
          <w:ilvl w:val="0"/>
          <w:numId w:val="1"/>
        </w:numPr>
        <w:rPr>
          <w:sz w:val="24"/>
        </w:rPr>
      </w:pPr>
      <w:r>
        <w:rPr>
          <w:b/>
          <w:i/>
          <w:sz w:val="24"/>
        </w:rPr>
        <w:t>Question:</w:t>
      </w:r>
      <w:r>
        <w:rPr>
          <w:sz w:val="24"/>
        </w:rPr>
        <w:t xml:space="preserve"> Can you describe the off-peak concept in more detail?</w:t>
      </w:r>
    </w:p>
    <w:p>
      <w:pPr>
        <w:pStyle w:val="Normal"/>
        <w:ind w:hanging="1080" w:start="1440" w:end="0"/>
        <w:rPr/>
      </w:pPr>
      <w:r>
        <w:rPr>
          <w:b/>
          <w:i/>
          <w:sz w:val="24"/>
        </w:rPr>
        <w:t>Answer:</w:t>
      </w:r>
      <w:r>
        <w:rPr>
          <w:sz w:val="24"/>
        </w:rPr>
        <w:t xml:space="preserve"> </w:t>
        <w:tab/>
        <w:t>During off-peak hours especially at night, the Norton facility typically compresses thus becoming the market for taking power from the transmission systems.</w:t>
      </w:r>
    </w:p>
    <w:p>
      <w:pPr>
        <w:pStyle w:val="Normal"/>
        <w:rPr>
          <w:sz w:val="24"/>
        </w:rPr>
      </w:pPr>
      <w:r>
        <w:rPr>
          <w:sz w:val="24"/>
        </w:rPr>
      </w:r>
    </w:p>
    <w:p>
      <w:pPr>
        <w:pStyle w:val="Normal"/>
        <w:numPr>
          <w:ilvl w:val="0"/>
          <w:numId w:val="1"/>
        </w:numPr>
        <w:rPr>
          <w:sz w:val="24"/>
        </w:rPr>
      </w:pPr>
      <w:r>
        <w:rPr>
          <w:b/>
          <w:i/>
          <w:sz w:val="24"/>
        </w:rPr>
        <w:t>Question:</w:t>
      </w:r>
      <w:r>
        <w:rPr>
          <w:sz w:val="24"/>
        </w:rPr>
        <w:t xml:space="preserve"> What is the ramp rate?</w:t>
      </w:r>
    </w:p>
    <w:p>
      <w:pPr>
        <w:pStyle w:val="Normal"/>
        <w:ind w:hanging="1080" w:start="1440" w:end="0"/>
        <w:rPr/>
      </w:pPr>
      <w:r>
        <w:rPr>
          <w:b/>
          <w:i/>
          <w:sz w:val="24"/>
        </w:rPr>
        <w:t>Answer:</w:t>
      </w:r>
      <w:r>
        <w:rPr>
          <w:sz w:val="24"/>
        </w:rPr>
        <w:t xml:space="preserve"> </w:t>
        <w:tab/>
        <w:t>The manufacturer states that it will be 15% per minute but it is expected that it will be significantly greater than this (up to 50% per min).  This will be verified during first unit operation.</w:t>
      </w:r>
    </w:p>
    <w:p>
      <w:pPr>
        <w:pStyle w:val="Normal"/>
        <w:rPr>
          <w:sz w:val="24"/>
        </w:rPr>
      </w:pPr>
      <w:r>
        <w:rPr>
          <w:sz w:val="24"/>
        </w:rPr>
      </w:r>
    </w:p>
    <w:p>
      <w:pPr>
        <w:pStyle w:val="Normal"/>
        <w:numPr>
          <w:ilvl w:val="0"/>
          <w:numId w:val="1"/>
        </w:numPr>
        <w:rPr>
          <w:sz w:val="24"/>
        </w:rPr>
      </w:pPr>
      <w:r>
        <w:rPr>
          <w:b/>
          <w:i/>
          <w:sz w:val="24"/>
        </w:rPr>
        <w:t>Question:</w:t>
      </w:r>
      <w:r>
        <w:rPr>
          <w:sz w:val="24"/>
        </w:rPr>
        <w:t xml:space="preserve"> What is the availability guarantee?</w:t>
      </w:r>
    </w:p>
    <w:p>
      <w:pPr>
        <w:pStyle w:val="Normal"/>
        <w:ind w:hanging="1080" w:start="1440" w:end="0"/>
        <w:rPr/>
      </w:pPr>
      <w:r>
        <w:rPr>
          <w:b/>
          <w:i/>
          <w:sz w:val="24"/>
        </w:rPr>
        <w:t xml:space="preserve">Answer:    </w:t>
      </w:r>
      <w:r>
        <w:rPr>
          <w:sz w:val="24"/>
        </w:rPr>
        <w:t>Expected at 95%, see response to item 1 above.  There is no guarantee until the first unit is tested and operated.  Any bi-lateral guarantees will be considered during contract negotiations.</w:t>
      </w:r>
    </w:p>
    <w:p>
      <w:pPr>
        <w:pStyle w:val="Normal"/>
        <w:rPr>
          <w:sz w:val="24"/>
        </w:rPr>
      </w:pPr>
      <w:r>
        <w:rPr>
          <w:sz w:val="24"/>
        </w:rPr>
      </w:r>
    </w:p>
    <w:p>
      <w:pPr>
        <w:pStyle w:val="Normal"/>
        <w:numPr>
          <w:ilvl w:val="0"/>
          <w:numId w:val="1"/>
        </w:numPr>
        <w:rPr>
          <w:sz w:val="24"/>
        </w:rPr>
      </w:pPr>
      <w:r>
        <w:rPr>
          <w:b/>
          <w:i/>
          <w:sz w:val="24"/>
        </w:rPr>
        <w:t>Question:</w:t>
      </w:r>
      <w:r>
        <w:rPr>
          <w:sz w:val="24"/>
        </w:rPr>
        <w:t xml:space="preserve"> What about insurance?</w:t>
      </w:r>
    </w:p>
    <w:p>
      <w:pPr>
        <w:pStyle w:val="Normal"/>
        <w:ind w:start="360" w:end="0"/>
        <w:rPr/>
      </w:pPr>
      <w:r>
        <w:rPr>
          <w:b/>
          <w:i/>
          <w:sz w:val="24"/>
        </w:rPr>
        <w:t>Answer:</w:t>
      </w:r>
      <w:r>
        <w:rPr>
          <w:sz w:val="24"/>
        </w:rPr>
        <w:t xml:space="preserve"> </w:t>
        <w:tab/>
        <w:t xml:space="preserve">We are presently working on it.  </w:t>
      </w:r>
    </w:p>
    <w:p>
      <w:pPr>
        <w:pStyle w:val="Normal"/>
        <w:rPr>
          <w:sz w:val="24"/>
        </w:rPr>
      </w:pPr>
      <w:r>
        <w:rPr>
          <w:sz w:val="24"/>
        </w:rPr>
      </w:r>
    </w:p>
    <w:p>
      <w:pPr>
        <w:pStyle w:val="Normal"/>
        <w:numPr>
          <w:ilvl w:val="0"/>
          <w:numId w:val="1"/>
        </w:numPr>
        <w:rPr>
          <w:sz w:val="24"/>
        </w:rPr>
      </w:pPr>
      <w:r>
        <w:rPr>
          <w:b/>
          <w:i/>
          <w:sz w:val="24"/>
        </w:rPr>
        <w:t>Question:</w:t>
      </w:r>
      <w:r>
        <w:rPr>
          <w:sz w:val="24"/>
        </w:rPr>
        <w:t xml:space="preserve"> Who will operate the facility?</w:t>
      </w:r>
    </w:p>
    <w:p>
      <w:pPr>
        <w:pStyle w:val="Normal"/>
        <w:ind w:start="360" w:end="0"/>
        <w:rPr/>
      </w:pPr>
      <w:r>
        <w:rPr>
          <w:b/>
          <w:i/>
          <w:sz w:val="24"/>
        </w:rPr>
        <w:t>Answer:</w:t>
      </w:r>
      <w:r>
        <w:rPr>
          <w:sz w:val="24"/>
        </w:rPr>
        <w:t xml:space="preserve"> </w:t>
        <w:tab/>
        <w:t>We intend to outsource the O&amp;M of the facility.</w:t>
      </w:r>
    </w:p>
    <w:p>
      <w:pPr>
        <w:pStyle w:val="Normal"/>
        <w:rPr>
          <w:b/>
          <w:i/>
          <w:i/>
          <w:sz w:val="24"/>
        </w:rPr>
      </w:pPr>
      <w:r>
        <w:rPr>
          <w:b/>
          <w:i/>
          <w:sz w:val="24"/>
        </w:rPr>
      </w:r>
    </w:p>
    <w:p>
      <w:pPr>
        <w:pStyle w:val="Normal"/>
        <w:rPr/>
      </w:pPr>
      <w:r>
        <w:rPr>
          <w:sz w:val="24"/>
        </w:rPr>
        <w:t xml:space="preserve">34. </w:t>
      </w:r>
      <w:r>
        <w:rPr>
          <w:b/>
          <w:i/>
          <w:sz w:val="24"/>
        </w:rPr>
        <w:t>Question:</w:t>
      </w:r>
      <w:r>
        <w:rPr>
          <w:sz w:val="24"/>
        </w:rPr>
        <w:t xml:space="preserve"> We need to know the in-service dates for each of the nine units in order to       </w:t>
      </w:r>
    </w:p>
    <w:p>
      <w:pPr>
        <w:pStyle w:val="BodyTextIndent"/>
        <w:ind w:hanging="0" w:end="0"/>
        <w:rPr/>
      </w:pPr>
      <w:r>
        <w:rPr/>
        <w:t>properly value the plant.  If the in-service dates are delayed, what will be the penalty that CAES pays to the trader?</w:t>
      </w:r>
    </w:p>
    <w:p>
      <w:pPr>
        <w:pStyle w:val="BodyTextIndent"/>
        <w:rPr/>
      </w:pPr>
      <w:r>
        <w:rPr/>
        <w:t xml:space="preserve">       </w:t>
      </w:r>
      <w:r>
        <w:rPr>
          <w:b/>
          <w:i/>
        </w:rPr>
        <w:t>Answer:</w:t>
      </w:r>
      <w:r>
        <w:rPr/>
        <w:t xml:space="preserve">   The schedule for the units is subject to negotiation at the moment.  The dates given in the OPSB application are mid-2003 for the first unit, Winter 2004 for the second, and every 6 months thereafter.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9"/>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color w:val="auto"/>
      <w:sz w:val="24"/>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color w:val="auto"/>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2001-05-24T12:16:00Z</dcterms:created>
  <dc:creator>Information Technology</dc:creator>
  <dc:description/>
  <dc:language>en-CA</dc:language>
  <cp:lastModifiedBy>Brij Singh</cp:lastModifiedBy>
  <dcterms:modified xsi:type="dcterms:W3CDTF">2001-05-25T02:06:00Z</dcterms:modified>
  <cp:revision>12</cp:revision>
  <dc:subject/>
  <dc:title>Questions</dc:title>
</cp:coreProperties>
</file>