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sz w:val="36"/>
        </w:rPr>
      </w:pPr>
      <w:r>
        <w:rPr>
          <w:b/>
          <w:sz w:val="36"/>
        </w:rPr>
        <w:t>Application Form for Non-Firm Point-to-Point</w:t>
      </w:r>
    </w:p>
    <w:p>
      <w:pPr>
        <w:pStyle w:val="Normal"/>
        <w:jc w:val="center"/>
        <w:rPr>
          <w:b/>
          <w:sz w:val="36"/>
        </w:rPr>
      </w:pPr>
      <w:r>
        <w:rPr>
          <w:b/>
          <w:sz w:val="36"/>
        </w:rPr>
        <w:t>Transmission Service</w:t>
      </w:r>
    </w:p>
    <w:p>
      <w:pPr>
        <w:pStyle w:val="Normal"/>
        <w:pBdr>
          <w:bottom w:val="single" w:sz="6" w:space="1" w:color="000000"/>
        </w:pBdr>
        <w:jc w:val="center"/>
        <w:rPr>
          <w:b/>
          <w:sz w:val="36"/>
        </w:rPr>
      </w:pPr>
      <w:r>
        <w:rPr>
          <w:b/>
          <w:sz w:val="36"/>
        </w:rPr>
      </w:r>
    </w:p>
    <w:p>
      <w:pPr>
        <w:pStyle w:val="Normal"/>
        <w:rPr/>
      </w:pPr>
      <w:r>
        <w:rPr/>
      </w:r>
    </w:p>
    <w:p>
      <w:pPr>
        <w:pStyle w:val="Normal"/>
        <w:rPr/>
      </w:pPr>
      <w:r>
        <w:rPr/>
        <w:t>If you are requesting this service for an umbrella non-firm point-to-point trasmission, please indicate, for Point(s) of Receipt and Point(s) of Delivery, Maximum amount of capacity and proposed initiation and termination dates and hours, that you wish this to be an application for an umbrella agreement in the fields below.</w:t>
      </w:r>
    </w:p>
    <w:p>
      <w:pPr>
        <w:pStyle w:val="Normal"/>
        <w:pBdr>
          <w:bottom w:val="single" w:sz="6" w:space="1" w:color="000000"/>
        </w:pBdr>
        <w:rPr/>
      </w:pPr>
      <w:r>
        <w:rPr/>
      </w:r>
    </w:p>
    <w:p>
      <w:pPr>
        <w:pStyle w:val="Normal"/>
        <w:rPr/>
      </w:pPr>
      <w:r>
        <w:rPr/>
      </w:r>
    </w:p>
    <w:p>
      <w:pPr>
        <w:pStyle w:val="Normal"/>
        <w:rPr>
          <w:b/>
          <w:sz w:val="28"/>
        </w:rPr>
      </w:pPr>
      <w:r>
        <w:rPr>
          <w:b/>
          <w:sz w:val="28"/>
        </w:rPr>
        <w:t>Applicant Information</w:t>
      </w:r>
    </w:p>
    <w:p>
      <w:pPr>
        <w:pStyle w:val="Normal"/>
        <w:rPr>
          <w:b/>
          <w:sz w:val="28"/>
        </w:rPr>
      </w:pPr>
      <w:r>
        <w:rPr>
          <w:b/>
          <w:sz w:val="28"/>
        </w:rPr>
      </w:r>
    </w:p>
    <w:tbl>
      <w:tblPr>
        <w:tblW w:w="8838" w:type="dxa"/>
        <w:jc w:val="start"/>
        <w:tblInd w:w="0" w:type="dxa"/>
        <w:tblLayout w:type="fixed"/>
        <w:tblCellMar>
          <w:top w:w="0" w:type="dxa"/>
          <w:start w:w="108" w:type="dxa"/>
          <w:bottom w:w="0" w:type="dxa"/>
          <w:end w:w="108" w:type="dxa"/>
        </w:tblCellMar>
      </w:tblPr>
      <w:tblGrid>
        <w:gridCol w:w="2808"/>
        <w:gridCol w:w="6030"/>
      </w:tblGrid>
      <w:tr>
        <w:trPr/>
        <w:tc>
          <w:tcPr>
            <w:tcW w:w="2808" w:type="dxa"/>
            <w:tcBorders/>
          </w:tcPr>
          <w:p>
            <w:pPr>
              <w:pStyle w:val="Normal"/>
              <w:jc w:val="end"/>
              <w:rPr/>
            </w:pPr>
            <w:r>
              <w:rPr/>
              <w:t>First Name:</w:t>
            </w:r>
          </w:p>
        </w:tc>
        <w:tc>
          <w:tcPr>
            <w:tcW w:w="6030" w:type="dxa"/>
            <w:tcBorders/>
          </w:tcPr>
          <w:p>
            <w:pPr>
              <w:pStyle w:val="Normal"/>
              <w:snapToGrid w:val="false"/>
              <w:rPr/>
            </w:pPr>
            <w:r>
              <w:rPr/>
            </w:r>
          </w:p>
        </w:tc>
      </w:tr>
      <w:tr>
        <w:trPr/>
        <w:tc>
          <w:tcPr>
            <w:tcW w:w="2808" w:type="dxa"/>
            <w:tcBorders/>
          </w:tcPr>
          <w:p>
            <w:pPr>
              <w:pStyle w:val="Normal"/>
              <w:jc w:val="end"/>
              <w:rPr/>
            </w:pPr>
            <w:r>
              <w:rPr/>
              <w:t>Last Name:</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Title:</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Company:</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Street Address:</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City:</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State:</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Zip Code:</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Telephone:</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FAX:</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E-mail:</w:t>
            </w:r>
          </w:p>
        </w:tc>
        <w:tc>
          <w:tcPr>
            <w:tcW w:w="6030" w:type="dxa"/>
            <w:tcBorders>
              <w:top w:val="single" w:sz="6" w:space="0" w:color="000000"/>
            </w:tcBorders>
          </w:tcPr>
          <w:p>
            <w:pPr>
              <w:pStyle w:val="Normal"/>
              <w:snapToGrid w:val="false"/>
              <w:rPr/>
            </w:pPr>
            <w:r>
              <w:rPr/>
            </w:r>
          </w:p>
        </w:tc>
      </w:tr>
      <w:tr>
        <w:trPr/>
        <w:tc>
          <w:tcPr>
            <w:tcW w:w="2808" w:type="dxa"/>
            <w:tcBorders/>
          </w:tcPr>
          <w:p>
            <w:pPr>
              <w:pStyle w:val="Normal"/>
              <w:snapToGrid w:val="false"/>
              <w:jc w:val="end"/>
              <w:rPr/>
            </w:pPr>
            <w:r>
              <w:rPr/>
            </w:r>
          </w:p>
          <w:p>
            <w:pPr>
              <w:pStyle w:val="Normal"/>
              <w:jc w:val="end"/>
              <w:rPr/>
            </w:pPr>
            <w:r>
              <w:rPr/>
            </w:r>
          </w:p>
        </w:tc>
        <w:tc>
          <w:tcPr>
            <w:tcW w:w="6030" w:type="dxa"/>
            <w:tcBorders>
              <w:top w:val="single" w:sz="6" w:space="0" w:color="000000"/>
            </w:tcBorders>
          </w:tcPr>
          <w:p>
            <w:pPr>
              <w:pStyle w:val="Normal"/>
              <w:snapToGrid w:val="false"/>
              <w:rPr/>
            </w:pPr>
            <w:r>
              <w:rPr/>
            </w:r>
          </w:p>
        </w:tc>
      </w:tr>
      <w:tr>
        <w:trPr/>
        <w:tc>
          <w:tcPr>
            <w:tcW w:w="2808" w:type="dxa"/>
            <w:tcBorders/>
          </w:tcPr>
          <w:p>
            <w:pPr>
              <w:pStyle w:val="Normal"/>
              <w:jc w:val="end"/>
              <w:rPr/>
            </w:pPr>
            <w:r>
              <w:rPr/>
              <w:t>Point(s) of Receipt:</w:t>
            </w:r>
          </w:p>
        </w:tc>
        <w:tc>
          <w:tcPr>
            <w:tcW w:w="6030" w:type="dxa"/>
            <w:tcBorders>
              <w:bottom w:val="single" w:sz="6" w:space="0" w:color="000000"/>
            </w:tcBorders>
          </w:tcPr>
          <w:p>
            <w:pPr>
              <w:pStyle w:val="Normal"/>
              <w:snapToGrid w:val="false"/>
              <w:rPr/>
            </w:pPr>
            <w:r>
              <w:rPr/>
            </w:r>
          </w:p>
        </w:tc>
      </w:tr>
      <w:tr>
        <w:trPr/>
        <w:tc>
          <w:tcPr>
            <w:tcW w:w="2808" w:type="dxa"/>
            <w:tcBorders/>
          </w:tcPr>
          <w:p>
            <w:pPr>
              <w:pStyle w:val="Normal"/>
              <w:jc w:val="end"/>
              <w:rPr/>
            </w:pPr>
            <w:r>
              <w:rPr/>
              <w:t>Point(s) of Delivery:</w:t>
            </w:r>
          </w:p>
        </w:tc>
        <w:tc>
          <w:tcPr>
            <w:tcW w:w="6030" w:type="dxa"/>
            <w:tcBorders>
              <w:top w:val="single" w:sz="6" w:space="0" w:color="000000"/>
              <w:bottom w:val="single" w:sz="6" w:space="0" w:color="000000"/>
            </w:tcBorders>
          </w:tcPr>
          <w:p>
            <w:pPr>
              <w:pStyle w:val="Normal"/>
              <w:snapToGrid w:val="false"/>
              <w:rPr/>
            </w:pPr>
            <w:r>
              <w:rPr/>
            </w:r>
          </w:p>
        </w:tc>
      </w:tr>
      <w:tr>
        <w:trPr/>
        <w:tc>
          <w:tcPr>
            <w:tcW w:w="2808" w:type="dxa"/>
            <w:tcBorders/>
          </w:tcPr>
          <w:p>
            <w:pPr>
              <w:pStyle w:val="Normal"/>
              <w:jc w:val="end"/>
              <w:rPr/>
            </w:pPr>
            <w:r>
              <w:rPr/>
              <w:t>Maximum Capacity:</w:t>
            </w:r>
          </w:p>
        </w:tc>
        <w:tc>
          <w:tcPr>
            <w:tcW w:w="6030" w:type="dxa"/>
            <w:tcBorders>
              <w:top w:val="single" w:sz="6" w:space="0" w:color="000000"/>
              <w:bottom w:val="single" w:sz="6" w:space="0" w:color="000000"/>
            </w:tcBorders>
          </w:tcPr>
          <w:p>
            <w:pPr>
              <w:pStyle w:val="Normal"/>
              <w:snapToGrid w:val="false"/>
              <w:rPr/>
            </w:pPr>
            <w:r>
              <w:rPr/>
            </w:r>
          </w:p>
        </w:tc>
      </w:tr>
      <w:tr>
        <w:trPr/>
        <w:tc>
          <w:tcPr>
            <w:tcW w:w="2808" w:type="dxa"/>
            <w:tcBorders/>
          </w:tcPr>
          <w:p>
            <w:pPr>
              <w:pStyle w:val="Normal"/>
              <w:snapToGrid w:val="false"/>
              <w:jc w:val="end"/>
              <w:rPr/>
            </w:pPr>
            <w:r>
              <w:rPr/>
            </w:r>
          </w:p>
        </w:tc>
        <w:tc>
          <w:tcPr>
            <w:tcW w:w="6030" w:type="dxa"/>
            <w:tcBorders>
              <w:top w:val="single" w:sz="6" w:space="0" w:color="000000"/>
              <w:bottom w:val="single" w:sz="6" w:space="0" w:color="000000"/>
            </w:tcBorders>
          </w:tcPr>
          <w:p>
            <w:pPr>
              <w:pStyle w:val="Normal"/>
              <w:snapToGrid w:val="false"/>
              <w:rPr/>
            </w:pPr>
            <w:r>
              <w:rPr/>
            </w:r>
          </w:p>
        </w:tc>
      </w:tr>
      <w:tr>
        <w:trPr/>
        <w:tc>
          <w:tcPr>
            <w:tcW w:w="2808" w:type="dxa"/>
            <w:tcBorders/>
          </w:tcPr>
          <w:p>
            <w:pPr>
              <w:pStyle w:val="Normal"/>
              <w:jc w:val="end"/>
              <w:rPr/>
            </w:pPr>
            <w:r>
              <w:rPr/>
              <w:t>Proposed dates and hours for initiating service:</w:t>
            </w:r>
          </w:p>
        </w:tc>
        <w:tc>
          <w:tcPr>
            <w:tcW w:w="6030" w:type="dxa"/>
            <w:tcBorders>
              <w:top w:val="single" w:sz="6" w:space="0" w:color="000000"/>
              <w:bottom w:val="single" w:sz="6" w:space="0" w:color="000000"/>
            </w:tcBorders>
          </w:tcPr>
          <w:p>
            <w:pPr>
              <w:pStyle w:val="Normal"/>
              <w:snapToGrid w:val="false"/>
              <w:rPr/>
            </w:pPr>
            <w:r>
              <w:rPr/>
            </w:r>
          </w:p>
        </w:tc>
      </w:tr>
      <w:tr>
        <w:trPr/>
        <w:tc>
          <w:tcPr>
            <w:tcW w:w="2808" w:type="dxa"/>
            <w:tcBorders/>
          </w:tcPr>
          <w:p>
            <w:pPr>
              <w:pStyle w:val="Normal"/>
              <w:jc w:val="end"/>
              <w:rPr/>
            </w:pPr>
            <w:r>
              <w:rPr/>
              <w:t>Proposed dates and hours for terminating service:</w:t>
            </w:r>
          </w:p>
        </w:tc>
        <w:tc>
          <w:tcPr>
            <w:tcW w:w="6030" w:type="dxa"/>
            <w:tcBorders>
              <w:top w:val="single" w:sz="6" w:space="0" w:color="000000"/>
              <w:bottom w:val="single" w:sz="6" w:space="0" w:color="000000"/>
            </w:tcBorders>
          </w:tcPr>
          <w:p>
            <w:pPr>
              <w:pStyle w:val="Normal"/>
              <w:snapToGrid w:val="false"/>
              <w:rPr/>
            </w:pPr>
            <w:r>
              <w:rPr/>
            </w:r>
          </w:p>
        </w:tc>
      </w:tr>
    </w:tbl>
    <w:p>
      <w:pPr>
        <w:pStyle w:val="Normal"/>
        <w:pBdr>
          <w:bottom w:val="single" w:sz="6" w:space="1" w:color="000000"/>
        </w:pBdr>
        <w:rPr/>
      </w:pPr>
      <w:r>
        <w:rPr/>
      </w:r>
    </w:p>
    <w:p>
      <w:pPr>
        <w:pStyle w:val="Normal"/>
        <w:rPr>
          <w:b/>
          <w:i/>
          <w:i/>
        </w:rPr>
      </w:pPr>
      <w:r>
        <w:rPr>
          <w:b/>
          <w:i/>
        </w:rPr>
      </w:r>
    </w:p>
    <w:p>
      <w:pPr>
        <w:pStyle w:val="Normal"/>
        <w:rPr/>
      </w:pPr>
      <w:r>
        <w:rPr>
          <w:b/>
          <w:i/>
        </w:rPr>
        <w:t>By submission of this form, the requesting entity is, or will be upon commencement of service, an Eligible Customer under the Tariff.</w:t>
      </w:r>
      <w:r>
        <w:rPr/>
        <w:t xml:space="preserve">  </w:t>
      </w:r>
    </w:p>
    <w:p>
      <w:pPr>
        <w:pStyle w:val="Normal"/>
        <w:rPr/>
      </w:pPr>
      <w:r>
        <w:rPr/>
      </w:r>
    </w:p>
    <w:p>
      <w:pPr>
        <w:pStyle w:val="Normal"/>
        <w:rPr>
          <w:sz w:val="20"/>
        </w:rPr>
      </w:pPr>
      <w:r>
        <w:rPr>
          <w:sz w:val="20"/>
        </w:rPr>
        <w:t>Copyright © 2001 Arizona Public Service Company. All rights reserved.</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1999-06-17T14:45:00Z</dcterms:created>
  <dc:creator>Rich Schallmo</dc:creator>
  <dc:description/>
  <dc:language>en-CA</dc:language>
  <cp:lastModifiedBy>Mark W. Hackney</cp:lastModifiedBy>
  <dcterms:modified xsi:type="dcterms:W3CDTF">2001-02-15T12:19:00Z</dcterms:modified>
  <cp:revision>3</cp:revision>
  <dc:subject/>
  <dc:title>Application Form - Non-Firm PtP</dc:title>
</cp:coreProperties>
</file>