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numPr>
          <w:ilvl w:val="0"/>
          <w:numId w:val="12"/>
        </w:numPr>
        <w:ind w:hanging="0" w:start="0"/>
        <w:rPr/>
      </w:pPr>
      <w:r>
        <w:rPr/>
        <w:t>PROPOSALS/CONTRACTS/FINANCE ADMINISTRATION</w:t>
        <w:br/>
      </w:r>
    </w:p>
    <w:p>
      <w:pPr>
        <w:pStyle w:val="Level2"/>
        <w:numPr>
          <w:ilvl w:val="1"/>
          <w:numId w:val="19"/>
        </w:numPr>
        <w:rPr/>
      </w:pPr>
      <w:r>
        <w:rPr/>
        <w:t>Index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General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Information Data sheet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Financial Proforma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Engagement Letter with Lender/Financial Advisors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Due Diligence Information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Development Plan/Issues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Development Plan/Schedule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Development Budget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Project Estimate/Forecast 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Construction Schedule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Monthly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Construction Budget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Legal Opinions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Cancellation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Cash Flow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Agent Authorization Letters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Environmental Permitting/Approval Documents by Neel-Schaffer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hanging="1267" w:start="3787" w:end="0"/>
        <w:rPr>
          <w:b/>
        </w:rPr>
      </w:pPr>
      <w:r>
        <w:rPr>
          <w:b/>
        </w:rPr>
        <w:t>Summary:</w:t>
        <w:tab/>
        <w:t>New Albany Environmental Permitting/Approval Documents prepared by Neel-Schaffer dated 11/98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Maps of Mississippi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Refurbishment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Kunsan Packing List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Major Equipment Detail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Road Improvement Commitment Letter (Lester Sumners)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Contracts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Memorandum of Understanding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Joint Development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Partnerships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Limited Liability Company Agreement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Limited Liability Company Agreement</w:t>
      </w:r>
      <w:r>
        <w:rPr/>
        <w:t xml:space="preserve"> of New Albany Power I, L.L.C. (“New Albany”) dated 07/13/98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Formation</w:t>
      </w:r>
      <w:r>
        <w:rPr/>
        <w:t xml:space="preserve"> of New Albany in the State of Delaware dated 07/13/98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Consent of Sole Member</w:t>
      </w:r>
      <w:r>
        <w:rPr/>
        <w:t xml:space="preserve"> dated 09/14/98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Authority to Transact Business in Texas</w:t>
      </w:r>
      <w:r>
        <w:rPr/>
        <w:t xml:space="preserve"> dated 09/22/98 from Secretary of State of Texas for New Albany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Certification of Account Status – Texas</w:t>
      </w:r>
      <w:r>
        <w:rPr/>
        <w:t xml:space="preserve"> letter of Good Standing from State Comptroller in Texas for New Albany dated 09/22/98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Registration To Do Business in Mississippi</w:t>
      </w:r>
      <w:r>
        <w:rPr/>
        <w:t xml:space="preserve"> from Secretary of State dated 09/23/98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Consent of Managers</w:t>
      </w:r>
      <w:r>
        <w:rPr/>
        <w:t xml:space="preserve"> of New Albany to sale of Member’s Interest in the company and amendment to the LLC Agreement without further action or consent of Operating Manager or Independent Manager dated 05/21/99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Enron in-house information sheets</w:t>
      </w:r>
      <w:r>
        <w:rPr/>
        <w:t xml:space="preserve"> on New Albany formation</w:t>
      </w:r>
    </w:p>
    <w:p>
      <w:pPr>
        <w:pStyle w:val="Level3"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firstLine="720" w:start="2160" w:end="0"/>
        <w:rPr>
          <w:u w:val="single"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 Purchase Agreement</w:t>
      </w:r>
    </w:p>
    <w:p>
      <w:pPr>
        <w:pStyle w:val="Level3"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firstLine="720" w:start="2160" w:end="0"/>
        <w:rPr>
          <w:u w:val="single"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LT Power Purchase Agreement</w:t>
      </w:r>
      <w:r>
        <w:rPr/>
        <w:t xml:space="preserve"> between Enron Power Marketing and SCC-L3 dated 11/21/98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ST Power Purchase Agreement</w:t>
      </w:r>
      <w:r>
        <w:rPr/>
        <w:t xml:space="preserve"> between Enron Power Marketing and SCC-L3 dated 11/21/98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Supply Agreements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FTS1 Service Agreement</w:t>
      </w:r>
      <w:r>
        <w:rPr/>
        <w:t xml:space="preserve"> between Columbia Gulf Transmission Company (“Columbia”) and New Albany with a term from 06/01/99 to 09/30/08 dated 03/03/99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FTS1 Service Agreement 05/99 (</w:t>
      </w:r>
      <w:r>
        <w:rPr/>
        <w:t>only) between New Albany and Columbia dated 05/01/99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Discount Letter Agreement</w:t>
      </w:r>
      <w:r>
        <w:rPr/>
        <w:t xml:space="preserve"> for FTS1 Service Agreement between New Albany and Columbia dated 03/23/99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ITS Service Agreement</w:t>
      </w:r>
      <w:r>
        <w:rPr/>
        <w:t xml:space="preserve"> between New Albany and Columbia dated 04/15/99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Transmission Precedent and Option Agreement</w:t>
      </w:r>
      <w:r>
        <w:rPr/>
        <w:t xml:space="preserve"> between New Albany and Columbia dated 12/11/98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Amendment Agreement to Transmission Precedent and Option Agreement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Construction, Ownership, Operation and Maintenance Agreement (COOM)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Amendment Agreement to COOM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Letter of Intent</w:t>
      </w:r>
      <w:r>
        <w:rPr/>
        <w:t xml:space="preserve"> regarding Interconnection between ECT and Columbia dated 09/10/98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Advance Payment Agreement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Confidentiality Agreement</w:t>
      </w:r>
      <w:r>
        <w:rPr/>
        <w:t xml:space="preserve"> between New Albany and Columbia dated 12/01/98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Right of Way</w:t>
      </w:r>
      <w:r>
        <w:rPr/>
        <w:t xml:space="preserve"> between New Albany and Columbia for gas lines dated 09/23/98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Notice of Request under Blanket Authorization</w:t>
      </w:r>
      <w:r>
        <w:rPr/>
        <w:t xml:space="preserve"> dated 01/29/99 request by Columbia to construct, own and operate pipeline for New Albany Interconnection</w:t>
      </w:r>
    </w:p>
    <w:p>
      <w:pPr>
        <w:pStyle w:val="Level4"/>
        <w:numPr>
          <w:ilvl w:val="3"/>
          <w:numId w:val="20"/>
        </w:numPr>
        <w:ind w:hanging="0" w:start="0"/>
        <w:rPr/>
      </w:pPr>
      <w:r>
        <w:rPr/>
        <w:t>Commodity Supply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Transport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Interconnection/COOM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Columbia Gulf Correspondence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Easement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Service Agreement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Blanket Authorization Agreement </w:t>
      </w:r>
      <w:r>
        <w:rPr>
          <w:i/>
        </w:rPr>
        <w:t>[See 01.02.06 (M)]</w:t>
      </w:r>
    </w:p>
    <w:p>
      <w:pPr>
        <w:pStyle w:val="Level4"/>
        <w:numPr>
          <w:ilvl w:val="3"/>
          <w:numId w:val="12"/>
        </w:numPr>
        <w:ind w:hanging="1800" w:start="4320" w:end="0"/>
        <w:rPr/>
      </w:pPr>
      <w:r>
        <w:rPr/>
        <w:t>Amendment Agreement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Advance Payment Agreement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Punch List &amp; Acceptance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Sister Agreements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Engineering Procurement and Construction Contract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Performance Criteria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Start-up Procedures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Design Control Specification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Development Consultant Agreements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Operation and Maintenance Agreements 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firstLine="360" w:start="3600" w:end="0"/>
        <w:rPr/>
      </w:pPr>
      <w:r>
        <w:rPr>
          <w:b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EI Operating Plan</w:t>
      </w:r>
      <w:r>
        <w:rPr/>
        <w:t xml:space="preserve"> for Southeast Peaking Projects covering the period prior to commercial operation dated 11/17/98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EI Operation and Maintenance (O&amp;M) Plan</w:t>
      </w:r>
      <w:r>
        <w:rPr/>
        <w:t xml:space="preserve"> for four Southeastern Peaking Plants under development dated 10/16/98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Amended and Restated O &amp; M Agreement</w:t>
      </w:r>
      <w:r>
        <w:rPr/>
        <w:t xml:space="preserve"> between New Albany and Operational Energy Corp. dated 05/20/99.</w:t>
      </w:r>
    </w:p>
    <w:p>
      <w:pPr>
        <w:pStyle w:val="Level6"/>
        <w:numPr>
          <w:ilvl w:val="3"/>
          <w:numId w:val="21"/>
        </w:numPr>
        <w:spacing w:before="0" w:after="240"/>
        <w:ind w:hanging="0" w:start="0"/>
        <w:rPr>
          <w:sz w:val="24"/>
        </w:rPr>
      </w:pPr>
      <w:r>
        <w:rPr>
          <w:sz w:val="24"/>
        </w:rPr>
        <w:t>Asset Management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Ground Water Supply Well Contract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Invoices &amp; P.O’s/Wire Transfers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Wastewater Contract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Transmission Line (TVA)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Interconnection Study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TVA System Impact Study</w:t>
      </w:r>
      <w:r>
        <w:rPr/>
        <w:t xml:space="preserve"> for New Albany and other Project Sites dated 01/26/99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Draft Interconnection Criteria</w:t>
      </w:r>
      <w:r>
        <w:rPr/>
        <w:t>, New Albany Generation Facility to TVA dated 01/12/99 drafted by NEPCO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Interconnection Agreement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Interconnection Agreement</w:t>
      </w:r>
      <w:r>
        <w:rPr/>
        <w:t xml:space="preserve"> between TVA and New Albany dated 02/22/99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Letter Agreement dated 06/10/99</w:t>
      </w:r>
      <w:r>
        <w:rPr/>
        <w:t xml:space="preserve"> between New Albany and TVA amending Interconnection Agreement (file copy unexecuted by TVA)</w:t>
      </w:r>
    </w:p>
    <w:p>
      <w:pPr>
        <w:pStyle w:val="Normal"/>
        <w:ind w:start="3600" w:end="0"/>
        <w:rPr>
          <w:b/>
          <w:i/>
          <w:i/>
          <w:sz w:val="24"/>
        </w:rPr>
      </w:pPr>
      <w:r>
        <w:rPr>
          <w:b/>
          <w:i/>
          <w:sz w:val="24"/>
        </w:rPr>
        <w:t>[Where is copy executed by TVA?]</w:t>
      </w:r>
    </w:p>
    <w:p>
      <w:pPr>
        <w:pStyle w:val="Normal"/>
        <w:ind w:start="3600" w:end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Tasking Agreement/Schedule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Payment Schedule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Guaranty Agreement  </w:t>
      </w:r>
    </w:p>
    <w:p>
      <w:pPr>
        <w:pStyle w:val="BodyTextFirstIndent"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Enron Corp. Guaranty in favor of TVA for New Albany Interconnection Agreement dated 02/22/99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Bill of Sale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Bill of Sale by ECT to TVA undated 1999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Easements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Easement granted by New Albany to TVA relating to Bill of Sale and Interconnection Agreement dated 06/03/99; Plats of Survey of New Albany Site for TVA Access Easement prepared by Hubert L. Foley for Neel-Schaffer (multiple copies of survey)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Surveyor’s Certification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Surveyor’s Certification Survey for New Albany, File No. 3769 (last revised 09/13/98) by Hubert L. Foley, Jr.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Intentionally left blank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Punch List and Acceptance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Punch List and Acceptance Letter by TVA relating to Letter Agreement dated 06/10/99 between New Albany and TVA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Standby Power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Start-up Power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Land/Site Search Evaluation Documents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 xml:space="preserve">Land Option Agreements and Related Documents </w:t>
      </w:r>
      <w:r>
        <w:rPr>
          <w:i/>
        </w:rPr>
        <w:t>[See 01.02.19]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Land Purchase Agreements and Related Documents (Garrison) 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Option to Purchase</w:t>
      </w:r>
      <w:r>
        <w:rPr/>
        <w:t xml:space="preserve"> between Frank Garrison and Sandra B. Garrison (as Sellers) and Tom Stennis (as Purchaser) dated 07/02/98 for land in New Albany,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Assignment of Option to Purchase from Tom Stennis to ECT</w:t>
      </w:r>
      <w:r>
        <w:rPr/>
        <w:t xml:space="preserve"> dated 07/07/98 for land in New Albany,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Assignment of Option to Purchase Real Estate from ECT to New Albany</w:t>
      </w:r>
      <w:r>
        <w:rPr/>
        <w:t xml:space="preserve"> dated 09/10/98 for land in New Albany,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Warranty Deed</w:t>
      </w:r>
      <w:r>
        <w:rPr/>
        <w:t xml:space="preserve"> from Sandra B. Garrison to New Albany dated 10/08/98 for land at New Albany site; related documents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Title Insurance</w:t>
      </w:r>
      <w:r>
        <w:rPr/>
        <w:t xml:space="preserve"> for New Albany Site; related documents</w:t>
      </w:r>
    </w:p>
    <w:p>
      <w:pPr>
        <w:pStyle w:val="Level6"/>
        <w:numPr>
          <w:ilvl w:val="3"/>
          <w:numId w:val="15"/>
        </w:numPr>
        <w:rPr>
          <w:sz w:val="24"/>
        </w:rPr>
      </w:pPr>
      <w:r>
        <w:rPr>
          <w:sz w:val="24"/>
        </w:rPr>
        <w:t>Invoices/P.O.s/Wire Transfers</w:t>
        <w:br/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Lease Agreement and Related Documents (New Albany Power I LLC &amp; SCC</w:t>
        <w:noBreakHyphen/>
        <w:t>L3 LLC)</w:t>
      </w:r>
    </w:p>
    <w:p>
      <w:pPr>
        <w:pStyle w:val="ZEROS"/>
        <w:numPr>
          <w:ilvl w:val="0"/>
          <w:numId w:val="0"/>
        </w:numPr>
        <w:ind w:hanging="1800" w:start="4320" w:end="0"/>
        <w:rPr>
          <w:b/>
        </w:rPr>
      </w:pPr>
      <w:r>
        <w:rPr>
          <w:b/>
        </w:rPr>
        <w:t>Summary:</w:t>
        <w:tab/>
        <w:t>Dated 05/21/99 whereby New Albany (Landlord) leases certain property to SCC</w:t>
        <w:noBreakHyphen/>
        <w:t>L3, L.L.C. (Tenant)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Demand Note by &amp; between New Albany &amp; ECT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Equipment Contracts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ABB – Proposals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 and Circuit Breaker Package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Agreement between New Albany and ABB Power T &amp; D Company, Inc. for Transformer and Circuit Breaker Package (for Southeastern Peaker Power Project Located in Union County, Miss.) dated effective 08/01/98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 Package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 xml:space="preserve">Summary: </w:t>
        <w:tab/>
        <w:t>Agreement between New Albany and ABB for Transformer Package (for Southeastern Peaker Power Project Located in Union County, Miss.) dated 08/01/98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 Power T&amp;D Company Inc. – Correspondence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240"/>
        <w:ind w:hanging="1440" w:start="5400" w:end="0"/>
        <w:rPr>
          <w:b/>
        </w:rPr>
      </w:pPr>
      <w:r>
        <w:rPr>
          <w:b/>
        </w:rPr>
        <w:t>Summary:</w:t>
        <w:tab/>
        <w:t xml:space="preserve">Correspondence with ABB Power T&amp;D Company Inc. regarding budget prices for Generator Step-Up Transformers; Change Orders for 1999 Peaker Projects </w:t>
      </w:r>
      <w:r>
        <w:rPr>
          <w:b/>
          <w:i/>
        </w:rPr>
        <w:t>[including Brownsville and Caledonia]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IBC Turbo Construction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Contracts &amp; Proposals</w:t>
      </w:r>
    </w:p>
    <w:p>
      <w:pPr>
        <w:pStyle w:val="Level3"/>
        <w:tabs>
          <w:tab w:val="clear" w:pos="720"/>
          <w:tab w:val="left" w:pos="5220" w:leader="none"/>
        </w:tabs>
        <w:spacing w:before="0" w:after="0"/>
        <w:ind w:firstLine="720" w:start="324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tabs>
          <w:tab w:val="clear" w:pos="720"/>
          <w:tab w:val="left" w:pos="5220" w:leader="none"/>
        </w:tabs>
        <w:ind w:firstLine="720" w:start="324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Correspondence between ECT and IBC Turbo International regarding Gas Turbine Generators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Agreement for Services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spacing w:before="240" w:after="240"/>
        <w:ind w:hanging="0" w:start="0"/>
        <w:rPr/>
      </w:pPr>
      <w:r>
        <w:rPr>
          <w:u w:val="single"/>
        </w:rPr>
        <w:t>Agreement for Services</w:t>
      </w:r>
      <w:r>
        <w:rPr/>
        <w:t xml:space="preserve"> between ECT and IBC Turbo International (“IBC Turbo”) for inspection and repair of GE gas turbine generators dated 10/02/98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Agency Agreement</w:t>
      </w:r>
      <w:r>
        <w:rPr/>
        <w:t xml:space="preserve"> between ECT and IBC Turbo (as Agent), copy undated and executed by IBC Turbo, for Procurement of GE combustion turbines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Contract of Sale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spacing w:before="240" w:after="240"/>
        <w:ind w:hanging="0" w:start="0"/>
        <w:rPr/>
      </w:pPr>
      <w:r>
        <w:rPr>
          <w:u w:val="single"/>
        </w:rPr>
        <w:t>Contract of Sale</w:t>
      </w:r>
      <w:r>
        <w:rPr/>
        <w:t xml:space="preserve"> between ECT and IBC Turbo International executed 08/21/98 for four (4) GE 7E gas turbine generators and auxiliaries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Sales Agreement</w:t>
      </w:r>
      <w:r>
        <w:rPr/>
        <w:t xml:space="preserve"> between Dow Chemical Canada Inc. and IBC Turbo Inc. for GE Model 7000B Gas Turbine dated 08/19/98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Confidentiality Agreement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Confidentiality Agreement between ECT and IBC Turbo, Inc. dated 06/15/98 regarding turbine purchase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IBC Turbo – Professional Service Agreement 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Professional Services Agreement between EE&amp;CC and IBC Turbo International dated 08/11/98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Underwriting Submission</w:t>
      </w:r>
      <w:r>
        <w:rPr>
          <w:b/>
          <w:i/>
        </w:rPr>
        <w:t xml:space="preserve"> [Where is this document?]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Notes from TVA Scoping Workshop, Chattanooga, Tennessee dated 09/04/98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General Electric – Proposals &amp; Contracts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Commitment Letters between GE International and EE&amp;CC dated 07/10/98 relating to GE Frame 7-B Units for Peaker Plants; related information and documents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General Electric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Correspondence between EE&amp;CC and GE relating to Commitment Letter dated 07/10/98 for sale of new and refurbished turbines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General Electric – Invoices/P.O.s/Wires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Agreement for Purchase and Sale for GE Frame 7-B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120"/>
        <w:ind w:hanging="1440" w:start="5400" w:end="0"/>
        <w:rPr>
          <w:b/>
        </w:rPr>
      </w:pPr>
      <w:r>
        <w:rPr>
          <w:b/>
        </w:rPr>
        <w:t>Summary:</w:t>
        <w:tab/>
        <w:t>Various proposed Purchase Agreements for Purchase and Sale between ECT and GATX Capital Corporation for GE Frame 7-B</w:t>
      </w:r>
    </w:p>
    <w:p>
      <w:pPr>
        <w:pStyle w:val="BodyTextFirstIndent"/>
        <w:keepLines/>
        <w:ind w:hanging="1440" w:start="5400" w:end="0"/>
        <w:rPr>
          <w:b/>
          <w:i/>
          <w:i/>
        </w:rPr>
      </w:pPr>
      <w:r>
        <w:rPr>
          <w:b/>
          <w:i/>
        </w:rPr>
        <w:t>[None are executed by GATX]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on GE Frame 7-B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120"/>
        <w:ind w:hanging="1440" w:start="5400" w:end="0"/>
        <w:rPr>
          <w:b/>
        </w:rPr>
      </w:pPr>
      <w:r>
        <w:rPr>
          <w:b/>
        </w:rPr>
        <w:t>Summary:</w:t>
        <w:tab/>
        <w:t>Correspondence and Technical Information on GE Frame 7-B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Power Systems Data on GE Frame 7-B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120"/>
        <w:ind w:hanging="1440" w:start="5400" w:end="0"/>
        <w:rPr>
          <w:b/>
        </w:rPr>
      </w:pPr>
      <w:r>
        <w:rPr>
          <w:b/>
        </w:rPr>
        <w:t>Summary:</w:t>
        <w:tab/>
        <w:t>New Albany Frame 7B</w:t>
        <w:noBreakHyphen/>
        <w:t>E Estimated Airfoil Life and Performance Data dated 05/04/99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PowerSpares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> or</w:t>
      </w:r>
    </w:p>
    <w:p>
      <w:pPr>
        <w:pStyle w:val="BodyTextFirstIndent"/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Consignment Agreement between ECT and PowerSpares, Inc. for GE Frame 7-B gas turbines dated 02/17/99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PowerSpares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PowerSpares – Invoices/P.O.s/Wires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Korea Electric Power Corporation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spacing w:before="0" w:after="240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3960" w:end="0"/>
        <w:rPr>
          <w:b/>
        </w:rPr>
      </w:pPr>
      <w:r>
        <w:rPr>
          <w:b/>
        </w:rPr>
        <w:t>Summary:</w:t>
        <w:tab/>
        <w:t>Korea Electric Power Company (“KEPCO”) Tasking Letter between KEPCO and ECT executed 02/16/99 for professional services under Professional Services Agreement (PSA 30</w:t>
        <w:noBreakHyphen/>
        <w:t>98) between EE&amp;CC and IBC Turbo International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KEPCO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Invitation to Bid</w:t>
      </w:r>
      <w:r>
        <w:rPr/>
        <w:t xml:space="preserve"> for Combined-Cycle Power Generation Units at Youngwol Site by KEPCO dated 11/21/98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Sale and Purchase Contract</w:t>
      </w:r>
      <w:r>
        <w:rPr/>
        <w:t xml:space="preserve"> for Youngwol Combined-Cycle Power Plant Facilities between IBC Turbo Inc. and Korea Electric Power Corporation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Correspondence related to KEPCO Turbines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KEPCO – Invoices/P.O.s/Wires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 International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Power International Proposal to IBC Turbo for New Albany Project for manufacturing services dated 11/17/98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Power International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Power International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Turbine Technology Services Corp. – Proposals &amp; Contracts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TTS Corp.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TTS Corp. – Invoices/P.O’s/Wires 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keepNext w:val="true"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Invoices from Turbine Technology Services Corporation to IBC Turbo Inc. for IBC Korea Disassembly Removal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Escrow Agreement – EPS Consultants, Inc.</w:t>
      </w:r>
    </w:p>
    <w:p>
      <w:pPr>
        <w:pStyle w:val="Level3"/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firstLine="720" w:start="288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800" w:start="4320" w:end="0"/>
        <w:rPr>
          <w:b/>
          <w:i/>
          <w:i/>
        </w:rPr>
      </w:pPr>
      <w:r>
        <w:rPr>
          <w:b/>
        </w:rPr>
        <w:t>Summary:</w:t>
        <w:tab/>
        <w:t>Escrow Agreement between EPS Consultants, Inc. and ECT relating to purchase of Turbines dated 01/19/99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Financing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Financial Information Memorandum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WestLB Unwind </w:t>
      </w:r>
      <w:r>
        <w:rPr>
          <w:b/>
          <w:i/>
        </w:rPr>
        <w:t>[See also 01.02.20]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Heading6"/>
        <w:ind w:hanging="1440" w:start="3960" w:end="0"/>
        <w:rPr>
          <w:sz w:val="24"/>
        </w:rPr>
      </w:pPr>
      <w:r>
        <w:rPr>
          <w:sz w:val="24"/>
        </w:rPr>
        <w:t>Summary:</w:t>
        <w:tab/>
        <w:t>Closing Binder – WestLB Unwind New Albany as of 05/21/99</w:t>
      </w:r>
    </w:p>
    <w:p>
      <w:pPr>
        <w:pStyle w:val="Level6"/>
        <w:numPr>
          <w:ilvl w:val="3"/>
          <w:numId w:val="14"/>
        </w:numPr>
        <w:spacing w:before="0" w:after="240"/>
        <w:rPr>
          <w:sz w:val="24"/>
          <w:lang w:val="en-US" w:eastAsia="en-US"/>
        </w:rPr>
      </w:pPr>
      <w:r>
        <w:rPr>
          <w:sz w:val="24"/>
          <w:lang w:val="en-US" w:eastAsia="en-US"/>
        </w:rPr>
        <w:t>Limited Liability Purchase Agreement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Feasibility Study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Project Design Specification (Facility Description)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Insurance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Construction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Construction Phase Insurance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Operations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Shipping Insurance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Taxes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Agreements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Property Taxes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Resolution Declaring an Intention to Grant Exemption from Ad Valorem Taxes</w:t>
      </w:r>
      <w:r>
        <w:rPr/>
        <w:t xml:space="preserve"> to New Albany by The Board of Supervisors of Union County, Mississippi dated 08/18/98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Project Agreement</w:t>
      </w:r>
      <w:r>
        <w:rPr/>
        <w:t xml:space="preserve"> between New Albany and Mississippi Department of Economic and Community Development regarding tax incentives dated 06/29/99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Sales/Utility Taxes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3960" w:end="0"/>
        <w:rPr>
          <w:b/>
        </w:rPr>
      </w:pPr>
      <w:r>
        <w:rPr>
          <w:b/>
        </w:rPr>
        <w:t>Summary:</w:t>
        <w:tab/>
        <w:t>Letter Ruling Request to Mississippi State Tax Commission regarding Sales and Use Tax Ruling for New Albany and Caledonia Projects dated 07/26/99 (accepted by Tax Commission 07/30/99)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Taxes Related to Engineering Procurement Construction Contract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State Income Taxes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Industrial Development Revenue Bonds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spacing w:before="0" w:after="0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240"/>
        <w:ind w:hanging="1440" w:start="3960" w:end="0"/>
        <w:rPr>
          <w:b/>
        </w:rPr>
      </w:pPr>
      <w:r>
        <w:rPr>
          <w:b/>
        </w:rPr>
        <w:t>Summary:</w:t>
        <w:tab/>
        <w:t>Opinion Letter and Closing Binder for Series 1999 bonds by Mississippi Business Finance Corporation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Authorizations &amp; Review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Community Relations/Publicity/Photos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Regulatory Issues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Technical Review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Closing Schedule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PERMITS/SURVEYS/STUDIES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Permits &amp; Applications (Includes “List of Permits Required”)</w:t>
      </w:r>
    </w:p>
    <w:p>
      <w:pPr>
        <w:pStyle w:val="BodyTextFirstIndent"/>
        <w:ind w:hanging="1440" w:start="2880" w:end="0"/>
        <w:rPr>
          <w:b/>
        </w:rPr>
      </w:pPr>
      <w:r>
        <w:rPr>
          <w:b/>
        </w:rPr>
        <w:t>Summary:</w:t>
        <w:tab/>
        <w:t>Continuous Emissions Monitoring System (CEMS) 40 CFR 75 Monitoring Plan prepared by KVB</w:t>
        <w:noBreakHyphen/>
        <w:t>Enertec, Inc. for NEPCO and New Albany dated 04/99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Air Permit Application 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Non-PSD Construction Air Permit Application</w:t>
      </w:r>
      <w:r>
        <w:rPr/>
        <w:t xml:space="preserve"> for New Albany in Union County, Mississippi submitted by Malcolm Pirnie, Inc. dated 10/98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Correspondence re: Air Permit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Air Permit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Permit to Construct Air Emissions Equipment (No. 27-00037)</w:t>
      </w:r>
      <w:r>
        <w:rPr/>
        <w:t xml:space="preserve"> – State of Mississippi Air Pollution Control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Permit to Operate Air Emissions Equipment (No. 2700-00037)</w:t>
      </w:r>
      <w:r>
        <w:rPr/>
        <w:t xml:space="preserve"> – State of Mississippi Air Pollution Control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</w:t>
      </w:r>
    </w:p>
    <w:p>
      <w:pPr>
        <w:pStyle w:val="BodyTextFirstIndent"/>
        <w:ind w:hanging="1440" w:start="3960" w:end="0"/>
        <w:rPr/>
      </w:pPr>
      <w:r>
        <w:rPr>
          <w:b/>
        </w:rPr>
        <w:t>Summary</w:t>
      </w:r>
      <w:r>
        <w:rPr/>
        <w:t>:</w:t>
        <w:tab/>
      </w:r>
      <w:r>
        <w:rPr>
          <w:b/>
        </w:rPr>
        <w:t>Notifications regarding New Albany Construction Air Permit No. 2700-00037 and Operating Permit No. 2700</w:t>
        <w:noBreakHyphen/>
        <w:t>00037 to Mississippi Department of Environmental Quality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Compliance Testing Protocol</w:t>
      </w:r>
    </w:p>
    <w:p>
      <w:pPr>
        <w:pStyle w:val="Level3"/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72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Protocol on Compliance Testing, Revision 0</w:t>
      </w:r>
      <w:r>
        <w:rPr/>
        <w:t xml:space="preserve"> (Nos. LPR</w:t>
        <w:noBreakHyphen/>
        <w:t>4 and LPR</w:t>
        <w:noBreakHyphen/>
        <w:t>100) each dated 04/01/99 prepared by Clean Air Engineering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Protocol on Compliance Testing, Revision 2</w:t>
      </w:r>
      <w:r>
        <w:rPr/>
        <w:t xml:space="preserve"> dated 04/27/99 prepared by Clear Air Engineering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Title V Air Operating Permit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Correspondence regarding Mississippi Department of Environmental Quality Title V Air Operating Permit Program reporting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Title V Permit Application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Air Permit Modification Application 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Application for Air Pollution Control Permit to Construct and/or Operate Air Emissions Equipment (Modification) dated 01/05/00; related correspondence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Compliance Stack Test Report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Report on Compliance Testing for New Albany Site Generators Nos. 1</w:t>
        <w:noBreakHyphen/>
        <w:t>6 for emissions performed by Clean Air Engineering for NEPCO dated 08/03/99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Federal (Only Signed Original Applications &amp; Permits)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Air Agency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Acid Rain Program Permit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Phase II Acid Rain Permit</w:t>
      </w:r>
      <w:r>
        <w:rPr/>
        <w:t xml:space="preserve"> (ORIS Code 13213) issued by Mississippi Department of Environmental Quality for New Albany dated effective 01/01/99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EPA Allowance Tracking System Reports</w:t>
      </w:r>
      <w:r>
        <w:rPr/>
        <w:t> – New Albany and other ECT Project Sites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EPA Certificate of Representation</w:t>
      </w:r>
      <w:r>
        <w:rPr/>
        <w:t xml:space="preserve"> for New Albany Plant dated 09/03/98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Correspondence</w:t>
      </w:r>
      <w:r>
        <w:rPr/>
        <w:t xml:space="preserve"> regarding Quarterly Reports to Mississippi Department of Environmental Quality – 40 CFR 75</w:t>
      </w:r>
    </w:p>
    <w:p>
      <w:pPr>
        <w:pStyle w:val="Level3"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72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Level6"/>
        <w:numPr>
          <w:ilvl w:val="3"/>
          <w:numId w:val="18"/>
        </w:numPr>
        <w:spacing w:before="0" w:after="240"/>
        <w:rPr>
          <w:sz w:val="24"/>
        </w:rPr>
      </w:pPr>
      <w:r>
        <w:rPr>
          <w:sz w:val="24"/>
        </w:rPr>
        <w:t>EPA Comments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 water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Aeronautical Obstructions Agency/Federal Aviation Administration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U.S. Fish &amp; Wildlife Service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Army Corps. Of Engineering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Determination of Permit Requirements for Construction at New Albany Site dated 09/16/98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TVA – Environmental Decision Records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Environmental Decision Record (TVA #331) for New Albany stating that no environmental assessment or environmental impact statement required (excluded under 5.2.17 of TVA Instruction 1X)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Federal Energy Regulatory Commission Certification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Application for Commission Approval of Corporate Reorganization</w:t>
      </w:r>
      <w:r>
        <w:rPr/>
        <w:t xml:space="preserve"> regarding 1999 Peaker Projects Mergers of Peaking Project Owners and Lessors (Example:  SCC</w:t>
        <w:noBreakHyphen/>
        <w:t>L3 into New Albany) with Owners Surviving and Insertion of EGC 1999 Holding Company, L.P. in structure, filed 06/02/99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Order Authorizing Disposition of Jurisdictional Facilities</w:t>
      </w:r>
      <w:r>
        <w:rPr/>
        <w:t xml:space="preserve"> issued 06/23/99 approving the corporate reorganization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Request to Terminate Long Term and Short Term Power Purchase Agreements</w:t>
      </w:r>
      <w:r>
        <w:rPr/>
        <w:t xml:space="preserve"> dated 07/20/99 whereby SCC-L3 requests that FERC terminate its Power Purchase Agreements with ECT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Notice of Succession (name change)</w:t>
      </w:r>
      <w:r>
        <w:rPr/>
        <w:t xml:space="preserve"> dated 12/17/99 whereby SCC-L3 changes its name to New Albany Power I, L.L.C.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Department of Energy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State (Only Signed, Original Applications &amp; Permits)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Mississippi Department of Environmental &amp; Conservation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Correspondence regarding Permits for Stormwater and Air Construction Permits for New Albany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Hazardous Materials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State Utility Commission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Certificate of Public Convenience 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Order Granting Certificate of Public Convenience and Necessity</w:t>
      </w:r>
      <w:r>
        <w:rPr/>
        <w:t xml:space="preserve"> of Mississippi Public Service Commission to New Albany dated 10/29/98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Petition for Certificate of Public Convenience and Necessity</w:t>
      </w:r>
      <w:r>
        <w:rPr/>
        <w:t xml:space="preserve"> – filed 08/13/98 with the Public Service Commission of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Orders Granting Interventions</w:t>
      </w:r>
      <w:r>
        <w:rPr/>
        <w:t xml:space="preserve"> dated 08/26/98 and 09/03/98 to Entergy Mississippi Inc. (“Entergy”) and Mississippi Power Company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Entergy Data Requests</w:t>
      </w:r>
      <w:r>
        <w:rPr/>
        <w:t xml:space="preserve"> dated 09/09/98 and affidavit dated 10/14/98 regarding New Albany’s Petition for Certificate of Public Convenience and Necessity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Response to Data Requests</w:t>
      </w:r>
      <w:r>
        <w:rPr/>
        <w:t xml:space="preserve"> New Albany’s response to Entergy’s data requests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Enron Internal Email regarding Interventions</w:t>
      </w:r>
      <w:r>
        <w:rPr/>
        <w:t xml:space="preserve"> – dated 09/01/98 regarding Entergy and Mississippi Power Interventions</w:t>
      </w:r>
    </w:p>
    <w:p>
      <w:pPr>
        <w:pStyle w:val="Level3"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72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Department Of Fish &amp; Game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Letter from Mississippi Department of Wildlife stating no known state or federally listed or proposed endangered species at New Albany Site dated 07/31/98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Wetlands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Permits for Construction of Subsurface Sewage Disposal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 xml:space="preserve">Construction Permit 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County/Regional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Zoning Ordinance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Noise Requirements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Planning Authority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Air Quality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Water Quality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Fire Department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Land Use Permits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Local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Zoning Ordinance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Special Use Exemption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Media/Photos/Press Clippings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Agency #1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Agency #2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Agency #3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Stormwater Pollutant Prevention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Soil Erosion Plan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National Pollutant Discharge Elimination System – Waste Water Discharge and Stormwater 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Coverage</w:t>
      </w:r>
      <w:r>
        <w:rPr/>
        <w:t xml:space="preserve"> – issued 09/16/98 by Mississippi Department of Environmental Quality office of Pollution Control for a Storm Water NPDES Permit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Internal Correspondence re: NPDES Permit</w:t>
      </w:r>
      <w:r>
        <w:rPr/>
        <w:t xml:space="preserve"> dated 12/03/99 concluding that 99 peaker facilities do not need a NPDES permit for storm water</w:t>
      </w:r>
    </w:p>
    <w:p>
      <w:pPr>
        <w:pStyle w:val="Level3"/>
        <w:spacing w:before="0" w:after="0"/>
        <w:ind w:firstLine="144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tabs>
          <w:tab w:val="clear" w:pos="720"/>
          <w:tab w:val="left" w:pos="5040" w:leader="none"/>
        </w:tabs>
        <w:ind w:hanging="720" w:start="5040" w:end="0"/>
        <w:rPr/>
      </w:pPr>
      <w:r>
        <w:rPr/>
        <w:tab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EPA Literature and Statute</w:t>
      </w:r>
      <w:r>
        <w:rPr/>
        <w:t xml:space="preserve"> – regarding NPDES Storm Water Program for Industrial Activity</w:t>
      </w:r>
    </w:p>
    <w:p>
      <w:pPr>
        <w:pStyle w:val="Level3"/>
        <w:spacing w:before="0" w:after="0"/>
        <w:ind w:firstLine="144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Solid Waste Management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Hazardous Waste Management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Spill Prevention Control &amp; Countermeasures Plan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Site Specific Studies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Critical Flaw Analysis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Geotechnical Study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Geotechnical Investigation for New Albany Plant performed by Burns Cooley Dennis, Inc. for Neel-Schaffer dated 10/13/98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Preliminary Geotechnical Study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Phase I Environmental Site Assessment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Phase I Environmental Site Assessment for New Albany Site by Neel-Schaffer dated 08/12/98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Phase II Environmental Site Assessment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Raw Water Study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Sanitary Sewage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Wastewater Study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Hydrology Report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Biological Study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Site Surveys &amp; Map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American Land Title Association Survey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Legal Description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Construction Laydown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 xml:space="preserve">Easements/Rights of Ways </w:t>
      </w:r>
      <w:r>
        <w:rPr>
          <w:b/>
          <w:i/>
        </w:rPr>
        <w:t>[See 01.02.06]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Title Insurance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Plot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Archaeological /Paleontology Studies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Air Study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Noise Study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Noise Study for New Albany prepared by CTSI for NEPCO dated 01/24/99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Lighting Study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Visual Impact Study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Impact Study Data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Hazardous Materials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Consultants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National Energy Production Corporation – Proposal &amp; Contract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NEPCO Specification and Drawing Register for New Albany Project (Contract No. 2088) dated 03/25/99.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NEPCO</w:t>
      </w:r>
    </w:p>
    <w:p>
      <w:pPr>
        <w:pStyle w:val="BodyTextFirstIndent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NEPCO e-mail to Enron regarding estimated peaker’s auxiliary loads for the hot standby and plant shutdown for 1999 peakers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NEPCO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Andrews &amp; Kurth – Proposal &amp; Contract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Andrews &amp; Kurth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Andrews &amp; Kurth – Invoices/P.O’s/Wires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Neel-Schaffer – Proposals &amp; Contracts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Neel-Schaffer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Neel-Schaffer – Invoices/P.O.s/Wire Transfers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Brown, Sims, Wise &amp; White – Proposals &amp; Contracts</w:t>
      </w:r>
    </w:p>
    <w:p>
      <w:pPr>
        <w:pStyle w:val="Level4"/>
        <w:keepNext w:val="true"/>
        <w:widowControl/>
        <w:numPr>
          <w:ilvl w:val="3"/>
          <w:numId w:val="13"/>
        </w:numPr>
        <w:rPr/>
      </w:pPr>
      <w:r>
        <w:rPr/>
        <w:t>Correspondence To/From Brown, Sims, Wise &amp; White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Brown, Sims, Wise &amp; White – Invoices/P.O’s/Wire Transfers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Black &amp; Veatch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Technical Services Agreement</w:t>
      </w:r>
      <w:r>
        <w:rPr/>
        <w:t xml:space="preserve"> between ECT and Black &amp; Veatch Corporation for engineering services dated 02/01/99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Confidentiality Agreement</w:t>
      </w:r>
      <w:r>
        <w:rPr/>
        <w:t xml:space="preserve"> between ECT and Black &amp; Veatch dated 01/28/99</w:t>
      </w:r>
    </w:p>
    <w:p>
      <w:pPr>
        <w:pStyle w:val="Level6"/>
        <w:numPr>
          <w:ilvl w:val="3"/>
          <w:numId w:val="16"/>
        </w:numPr>
        <w:spacing w:before="0" w:after="240"/>
        <w:rPr>
          <w:b/>
          <w:sz w:val="24"/>
        </w:rPr>
      </w:pPr>
      <w:r>
        <w:rPr>
          <w:b/>
          <w:sz w:val="24"/>
        </w:rPr>
        <w:t>Correspondence To/From Black &amp; Veatch</w:t>
      </w:r>
    </w:p>
    <w:p>
      <w:pPr>
        <w:pStyle w:val="BodyTextFirstIndent"/>
        <w:spacing w:before="0" w:after="0"/>
        <w:ind w:hanging="1440" w:start="540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ind w:hanging="1440" w:start="540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Report on Air Permit and Gas Turbine Generator Performance for Brownsville, Caledonia, and New Albany Peaking Combustion Turbine Facilities for Enron North America (03/99) prepared by Black &amp; Veatch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Black &amp; Veatch – Invoices/P.O.s/Wires 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 xml:space="preserve">Invoices for Services 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G.L.C. Consulting Service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Consulting Services Agreement between G.L.C. Consulting Service and ECT dated effective 10/01/98 for electric utility construction, operation and maintenance services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G.L.C Consulting Service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G.L.C. Consulting Service – Invoices/P.O’s/Wires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G.L.C. Invoices for services for construction management at 1999 Peaker Project Sites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Burns &amp; McDonnell – Proposals &amp; Contracts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Burns &amp; McDonnell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Burns &amp; McDonnell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Site Assessment – Proposals &amp; Contracts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Environmental Site Assessment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Environmental Site Assessment – Invoices/P.O’s/Wires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R.W. Beck, Inc.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R.W. Beck dated 04/12/99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R.W. Beck, Inc.</w:t>
      </w:r>
    </w:p>
    <w:p>
      <w:pPr>
        <w:pStyle w:val="Level3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keepNext w:val="true"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Correspondence between ECT and R.W. Beck regarding 1999 Peaker Projects services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R.W. Beck, Inc. – Invoices/P.O’s/Wires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Siemens Westinghouse Power Corp. – Proposals &amp; Contracts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Siemens Westinghouse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Siemens Westinghouse – Invoices/P.O’s/Wires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ENSR – Proposals &amp; Contracts</w:t>
      </w:r>
    </w:p>
    <w:p>
      <w:pPr>
        <w:pStyle w:val="Level3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ENSR New Albany Emissions Testing Program Proposal</w:t>
      </w:r>
      <w:r>
        <w:rPr/>
        <w:t xml:space="preserve"> (No. 2505</w:t>
        <w:noBreakHyphen/>
        <w:t>A15) dated 05/26/99 and budget increase request dated 07/29/99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ENSR Proposal to Provide Title V Air Permitting Services</w:t>
      </w:r>
      <w:r>
        <w:rPr/>
        <w:t xml:space="preserve"> (No. 2505</w:t>
        <w:noBreakHyphen/>
        <w:t>A16) at New Albany Site dated 09/22/99</w:t>
      </w:r>
    </w:p>
    <w:p>
      <w:pPr>
        <w:pStyle w:val="Level6"/>
        <w:numPr>
          <w:ilvl w:val="3"/>
          <w:numId w:val="17"/>
        </w:numPr>
        <w:spacing w:before="0" w:after="240"/>
        <w:rPr>
          <w:sz w:val="24"/>
        </w:rPr>
      </w:pPr>
      <w:r>
        <w:rPr>
          <w:sz w:val="24"/>
        </w:rPr>
        <w:t>Correspondence To/From ENSR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ENSR – Invoices/P.O’s/Wires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Operation &amp; Maintenance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Construction Monitoring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CONSTRUCTION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Rough Grading Plan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Final Grading Plan</w:t>
      </w:r>
    </w:p>
    <w:p>
      <w:pPr>
        <w:pStyle w:val="Level2"/>
        <w:keepNext w:val="true"/>
        <w:numPr>
          <w:ilvl w:val="1"/>
          <w:numId w:val="12"/>
        </w:numPr>
        <w:ind w:hanging="0" w:start="0"/>
        <w:rPr/>
      </w:pPr>
      <w:r>
        <w:rPr/>
        <w:t>Temporary Construction Services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Temporary Construction Power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Telephone Service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Enron Capital &amp; Trade Site Representative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ECT – Weekly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ECT – Audit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ECT – Audit Observation/Responses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NEPCO (General Contractor)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Quality Control Test &amp; Inspection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Inspection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Witness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Deficiency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Nonconformance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Radiographs (X</w:t>
        <w:noBreakHyphen/>
        <w:t>rays)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Calibration Records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 – Corres. To/From General Construction Site Field Rep.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Reports/Punch list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Construction Photos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Correspondence To/From NEPCO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 – Weekly/Monthly Reports/Photos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Correspondence To/From Enron Capital &amp; Trade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Miscellaneous/Minutes of Meetings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Enron Engineering &amp; Construction Co.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 Proposals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Cost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Progress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Project/Construction Cost Variance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STARTUP/COMMISSIONING/OPERATIONS RECORDS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Preliminary Test/Startup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PreStartup Activities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Testing Procedures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Performance Test Data Results &amp; Emissions Data Gathered During Performance Test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#3</w:t>
      </w:r>
      <w:r>
        <w:rPr/>
        <w:t xml:space="preserve"> by McHale dated 07/03/99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#4</w:t>
      </w:r>
      <w:r>
        <w:rPr/>
        <w:t xml:space="preserve"> by McHale dated 07/05/99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#4 Increased Firing Temperature</w:t>
      </w:r>
      <w:r>
        <w:rPr/>
        <w:t xml:space="preserve"> by McHale dated 07/05/99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#5</w:t>
      </w:r>
      <w:r>
        <w:rPr/>
        <w:t xml:space="preserve"> by McHale dated 07/03/99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#6</w:t>
      </w:r>
      <w:r>
        <w:rPr/>
        <w:t xml:space="preserve"> by McHale dated 07/03/99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Once Through Steam Generator – Noise Investigation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Stack Compliance Test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CEMS Certification Tests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Correspondence By &amp; Between GENCO Services &amp; ECT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EQUIPMENT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Gas Turbine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Steam Turbine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Recovery Steam Generator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Main Step up Transformer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Auxiliary Transformer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Continuous Emissions Monitoring System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Generator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Fuel Gas Heater Information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ENGINEERING DRAWINGS</w:t>
      </w:r>
    </w:p>
    <w:p>
      <w:pPr>
        <w:pStyle w:val="BodyText"/>
        <w:rPr>
          <w:b/>
        </w:rPr>
      </w:pPr>
      <w:r>
        <w:rPr>
          <w:b/>
        </w:rPr>
        <w:t>Drawings may be filed by drawing type, OR by Contractor OR by equipment/commodity as shown below.  (See Attached Spreadsheet for Drawing indexes.)</w:t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1026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2070"/>
        <w:gridCol w:w="1080"/>
      </w:tblGrid>
      <w:tr>
        <w:trPr>
          <w:trHeight w:val="3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Drawing Number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Revisions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 Building Elevations &amp;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Services Building Details &amp; Sections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Door &amp; Window Schedule &amp; 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Wall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Plant Services Building Roof &amp; Reflected Ceiling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Paving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C002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Symbols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One-Line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1 and 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3 and 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5 and 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Aux. One-Line Diagram Station Service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E011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Main GSU Transformer No. 2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E015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No.1 52-G1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No.2 52-G2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No.3 52-G3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No.4 52-G4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No.5 52-G5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No.6 52-G6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E043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E048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–Upper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–Lower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E081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CTG Master Trip Panel Assembly &amp;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E121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ALT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500kV Breaker 6014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500kV Breaker 6014 –Close Coil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E183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Enlarged Plans Conduit Stub-Up 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Vault Details – Low Voltage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E209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 Building Embedded Conduit and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Location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Equipment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#3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Enclosure Assembly Surge Arresters &amp; Capacitors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E268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Surge Arresters &amp; Capacitor Installation Drawing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E269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CEMS No. 1,2 &amp; 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Areas Classification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E500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Inspection &amp; Test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EG-19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Section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Building &amp; Plan Aux. Transformers Fdn.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Electrical Building &amp; Aux. Transformers Fdn.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F033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Firewater Tank Foundation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Heat &amp; Mass Balance Flow Diagram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FD001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GA001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General Arrangement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GA002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Metering Area General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GA004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Installation Details Dwg Index  1 of 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ID183-001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Pressure Gauge Assemblies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ID250-002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Nat’l Gas Sup – Reg Valves/HDR Press Cont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ID340-002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Natural Gas Supply- Regulating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ID340-003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&amp; Instrumentation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Potable Water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P044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#1 and #2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#3 and #4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#5 and #6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Miscellaneous Vents &amp; Drains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Compressed Air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P062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Natural Gas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P067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Gas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P074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Water Wash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Carbon Dioxide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Underground Piping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P160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Underground Piping Sections &amp;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P161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Underslab Sanitary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P170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Isometric Raw Water to Firewater Tank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P485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Sample Tube Routing Support Framing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Stack Emissions Sample Tube Routing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SK-12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Architectural Building Finishes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SP-A025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Metal Building Enclosure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SP-B185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Pre-Engineered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SP-B191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Protective Relay Settings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SP-E060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Testing Services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SP-E390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Field Testing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SP-E400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Design and Furnishing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SP-E563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List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SP-E580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Fire Protection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SP-F240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#2088-SP-F303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Control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#2088-SP-I260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Study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#2088-SP-N050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Painting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SP-P010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Performance Test Protocol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SP-P040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Line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SP-P190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Material &amp;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#2088-SP-P200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500kV Yard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Transformer Banks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Vendor Drawings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Calvert Company</w:t>
            </w:r>
            <w:r>
              <w:rPr>
                <w:rFonts w:cs="Arial" w:ascii="Arial" w:hAnsi="Arial"/>
              </w:rPr>
              <w:t xml:space="preserve">- </w:t>
            </w:r>
            <w:r>
              <w:rPr>
                <w:rFonts w:cs="Arial" w:ascii="Arial" w:hAnsi="Arial"/>
                <w:color w:val="000000"/>
              </w:rPr>
              <w:t>15KV, 455A, 3Ø, 3W CU Bar Bus Enclosure Termination @ Existing Bus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C-6058-11-EG1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Calvert Company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15KV, 4500A, 3Ø, 3W CU Bar Termination @ Existing Bus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C-6058-11-CG1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Foundation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Foundation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Miscellaneous Vents &amp;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Gas Turbine Drains Piping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General Notes &amp; Symbols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#231-76F-E001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color w:val="000000"/>
              </w:rPr>
              <w:t>KVB/Enertec, Inc. -</w:t>
            </w:r>
            <w:r>
              <w:rPr>
                <w:rFonts w:cs="Arial" w:ascii="Arial" w:hAnsi="Arial"/>
                <w:color w:val="000000"/>
              </w:rPr>
              <w:t xml:space="preserve">CEMS Certificate Test Program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EN-1266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Appendix 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Single Burner Boiler Operation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Assembly for a Indirect Heater 96”OD X 40’-0” LG O PSIG X 12.00MM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Flow Sheet of Indirect Heater 96”OD X 40’-0” LG 12.0MM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Parts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#D-98995ACC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Certifications for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Neel-Schaffer </w:t>
            </w:r>
            <w:r>
              <w:rPr/>
              <w:t>-</w:t>
            </w:r>
            <w:r>
              <w:rPr>
                <w:rFonts w:cs="Arial" w:ascii="Arial" w:hAnsi="Arial"/>
                <w:color w:val="000000"/>
              </w:rPr>
              <w:t>Grading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Plat of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Topographic Map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Level2"/>
        <w:numPr>
          <w:ilvl w:val="0"/>
          <w:numId w:val="0"/>
        </w:numPr>
        <w:tabs>
          <w:tab w:val="clear" w:pos="720"/>
          <w:tab w:val="left" w:pos="-1440" w:leader="none"/>
        </w:tabs>
        <w:spacing w:lineRule="auto" w:line="600"/>
        <w:ind w:hanging="720" w:start="1440" w:end="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imes New Roman Bold"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980" w:leader="none"/>
        <w:tab w:val="center" w:pos="4320" w:leader="none"/>
        <w:tab w:val="left" w:pos="468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</w:r>
    <w:r>
      <w:rPr>
        <w:b/>
        <w:sz w:val="16"/>
      </w:rPr>
      <w:t>Bold=file folder exists and contains documents</w:t>
    </w:r>
  </w:p>
  <w:p>
    <w:pPr>
      <w:pStyle w:val="Footer"/>
      <w:rPr>
        <w:sz w:val="16"/>
      </w:rPr>
    </w:pPr>
    <w:r>
      <w:rPr/>
      <w:t>547449-8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33</w:t>
    </w:r>
    <w:r>
      <w:rPr>
        <w:rStyle w:val="PageNumber"/>
      </w:rPr>
      <w:fldChar w:fldCharType="end"/>
    </w:r>
    <w:r>
      <w:rPr>
        <w:rStyle w:val="PageNumber"/>
      </w:rPr>
      <w:tab/>
      <w:t>6/12/00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#2088 – New Albany Power I,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New Albany, 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4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2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9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7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8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9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0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u w:val="none"/>
    </w:rPr>
  </w:style>
  <w:style w:type="character" w:styleId="WW8Num29z1">
    <w:name w:val="WW8Num29z1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imes New Roman Bold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Tahoma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Tahoma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Tahoma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Level6">
    <w:name w:val="Level 6"/>
    <w:qFormat/>
    <w:pPr>
      <w:widowControl/>
      <w:numPr>
        <w:ilvl w:val="0"/>
        <w:numId w:val="12"/>
      </w:numPr>
      <w:tabs>
        <w:tab w:val="clear" w:pos="720"/>
        <w:tab w:val="left" w:pos="360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ZEROS">
    <w:name w:val="ZEROS"/>
    <w:qFormat/>
    <w:pPr>
      <w:widowControl/>
      <w:numPr>
        <w:ilvl w:val="0"/>
        <w:numId w:val="12"/>
      </w:numPr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2000-06-12T19:01:00Z</dcterms:created>
  <dc:creator>A&amp;K</dc:creator>
  <dc:description/>
  <dc:language>en-CA</dc:language>
  <cp:lastModifiedBy>A&amp;K</cp:lastModifiedBy>
  <cp:lastPrinted>2000-06-12T10:49:00Z</cp:lastPrinted>
  <dcterms:modified xsi:type="dcterms:W3CDTF">2000-06-12T19:01:00Z</dcterms:modified>
  <cp:revision>2</cp:revision>
  <dc:subject/>
  <dc:title>1 PROPOSALS/CONTRACTS/FINANCE ADMINISTRATION</dc:title>
</cp:coreProperties>
</file>