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Net Exports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Requirements &amp; Dependencies: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Borland Database Engine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Purpose: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  <w:tab/>
        <w:t>The purpose of the Net Exports application is to estimate the net hourly flow of power into or out of a given “wheel” based on the OASIS data collected by the OASIS reservations harvester.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Uses: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1"/>
        </w:numPr>
        <w:rPr/>
      </w:pPr>
      <w:r>
        <w:rPr/>
        <w:t>Selection Criteria will load a listing all Transmission Providers as well as the ability to select specific and/or all service frequencies, status of reservations and the starting date. [Refer to Diag 1]</w:t>
      </w:r>
    </w:p>
    <w:p>
      <w:pPr>
        <w:pStyle w:val="Normal"/>
        <w:ind w:start="720" w:end="0"/>
        <w:rPr/>
      </w:pPr>
      <w:r>
        <w:rPr/>
        <w:t>Note: To select all transmission providers, select the very first option of ‘ALL’ in the listings.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Clicking on the </w:t>
      </w:r>
      <w:r>
        <w:rPr>
          <w:b/>
          <w:bCs/>
        </w:rPr>
        <w:t>Submit</w:t>
      </w:r>
      <w:r>
        <w:rPr/>
        <w:t xml:space="preserve"> button will launch up the Imports/Exports form diplaying all sum totals of reservations for the complete day broken into hourly buckets.              Note: The figures in red are imports and in blue with the (-) prefix are exports.</w:t>
      </w:r>
    </w:p>
    <w:p>
      <w:pPr>
        <w:pStyle w:val="Normal"/>
        <w:numPr>
          <w:ilvl w:val="0"/>
          <w:numId w:val="1"/>
        </w:numPr>
        <w:rPr/>
      </w:pPr>
      <w:r>
        <w:rPr/>
        <w:t>To view the specific reservations, which were a participant of a specific hour, doble clicking on the cell with an amount will launch up a detailed form showing all reservations and their data. [Refer to Diag3]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4286250" cy="36195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61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Diag 1</w:t>
      </w:r>
    </w:p>
    <w:p>
      <w:pPr>
        <w:pStyle w:val="Normal"/>
        <w:rPr/>
      </w:pPr>
      <w:r>
        <w:rPr/>
        <w:drawing>
          <wp:inline distT="0" distB="0" distL="0" distR="0">
            <wp:extent cx="5478145" cy="3818255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381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Diag 2</w:t>
      </w:r>
    </w:p>
    <w:p>
      <w:pPr>
        <w:pStyle w:val="Normal"/>
        <w:rPr/>
      </w:pPr>
      <w:r>
        <w:rPr/>
        <w:drawing>
          <wp:inline distT="0" distB="0" distL="0" distR="0">
            <wp:extent cx="5481955" cy="1736090"/>
            <wp:effectExtent l="0" t="0" r="0" b="0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" t="-12" r="-4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955" cy="173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Diag 3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2000-11-08T18:02:00Z</dcterms:created>
  <dc:creator>aatta</dc:creator>
  <dc:description/>
  <dc:language>en-CA</dc:language>
  <cp:lastModifiedBy>aatta</cp:lastModifiedBy>
  <cp:lastPrinted>2000-11-08T15:51:00Z</cp:lastPrinted>
  <dcterms:modified xsi:type="dcterms:W3CDTF">2000-11-08T19:30:00Z</dcterms:modified>
  <cp:revision>3</cp:revision>
  <dc:subject/>
  <dc:title>Net Exports</dc:title>
</cp:coreProperties>
</file>