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rFonts w:ascii="Arial" w:hAnsi="Arial" w:cs="Arial"/>
          <w:b/>
        </w:rPr>
      </w:pPr>
      <w:r>
        <w:rPr>
          <w:rFonts w:cs="Arial" w:ascii="Arial" w:hAnsi="Arial"/>
          <w:b/>
        </w:rPr>
        <w:t>Natasha Marwaha</w:t>
      </w:r>
    </w:p>
    <w:p>
      <w:pPr>
        <w:pStyle w:val="Normal"/>
        <w:jc w:val="center"/>
        <w:rPr/>
      </w:pPr>
      <w:r>
        <w:rPr/>
        <w:t>9721 Cypresswood Dr. #423, Houston, Tx 77070</w:t>
      </w:r>
    </w:p>
    <w:p>
      <w:pPr>
        <w:pStyle w:val="Normal"/>
        <w:ind w:firstLine="720" w:start="1440" w:end="0"/>
        <w:rPr/>
      </w:pPr>
      <w:r>
        <w:rPr/>
        <w:t>Ph.:  (281) 807-4335;  Email:  natasha_marwaha@yahoo.com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1"/>
        <w:ind w:hanging="0" w:start="0"/>
        <w:rPr>
          <w:b/>
          <w:sz w:val="22"/>
        </w:rPr>
      </w:pPr>
      <w:r>
        <w:rPr>
          <w:b/>
          <w:sz w:val="22"/>
        </w:rPr>
        <w:t>EDUCATION</w:t>
      </w:r>
    </w:p>
    <w:p>
      <w:pPr>
        <w:pStyle w:val="Normal"/>
        <w:rPr>
          <w:b/>
          <w:sz w:val="22"/>
          <w:lang w:val="en-CA" w:eastAsia="en-CA"/>
        </w:rPr>
      </w:pPr>
      <w:r>
        <w:rPr>
          <w:b/>
          <w:sz w:val="22"/>
          <w:lang w:val="en-CA" w:eastAsia="en-CA"/>
        </w:rPr>
        <mc:AlternateContent>
          <mc:Choice Requires="wps">
            <w:drawing>
              <wp:anchor behindDoc="0" distT="0" distB="0" distL="114935" distR="114935" simplePos="0" locked="0" layoutInCell="1" allowOverlap="1" relativeHeight="2">
                <wp:simplePos x="0" y="0"/>
                <wp:positionH relativeFrom="column">
                  <wp:posOffset>0</wp:posOffset>
                </wp:positionH>
                <wp:positionV relativeFrom="paragraph">
                  <wp:posOffset>-4445</wp:posOffset>
                </wp:positionV>
                <wp:extent cx="5943600" cy="0"/>
                <wp:effectExtent l="0" t="5080" r="0" b="5080"/>
                <wp:wrapNone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-0.35pt" to="467.95pt,-0.35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Heading2"/>
        <w:ind w:hanging="0" w:start="0"/>
        <w:rPr>
          <w:b w:val="false"/>
        </w:rPr>
      </w:pPr>
      <w:r>
        <w:rPr/>
        <w:t xml:space="preserve">University of Chicago, Graduate School of Business                                                             </w:t>
      </w:r>
      <w:r>
        <w:rPr>
          <w:b w:val="false"/>
        </w:rPr>
        <w:t>March 2000</w:t>
      </w:r>
    </w:p>
    <w:p>
      <w:pPr>
        <w:pStyle w:val="Normal"/>
        <w:rPr>
          <w:sz w:val="22"/>
        </w:rPr>
      </w:pPr>
      <w:r>
        <w:rPr>
          <w:sz w:val="22"/>
        </w:rPr>
        <w:t>Master of Business Administration</w:t>
      </w:r>
      <w:r>
        <w:rPr>
          <w:b/>
          <w:sz w:val="22"/>
        </w:rPr>
        <w:tab/>
        <w:t xml:space="preserve">                      </w:t>
      </w:r>
    </w:p>
    <w:p>
      <w:pPr>
        <w:pStyle w:val="Normal"/>
        <w:rPr>
          <w:sz w:val="22"/>
        </w:rPr>
      </w:pPr>
      <w:r>
        <w:rPr>
          <w:sz w:val="22"/>
        </w:rPr>
        <w:t>GPA 3.8/4.0 (estimated)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b/>
          <w:sz w:val="22"/>
        </w:rPr>
      </w:pPr>
      <w:r>
        <w:rPr>
          <w:b/>
          <w:sz w:val="22"/>
        </w:rPr>
        <w:t xml:space="preserve">The Wharton School, University of Pennsylvania                                                            </w:t>
      </w:r>
      <w:r>
        <w:rPr>
          <w:sz w:val="22"/>
        </w:rPr>
        <w:t>September 1997</w:t>
      </w:r>
    </w:p>
    <w:p>
      <w:pPr>
        <w:pStyle w:val="Normal"/>
        <w:rPr>
          <w:sz w:val="22"/>
        </w:rPr>
      </w:pPr>
      <w:r>
        <w:rPr>
          <w:sz w:val="22"/>
        </w:rPr>
        <w:t>Implementing Strategy, Executive Education Courses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/>
      </w:pPr>
      <w:r>
        <w:rPr>
          <w:b/>
          <w:sz w:val="22"/>
        </w:rPr>
        <w:t>St. Stephen's College</w:t>
      </w:r>
      <w:r>
        <w:rPr>
          <w:sz w:val="22"/>
        </w:rPr>
        <w:t xml:space="preserve">, </w:t>
      </w:r>
      <w:r>
        <w:rPr>
          <w:b/>
          <w:sz w:val="22"/>
        </w:rPr>
        <w:t>University of Delhi, India</w:t>
      </w:r>
      <w:r>
        <w:rPr>
          <w:sz w:val="22"/>
        </w:rPr>
        <w:t xml:space="preserve">                                                                         July 1986</w:t>
      </w:r>
    </w:p>
    <w:p>
      <w:pPr>
        <w:pStyle w:val="Normal"/>
        <w:rPr>
          <w:sz w:val="22"/>
        </w:rPr>
      </w:pPr>
      <w:r>
        <w:rPr>
          <w:sz w:val="22"/>
        </w:rPr>
        <w:t>B.Sc. Chemistry Honors</w:t>
        <w:tab/>
        <w:t xml:space="preserve"> </w:t>
        <w:tab/>
        <w:t xml:space="preserve"> </w:t>
      </w:r>
    </w:p>
    <w:p>
      <w:pPr>
        <w:pStyle w:val="Normal"/>
        <w:rPr>
          <w:sz w:val="22"/>
        </w:rPr>
      </w:pPr>
      <w:r>
        <w:rPr>
          <w:sz w:val="22"/>
        </w:rPr>
        <w:t>GPA 3.9/4.0</w:t>
        <w:tab/>
        <w:tab/>
        <w:tab/>
        <w:t xml:space="preserve"> 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Heading2"/>
        <w:ind w:hanging="0" w:start="0"/>
        <w:rPr/>
      </w:pPr>
      <w:r>
        <w:rPr/>
        <w:t>PROFESSIONAL EXPERIENCE</w:t>
      </w:r>
      <w:r>
        <w:rPr>
          <w:lang w:val="en-CA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0</wp:posOffset>
                </wp:positionH>
                <wp:positionV relativeFrom="paragraph">
                  <wp:posOffset>173990</wp:posOffset>
                </wp:positionV>
                <wp:extent cx="5943600" cy="0"/>
                <wp:effectExtent l="0" t="5080" r="0" b="508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13.7pt" to="467.95pt,13.7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</w:r>
      <w:r>
        <w:rPr>
          <w:lang w:val="en-CA"/>
        </w:rPr>
        <w:t xml:space="preserve"> 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b/>
          <w:sz w:val="22"/>
        </w:rPr>
        <w:t>BIRCH &amp; DAVIS</w:t>
      </w:r>
    </w:p>
    <w:p>
      <w:pPr>
        <w:pStyle w:val="Normal"/>
        <w:rPr>
          <w:b/>
          <w:i/>
          <w:i/>
          <w:sz w:val="22"/>
        </w:rPr>
      </w:pPr>
      <w:r>
        <w:rPr>
          <w:i/>
          <w:sz w:val="22"/>
        </w:rPr>
        <w:t xml:space="preserve">Company Profile: Birch &amp; Davis is a multi-million dollar national consulting firm based in the Washington D.C. metro area specializing in strategic planning and information technology. </w:t>
      </w:r>
    </w:p>
    <w:p>
      <w:pPr>
        <w:pStyle w:val="Normal"/>
        <w:rPr>
          <w:b/>
          <w:i/>
          <w:i/>
          <w:sz w:val="22"/>
        </w:rPr>
      </w:pPr>
      <w:r>
        <w:rPr>
          <w:b/>
          <w:i/>
          <w:sz w:val="22"/>
        </w:rPr>
      </w:r>
    </w:p>
    <w:p>
      <w:pPr>
        <w:pStyle w:val="Normal"/>
        <w:rPr>
          <w:b/>
          <w:sz w:val="22"/>
        </w:rPr>
      </w:pPr>
      <w:r>
        <w:rPr>
          <w:b/>
          <w:sz w:val="22"/>
        </w:rPr>
        <w:t xml:space="preserve">Senior Consultant                                                                                  </w:t>
      </w:r>
      <w:r>
        <w:rPr>
          <w:sz w:val="22"/>
        </w:rPr>
        <w:t>February 1998 to December 1999</w:t>
      </w:r>
    </w:p>
    <w:p>
      <w:pPr>
        <w:pStyle w:val="Normal"/>
        <w:numPr>
          <w:ilvl w:val="0"/>
          <w:numId w:val="14"/>
        </w:numPr>
        <w:rPr>
          <w:sz w:val="22"/>
        </w:rPr>
      </w:pPr>
      <w:r>
        <w:rPr>
          <w:sz w:val="22"/>
        </w:rPr>
        <w:t xml:space="preserve">Responsible for managing strategic technology projects for clients. </w:t>
      </w:r>
    </w:p>
    <w:p>
      <w:pPr>
        <w:pStyle w:val="Normal"/>
        <w:numPr>
          <w:ilvl w:val="0"/>
          <w:numId w:val="10"/>
        </w:numPr>
        <w:rPr>
          <w:sz w:val="22"/>
        </w:rPr>
      </w:pPr>
      <w:r>
        <w:rPr>
          <w:sz w:val="22"/>
        </w:rPr>
        <w:t xml:space="preserve">Planning the approach for mitigating risks for business areas. </w:t>
      </w:r>
    </w:p>
    <w:p>
      <w:pPr>
        <w:pStyle w:val="Normal"/>
        <w:numPr>
          <w:ilvl w:val="0"/>
          <w:numId w:val="6"/>
        </w:numPr>
        <w:rPr>
          <w:sz w:val="22"/>
        </w:rPr>
      </w:pPr>
      <w:r>
        <w:rPr>
          <w:sz w:val="22"/>
        </w:rPr>
        <w:t xml:space="preserve">Creating strategic plans for critical clinical systems. </w:t>
      </w:r>
    </w:p>
    <w:p>
      <w:pPr>
        <w:pStyle w:val="Normal"/>
        <w:numPr>
          <w:ilvl w:val="0"/>
          <w:numId w:val="8"/>
        </w:numPr>
        <w:rPr>
          <w:sz w:val="22"/>
        </w:rPr>
      </w:pPr>
      <w:r>
        <w:rPr>
          <w:sz w:val="22"/>
        </w:rPr>
        <w:t xml:space="preserve">Responsible for formulating work plan and monitoring progress of the project. </w:t>
      </w:r>
    </w:p>
    <w:p>
      <w:pPr>
        <w:pStyle w:val="Normal"/>
        <w:numPr>
          <w:ilvl w:val="0"/>
          <w:numId w:val="2"/>
        </w:numPr>
        <w:rPr>
          <w:sz w:val="22"/>
        </w:rPr>
      </w:pPr>
      <w:r>
        <w:rPr>
          <w:sz w:val="22"/>
        </w:rPr>
        <w:t xml:space="preserve">Working with each system to assess their critical success factors and preparing contingency plans. </w:t>
      </w:r>
    </w:p>
    <w:p>
      <w:pPr>
        <w:pStyle w:val="Normal"/>
        <w:numPr>
          <w:ilvl w:val="0"/>
          <w:numId w:val="18"/>
        </w:numPr>
        <w:rPr>
          <w:sz w:val="22"/>
        </w:rPr>
      </w:pPr>
      <w:r>
        <w:rPr>
          <w:sz w:val="22"/>
        </w:rPr>
        <w:t>Responsible for preparing and presenting the status of the business area to senior management.</w:t>
      </w:r>
    </w:p>
    <w:p>
      <w:pPr>
        <w:pStyle w:val="Normal"/>
        <w:ind w:firstLine="360" w:end="0"/>
        <w:rPr>
          <w:b/>
          <w:sz w:val="22"/>
        </w:rPr>
      </w:pPr>
      <w:r>
        <w:rPr>
          <w:b/>
          <w:sz w:val="22"/>
        </w:rPr>
      </w:r>
    </w:p>
    <w:p>
      <w:pPr>
        <w:pStyle w:val="Heading3"/>
        <w:ind w:hanging="0" w:start="0"/>
        <w:rPr>
          <w:b w:val="false"/>
          <w:sz w:val="22"/>
        </w:rPr>
      </w:pPr>
      <w:r>
        <w:rPr>
          <w:sz w:val="22"/>
        </w:rPr>
        <w:t>INOVA HEALTH SYSTEM</w:t>
      </w:r>
    </w:p>
    <w:p>
      <w:pPr>
        <w:pStyle w:val="Normal"/>
        <w:rPr>
          <w:i/>
          <w:i/>
          <w:sz w:val="22"/>
        </w:rPr>
      </w:pPr>
      <w:r>
        <w:rPr>
          <w:i/>
          <w:sz w:val="22"/>
        </w:rPr>
        <w:t xml:space="preserve">Company Profile: Inova Health System is a billion dollar health care system in Northern Virginia. It has 14,000 employees. </w:t>
      </w:r>
    </w:p>
    <w:p>
      <w:pPr>
        <w:pStyle w:val="Normal"/>
        <w:rPr>
          <w:i/>
          <w:i/>
          <w:sz w:val="22"/>
        </w:rPr>
      </w:pPr>
      <w:r>
        <w:rPr>
          <w:i/>
          <w:sz w:val="22"/>
        </w:rPr>
      </w:r>
    </w:p>
    <w:p>
      <w:pPr>
        <w:pStyle w:val="Heading4"/>
        <w:ind w:hanging="0" w:start="0"/>
        <w:rPr>
          <w:sz w:val="22"/>
        </w:rPr>
      </w:pPr>
      <w:r>
        <w:rPr>
          <w:sz w:val="22"/>
        </w:rPr>
        <w:t>Project Manager, Information Systems</w:t>
      </w:r>
      <w:r>
        <w:rPr>
          <w:b w:val="false"/>
          <w:sz w:val="22"/>
        </w:rPr>
        <w:t xml:space="preserve">                                                            May 1996 to January 1998</w:t>
      </w:r>
    </w:p>
    <w:p>
      <w:pPr>
        <w:pStyle w:val="Normal"/>
        <w:numPr>
          <w:ilvl w:val="0"/>
          <w:numId w:val="9"/>
        </w:numPr>
        <w:rPr>
          <w:sz w:val="22"/>
        </w:rPr>
      </w:pPr>
      <w:r>
        <w:rPr>
          <w:sz w:val="22"/>
        </w:rPr>
        <w:t>Responsible for setting up and managing the Y2K  project for the enterprise comprising of 30 facilities.</w:t>
      </w:r>
    </w:p>
    <w:p>
      <w:pPr>
        <w:pStyle w:val="Normal"/>
        <w:numPr>
          <w:ilvl w:val="0"/>
          <w:numId w:val="5"/>
        </w:numPr>
        <w:rPr>
          <w:sz w:val="22"/>
        </w:rPr>
      </w:pPr>
      <w:r>
        <w:rPr>
          <w:sz w:val="22"/>
        </w:rPr>
        <w:t>Formulated a strategy to address Y2K risks to the health care system in terms of revenue and patient care.</w:t>
      </w:r>
    </w:p>
    <w:p>
      <w:pPr>
        <w:pStyle w:val="Normal"/>
        <w:numPr>
          <w:ilvl w:val="0"/>
          <w:numId w:val="5"/>
        </w:numPr>
        <w:rPr>
          <w:sz w:val="22"/>
        </w:rPr>
      </w:pPr>
      <w:r>
        <w:rPr>
          <w:sz w:val="22"/>
        </w:rPr>
        <w:t xml:space="preserve">Identified the vendor purchased and in-house developed systems (approximately 200 systems). </w:t>
      </w:r>
    </w:p>
    <w:p>
      <w:pPr>
        <w:pStyle w:val="Normal"/>
        <w:numPr>
          <w:ilvl w:val="0"/>
          <w:numId w:val="16"/>
        </w:numPr>
        <w:rPr>
          <w:sz w:val="22"/>
        </w:rPr>
      </w:pPr>
      <w:r>
        <w:rPr>
          <w:sz w:val="22"/>
        </w:rPr>
        <w:t xml:space="preserve">Created a vendor management process and conducted face-to-face and phone interviews with each of the vendors for enterprise wide applications. </w:t>
      </w:r>
    </w:p>
    <w:p>
      <w:pPr>
        <w:pStyle w:val="Normal"/>
        <w:numPr>
          <w:ilvl w:val="0"/>
          <w:numId w:val="22"/>
        </w:numPr>
        <w:rPr>
          <w:sz w:val="22"/>
        </w:rPr>
      </w:pPr>
      <w:r>
        <w:rPr>
          <w:sz w:val="22"/>
        </w:rPr>
        <w:t xml:space="preserve">Team Lead for multidisciplinary Y2K committee comprising of upper management. </w:t>
      </w:r>
    </w:p>
    <w:p>
      <w:pPr>
        <w:pStyle w:val="Normal"/>
        <w:numPr>
          <w:ilvl w:val="0"/>
          <w:numId w:val="12"/>
        </w:numPr>
        <w:rPr>
          <w:sz w:val="22"/>
        </w:rPr>
      </w:pPr>
      <w:r>
        <w:rPr>
          <w:sz w:val="22"/>
        </w:rPr>
        <w:t>Responsible for the project budget and staffing. Performed auditor function for the facility related Y2K compliance issues.</w:t>
      </w:r>
    </w:p>
    <w:p>
      <w:pPr>
        <w:pStyle w:val="Normal"/>
        <w:numPr>
          <w:ilvl w:val="0"/>
          <w:numId w:val="13"/>
        </w:numPr>
        <w:rPr>
          <w:sz w:val="22"/>
        </w:rPr>
      </w:pPr>
      <w:r>
        <w:rPr>
          <w:sz w:val="22"/>
        </w:rPr>
        <w:t>Conducted Y2K awareness sessions for various management groups. Presented Y2K status to the executive committee on a periodic basis.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Heading4"/>
        <w:ind w:hanging="0" w:start="0"/>
        <w:rPr>
          <w:sz w:val="22"/>
        </w:rPr>
      </w:pPr>
      <w:r>
        <w:rPr>
          <w:sz w:val="22"/>
        </w:rPr>
        <w:t xml:space="preserve">Special Project for the CFO (Corporate Finance)                                        </w:t>
      </w:r>
      <w:r>
        <w:rPr>
          <w:b w:val="false"/>
          <w:sz w:val="22"/>
        </w:rPr>
        <w:t>February 1995 to April 1996</w:t>
      </w:r>
    </w:p>
    <w:p>
      <w:pPr>
        <w:pStyle w:val="Normal"/>
        <w:numPr>
          <w:ilvl w:val="0"/>
          <w:numId w:val="11"/>
        </w:numPr>
        <w:tabs>
          <w:tab w:val="clear" w:pos="720"/>
          <w:tab w:val="left" w:pos="0" w:leader="none"/>
        </w:tabs>
        <w:rPr>
          <w:sz w:val="22"/>
        </w:rPr>
      </w:pPr>
      <w:r>
        <w:rPr>
          <w:sz w:val="22"/>
        </w:rPr>
        <w:t>Responsible for strategic investment projects. Created a model for budgeting income from investments worth $1,000,000. Created a 5-year reinvestment plan for corporate investments.</w:t>
      </w:r>
    </w:p>
    <w:p>
      <w:pPr>
        <w:pStyle w:val="Normal"/>
        <w:numPr>
          <w:ilvl w:val="0"/>
          <w:numId w:val="7"/>
        </w:numPr>
        <w:tabs>
          <w:tab w:val="clear" w:pos="720"/>
          <w:tab w:val="left" w:pos="0" w:leader="none"/>
        </w:tabs>
        <w:rPr>
          <w:sz w:val="22"/>
        </w:rPr>
      </w:pPr>
      <w:r>
        <w:rPr>
          <w:sz w:val="22"/>
        </w:rPr>
        <w:t>Developed a model for performance based compensation. Created a prototype for Information Systems Department.</w:t>
      </w:r>
    </w:p>
    <w:p>
      <w:pPr>
        <w:pStyle w:val="Normal"/>
        <w:numPr>
          <w:ilvl w:val="0"/>
          <w:numId w:val="21"/>
        </w:numPr>
        <w:tabs>
          <w:tab w:val="clear" w:pos="720"/>
          <w:tab w:val="left" w:pos="0" w:leader="none"/>
        </w:tabs>
        <w:rPr>
          <w:sz w:val="22"/>
        </w:rPr>
      </w:pPr>
      <w:r>
        <w:rPr>
          <w:sz w:val="22"/>
        </w:rPr>
        <w:t>Analyzed decentralize IT procurement process and developed a centralized approach resulting in corporate savings.</w:t>
      </w:r>
    </w:p>
    <w:p>
      <w:pPr>
        <w:pStyle w:val="Normal"/>
        <w:numPr>
          <w:ilvl w:val="0"/>
          <w:numId w:val="19"/>
        </w:numPr>
        <w:tabs>
          <w:tab w:val="clear" w:pos="720"/>
          <w:tab w:val="left" w:pos="0" w:leader="none"/>
        </w:tabs>
        <w:rPr>
          <w:sz w:val="22"/>
        </w:rPr>
      </w:pPr>
      <w:r>
        <w:rPr>
          <w:sz w:val="22"/>
        </w:rPr>
        <w:t>Developed financial policies.</w:t>
      </w:r>
    </w:p>
    <w:p>
      <w:pPr>
        <w:pStyle w:val="Normal"/>
        <w:tabs>
          <w:tab w:val="clear" w:pos="720"/>
          <w:tab w:val="left" w:pos="0" w:leader="none"/>
        </w:tabs>
        <w:rPr>
          <w:sz w:val="22"/>
        </w:rPr>
      </w:pPr>
      <w:r>
        <w:rPr>
          <w:sz w:val="22"/>
        </w:rPr>
      </w:r>
    </w:p>
    <w:p>
      <w:pPr>
        <w:pStyle w:val="Normal"/>
        <w:tabs>
          <w:tab w:val="clear" w:pos="720"/>
          <w:tab w:val="left" w:pos="0" w:leader="none"/>
        </w:tabs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tabs>
          <w:tab w:val="clear" w:pos="720"/>
          <w:tab w:val="left" w:pos="0" w:leader="none"/>
        </w:tabs>
        <w:rPr/>
      </w:pPr>
      <w:r>
        <w:rPr>
          <w:b/>
          <w:sz w:val="22"/>
        </w:rPr>
        <w:t xml:space="preserve">Contracts &amp; Insurance Coord., Risk Management                                </w:t>
      </w:r>
      <w:r>
        <w:rPr>
          <w:sz w:val="22"/>
        </w:rPr>
        <w:t>September 1991 to January 1995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0" w:leader="none"/>
        </w:tabs>
        <w:rPr>
          <w:sz w:val="22"/>
        </w:rPr>
      </w:pPr>
      <w:r>
        <w:rPr>
          <w:sz w:val="22"/>
        </w:rPr>
        <w:t xml:space="preserve">Procured and implemented enterprise wide data system using System Development Life Cycle. 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0" w:leader="none"/>
        </w:tabs>
        <w:rPr>
          <w:sz w:val="22"/>
        </w:rPr>
      </w:pPr>
      <w:r>
        <w:rPr>
          <w:sz w:val="22"/>
        </w:rPr>
        <w:t>Conducted user needs analysis to define systems requirements. Conducted vendor analysis and negotiated software contract.</w:t>
      </w:r>
    </w:p>
    <w:p>
      <w:pPr>
        <w:pStyle w:val="Normal"/>
        <w:numPr>
          <w:ilvl w:val="0"/>
          <w:numId w:val="17"/>
        </w:numPr>
        <w:tabs>
          <w:tab w:val="clear" w:pos="720"/>
          <w:tab w:val="left" w:pos="0" w:leader="none"/>
        </w:tabs>
        <w:rPr>
          <w:sz w:val="22"/>
        </w:rPr>
      </w:pPr>
      <w:r>
        <w:rPr>
          <w:sz w:val="22"/>
        </w:rPr>
        <w:t>Developed and implemented an enterprise wide application for tracking physician contracts.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Heading6"/>
        <w:ind w:end="0"/>
        <w:rPr>
          <w:sz w:val="22"/>
        </w:rPr>
      </w:pPr>
      <w:r>
        <w:rPr>
          <w:sz w:val="22"/>
        </w:rPr>
        <w:t>Information Specialist, Risk Management</w:t>
      </w:r>
    </w:p>
    <w:p>
      <w:pPr>
        <w:pStyle w:val="Normal"/>
        <w:numPr>
          <w:ilvl w:val="0"/>
          <w:numId w:val="4"/>
        </w:numPr>
        <w:rPr>
          <w:sz w:val="22"/>
        </w:rPr>
      </w:pPr>
      <w:r>
        <w:rPr>
          <w:sz w:val="22"/>
        </w:rPr>
        <w:t>Extracted and analyzed claims data from various systems. Provided IS support to the department.</w:t>
      </w:r>
    </w:p>
    <w:p>
      <w:pPr>
        <w:pStyle w:val="Normal"/>
        <w:ind w:firstLine="360" w:end="0"/>
        <w:rPr>
          <w:sz w:val="22"/>
        </w:rPr>
      </w:pPr>
      <w:r>
        <w:rPr>
          <w:sz w:val="22"/>
        </w:rPr>
      </w:r>
    </w:p>
    <w:p>
      <w:pPr>
        <w:pStyle w:val="Heading4"/>
        <w:ind w:hanging="0" w:start="0"/>
        <w:rPr>
          <w:sz w:val="22"/>
        </w:rPr>
      </w:pPr>
      <w:r>
        <w:rPr>
          <w:sz w:val="22"/>
        </w:rPr>
        <w:t xml:space="preserve">GROUP HEALTH SYSTEM                                                                                                      </w:t>
      </w:r>
      <w:r>
        <w:rPr>
          <w:b w:val="false"/>
          <w:sz w:val="22"/>
        </w:rPr>
        <w:t>1990-1991</w:t>
      </w:r>
    </w:p>
    <w:p>
      <w:pPr>
        <w:pStyle w:val="Normal"/>
        <w:rPr>
          <w:i/>
          <w:i/>
          <w:sz w:val="22"/>
        </w:rPr>
      </w:pPr>
      <w:r>
        <w:rPr>
          <w:i/>
          <w:sz w:val="22"/>
        </w:rPr>
        <w:t>Company Profile: Group Health System, now Humana, was a D.C. based HMO. It had a membership of 150,000.</w:t>
      </w:r>
    </w:p>
    <w:p>
      <w:pPr>
        <w:pStyle w:val="Heading4"/>
        <w:ind w:hanging="0" w:start="0"/>
        <w:rPr>
          <w:i/>
          <w:i/>
          <w:sz w:val="22"/>
        </w:rPr>
      </w:pPr>
      <w:r>
        <w:rPr>
          <w:i/>
          <w:sz w:val="22"/>
        </w:rPr>
      </w:r>
    </w:p>
    <w:p>
      <w:pPr>
        <w:pStyle w:val="Heading4"/>
        <w:ind w:hanging="0" w:start="0"/>
        <w:rPr>
          <w:sz w:val="22"/>
        </w:rPr>
      </w:pPr>
      <w:r>
        <w:rPr>
          <w:sz w:val="22"/>
        </w:rPr>
        <w:t>Data Analyst, Consumer Affairs</w:t>
      </w:r>
    </w:p>
    <w:p>
      <w:pPr>
        <w:pStyle w:val="Normal"/>
        <w:numPr>
          <w:ilvl w:val="0"/>
          <w:numId w:val="20"/>
        </w:numPr>
        <w:rPr>
          <w:sz w:val="22"/>
        </w:rPr>
      </w:pPr>
      <w:r>
        <w:rPr>
          <w:sz w:val="22"/>
        </w:rPr>
        <w:t xml:space="preserve">Analyzed data from various departments to improve member retention. Developed member loyalty </w:t>
      </w:r>
    </w:p>
    <w:p>
      <w:pPr>
        <w:pStyle w:val="Normal"/>
        <w:ind w:firstLine="360" w:end="0"/>
        <w:rPr>
          <w:sz w:val="22"/>
        </w:rPr>
      </w:pPr>
      <w:r>
        <w:rPr>
          <w:sz w:val="22"/>
        </w:rPr>
        <w:t>programs in conjunction with the marketing department. Provided IS support to the department.</w:t>
      </w:r>
    </w:p>
    <w:p>
      <w:pPr>
        <w:pStyle w:val="Normal"/>
        <w:ind w:firstLine="360" w:end="0"/>
        <w:rPr>
          <w:sz w:val="22"/>
        </w:rPr>
      </w:pPr>
      <w:r>
        <w:rPr>
          <w:sz w:val="22"/>
        </w:rPr>
      </w:r>
    </w:p>
    <w:p>
      <w:pPr>
        <w:pStyle w:val="Normal"/>
        <w:rPr/>
      </w:pPr>
      <w:r>
        <w:rPr>
          <w:b/>
          <w:sz w:val="22"/>
        </w:rPr>
        <w:t xml:space="preserve">TECHNICAL ASSISTANCE  RESEARCH PROGRAM                                                        </w:t>
      </w:r>
      <w:r>
        <w:rPr>
          <w:sz w:val="22"/>
        </w:rPr>
        <w:t>1989-1990</w:t>
      </w:r>
    </w:p>
    <w:p>
      <w:pPr>
        <w:pStyle w:val="Normal"/>
        <w:rPr>
          <w:i/>
          <w:i/>
          <w:sz w:val="22"/>
        </w:rPr>
      </w:pPr>
      <w:r>
        <w:rPr>
          <w:i/>
          <w:sz w:val="22"/>
        </w:rPr>
        <w:t>Company Profile: TARP is a management consulting/research firm specializing in improving customer service and loyalty, and implementing retention strategies. $20 million revenues with offices in Virginia, London &amp; Toronto</w:t>
      </w:r>
    </w:p>
    <w:p>
      <w:pPr>
        <w:pStyle w:val="Heading6"/>
        <w:ind w:end="0"/>
        <w:rPr>
          <w:i/>
          <w:i/>
          <w:sz w:val="22"/>
        </w:rPr>
      </w:pPr>
      <w:r>
        <w:rPr>
          <w:i/>
          <w:sz w:val="22"/>
        </w:rPr>
      </w:r>
    </w:p>
    <w:p>
      <w:pPr>
        <w:pStyle w:val="Heading6"/>
        <w:ind w:end="0"/>
        <w:rPr>
          <w:sz w:val="22"/>
        </w:rPr>
      </w:pPr>
      <w:r>
        <w:rPr>
          <w:sz w:val="22"/>
        </w:rPr>
        <w:t>Account Manager</w:t>
      </w:r>
    </w:p>
    <w:p>
      <w:pPr>
        <w:pStyle w:val="Normal"/>
        <w:numPr>
          <w:ilvl w:val="0"/>
          <w:numId w:val="15"/>
        </w:numPr>
        <w:rPr>
          <w:b/>
          <w:sz w:val="22"/>
        </w:rPr>
      </w:pPr>
      <w:r>
        <w:rPr>
          <w:sz w:val="22"/>
        </w:rPr>
        <w:t>Responsible for managing current and prospective accounts. Managed customer satisfaction research projects for Fortune 100 clients.</w:t>
      </w:r>
    </w:p>
    <w:sectPr>
      <w:type w:val="nextPage"/>
      <w:pgSz w:w="12240" w:h="15840"/>
      <w:pgMar w:left="1440" w:right="1440" w:gutter="0" w:header="0" w:top="806" w:footer="0" w:bottom="18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8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9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0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5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6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7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8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9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20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2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2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en-US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sz w:val="2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b/>
      <w:sz w:val="24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ind w:hanging="0" w:start="0" w:end="-1350"/>
      <w:outlineLvl w:val="5"/>
    </w:pPr>
    <w:rPr>
      <w:b/>
      <w:sz w:val="24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2z0">
    <w:name w:val="WW8Num12z0"/>
    <w:qFormat/>
    <w:rPr>
      <w:rFonts w:ascii="Symbol" w:hAnsi="Symbol" w:cs="Symbol"/>
    </w:rPr>
  </w:style>
  <w:style w:type="character" w:styleId="WW8Num13z0">
    <w:name w:val="WW8Num13z0"/>
    <w:qFormat/>
    <w:rPr>
      <w:rFonts w:ascii="Symbol" w:hAnsi="Symbol" w:cs="Symbol"/>
    </w:rPr>
  </w:style>
  <w:style w:type="character" w:styleId="WW8Num14z0">
    <w:name w:val="WW8Num14z0"/>
    <w:qFormat/>
    <w:rPr>
      <w:rFonts w:ascii="Symbol" w:hAnsi="Symbol" w:cs="Symbol"/>
    </w:rPr>
  </w:style>
  <w:style w:type="character" w:styleId="WW8Num15z0">
    <w:name w:val="WW8Num15z0"/>
    <w:qFormat/>
    <w:rPr>
      <w:rFonts w:ascii="Symbol" w:hAnsi="Symbol" w:cs="Symbol"/>
    </w:rPr>
  </w:style>
  <w:style w:type="character" w:styleId="WW8Num16z0">
    <w:name w:val="WW8Num16z0"/>
    <w:qFormat/>
    <w:rPr>
      <w:rFonts w:ascii="Symbol" w:hAnsi="Symbol" w:cs="Symbol"/>
    </w:rPr>
  </w:style>
  <w:style w:type="character" w:styleId="WW8Num17z0">
    <w:name w:val="WW8Num17z0"/>
    <w:qFormat/>
    <w:rPr>
      <w:rFonts w:ascii="Symbol" w:hAnsi="Symbol" w:cs="Symbol"/>
    </w:rPr>
  </w:style>
  <w:style w:type="character" w:styleId="WW8Num18z0">
    <w:name w:val="WW8Num18z0"/>
    <w:qFormat/>
    <w:rPr>
      <w:rFonts w:ascii="Symbol" w:hAnsi="Symbol" w:cs="Symbol"/>
    </w:rPr>
  </w:style>
  <w:style w:type="character" w:styleId="WW8Num19z0">
    <w:name w:val="WW8Num19z0"/>
    <w:qFormat/>
    <w:rPr>
      <w:rFonts w:ascii="Symbol" w:hAnsi="Symbol" w:cs="Symbol"/>
    </w:rPr>
  </w:style>
  <w:style w:type="character" w:styleId="WW8Num20z0">
    <w:name w:val="WW8Num20z0"/>
    <w:qFormat/>
    <w:rPr>
      <w:rFonts w:ascii="Symbol" w:hAnsi="Symbol" w:cs="Symbol"/>
    </w:rPr>
  </w:style>
  <w:style w:type="character" w:styleId="WW8Num21z0">
    <w:name w:val="WW8Num21z0"/>
    <w:qFormat/>
    <w:rPr>
      <w:rFonts w:ascii="Symbol" w:hAnsi="Symbol" w:cs="Symbol"/>
    </w:rPr>
  </w:style>
  <w:style w:type="character" w:styleId="WW8Num22z0">
    <w:name w:val="WW8Num22z0"/>
    <w:qFormat/>
    <w:rPr>
      <w:rFonts w:ascii="Symbol" w:hAnsi="Symbol" w:cs="Symbol"/>
    </w:rPr>
  </w:style>
  <w:style w:type="character" w:styleId="WW8Num23z0">
    <w:name w:val="WW8Num23z0"/>
    <w:qFormat/>
    <w:rPr>
      <w:rFonts w:ascii="Symbol" w:hAnsi="Symbol" w:cs="Symbol"/>
    </w:rPr>
  </w:style>
  <w:style w:type="character" w:styleId="WW8Num24z0">
    <w:name w:val="WW8Num24z0"/>
    <w:qFormat/>
    <w:rPr>
      <w:rFonts w:ascii="Symbol" w:hAnsi="Symbol" w:cs="Symbol"/>
    </w:rPr>
  </w:style>
  <w:style w:type="character" w:styleId="WW8Num25z0">
    <w:name w:val="WW8Num25z0"/>
    <w:qFormat/>
    <w:rPr>
      <w:rFonts w:ascii="Symbol" w:hAnsi="Symbol" w:cs="Symbol"/>
    </w:rPr>
  </w:style>
  <w:style w:type="character" w:styleId="WW8Num26z0">
    <w:name w:val="WW8Num26z0"/>
    <w:qFormat/>
    <w:rPr>
      <w:rFonts w:ascii="Symbol" w:hAnsi="Symbol" w:cs="Symbol"/>
    </w:rPr>
  </w:style>
  <w:style w:type="character" w:styleId="WW8Num27z0">
    <w:name w:val="WW8Num27z0"/>
    <w:qFormat/>
    <w:rPr>
      <w:rFonts w:ascii="Symbol" w:hAnsi="Symbol" w:cs="Symbol"/>
    </w:rPr>
  </w:style>
  <w:style w:type="character" w:styleId="WW8Num28z0">
    <w:name w:val="WW8Num28z0"/>
    <w:qFormat/>
    <w:rPr>
      <w:rFonts w:ascii="Symbol" w:hAnsi="Symbol" w:cs="Symbol"/>
    </w:rPr>
  </w:style>
  <w:style w:type="character" w:styleId="WW8Num29z0">
    <w:name w:val="WW8Num29z0"/>
    <w:qFormat/>
    <w:rPr>
      <w:rFonts w:ascii="Symbol" w:hAnsi="Symbol" w:cs="Symbol"/>
    </w:rPr>
  </w:style>
  <w:style w:type="character" w:styleId="WW8Num30z0">
    <w:name w:val="WW8Num30z0"/>
    <w:qFormat/>
    <w:rPr>
      <w:rFonts w:ascii="Symbol" w:hAnsi="Symbol" w:cs="Symbol"/>
    </w:rPr>
  </w:style>
  <w:style w:type="character" w:styleId="WW8Num31z0">
    <w:name w:val="WW8Num31z0"/>
    <w:qFormat/>
    <w:rPr>
      <w:rFonts w:ascii="Symbol" w:hAnsi="Symbol" w:cs="Symbol"/>
    </w:rPr>
  </w:style>
  <w:style w:type="character" w:styleId="WW8Num32z0">
    <w:name w:val="WW8Num32z0"/>
    <w:qFormat/>
    <w:rPr>
      <w:rFonts w:ascii="Symbol" w:hAnsi="Symbol" w:cs="Symbol"/>
    </w:rPr>
  </w:style>
  <w:style w:type="character" w:styleId="WW8Num33z0">
    <w:name w:val="WW8Num33z0"/>
    <w:qFormat/>
    <w:rPr>
      <w:rFonts w:ascii="Symbol" w:hAnsi="Symbol" w:cs="Symbol"/>
    </w:rPr>
  </w:style>
  <w:style w:type="character" w:styleId="WW8Num34z0">
    <w:name w:val="WW8Num34z0"/>
    <w:qFormat/>
    <w:rPr>
      <w:rFonts w:ascii="Symbol" w:hAnsi="Symbol" w:cs="Symbol"/>
    </w:rPr>
  </w:style>
  <w:style w:type="character" w:styleId="WW8Num35z0">
    <w:name w:val="WW8Num35z0"/>
    <w:qFormat/>
    <w:rPr>
      <w:rFonts w:ascii="Symbol" w:hAnsi="Symbol" w:cs="Symbol"/>
    </w:rPr>
  </w:style>
  <w:style w:type="character" w:styleId="WW8Num36z0">
    <w:name w:val="WW8Num36z0"/>
    <w:qFormat/>
    <w:rPr>
      <w:rFonts w:ascii="Symbol" w:hAnsi="Symbol" w:cs="Symbol"/>
    </w:rPr>
  </w:style>
  <w:style w:type="character" w:styleId="WW8Num37z0">
    <w:name w:val="WW8Num37z0"/>
    <w:qFormat/>
    <w:rPr>
      <w:rFonts w:ascii="Symbol" w:hAnsi="Symbol" w:cs="Symbol"/>
    </w:rPr>
  </w:style>
  <w:style w:type="character" w:styleId="WW8Num38z0">
    <w:name w:val="WW8Num38z0"/>
    <w:qFormat/>
    <w:rPr>
      <w:rFonts w:ascii="Symbol" w:hAnsi="Symbol" w:cs="Symbol"/>
    </w:rPr>
  </w:style>
  <w:style w:type="character" w:styleId="WW8Num39z0">
    <w:name w:val="WW8Num39z0"/>
    <w:qFormat/>
    <w:rPr>
      <w:rFonts w:ascii="Symbol" w:hAnsi="Symbol" w:cs="Symbol"/>
    </w:rPr>
  </w:style>
  <w:style w:type="character" w:styleId="WW8Num40z0">
    <w:name w:val="WW8Num40z0"/>
    <w:qFormat/>
    <w:rPr>
      <w:rFonts w:ascii="Symbol" w:hAnsi="Symbol" w:cs="Symbol"/>
    </w:rPr>
  </w:style>
  <w:style w:type="character" w:styleId="WW8Num41z0">
    <w:name w:val="WW8Num41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sz w:val="24"/>
    </w:rPr>
  </w:style>
  <w:style w:type="paragraph" w:styleId="BodyText">
    <w:name w:val="Body Text"/>
    <w:basedOn w:val="Normal"/>
    <w:pPr/>
    <w:rPr>
      <w:sz w:val="22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  <w:style w:type="numbering" w:styleId="WW8Num34">
    <w:name w:val="WW8Num34"/>
    <w:qFormat/>
  </w:style>
  <w:style w:type="numbering" w:styleId="WW8Num35">
    <w:name w:val="WW8Num35"/>
    <w:qFormat/>
  </w:style>
  <w:style w:type="numbering" w:styleId="WW8Num36">
    <w:name w:val="WW8Num36"/>
    <w:qFormat/>
  </w:style>
  <w:style w:type="numbering" w:styleId="WW8Num37">
    <w:name w:val="WW8Num37"/>
    <w:qFormat/>
  </w:style>
  <w:style w:type="numbering" w:styleId="WW8Num38">
    <w:name w:val="WW8Num38"/>
    <w:qFormat/>
  </w:style>
  <w:style w:type="numbering" w:styleId="WW8Num39">
    <w:name w:val="WW8Num39"/>
    <w:qFormat/>
  </w:style>
  <w:style w:type="numbering" w:styleId="WW8Num40">
    <w:name w:val="WW8Num40"/>
    <w:qFormat/>
  </w:style>
  <w:style w:type="numbering" w:styleId="WW8Num41">
    <w:name w:val="WW8Num4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2000-02-18T13:21:00Z</dcterms:created>
  <dc:creator>Deloitte &amp; Touche LLP</dc:creator>
  <dc:description/>
  <dc:language>en-CA</dc:language>
  <cp:lastModifiedBy>Jay Marwaha</cp:lastModifiedBy>
  <cp:lastPrinted>2000-01-21T10:44:00Z</cp:lastPrinted>
  <dcterms:modified xsi:type="dcterms:W3CDTF">2000-02-28T18:52:00Z</dcterms:modified>
  <cp:revision>4</cp:revision>
  <dc:subject/>
  <dc:title>TUSHAR AGARWAL</dc:title>
</cp:coreProperties>
</file>