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613" w:type="dxa"/>
        <w:jc w:val="start"/>
        <w:tblInd w:w="0" w:type="dxa"/>
        <w:tblLayout w:type="fixed"/>
        <w:tblCellMar>
          <w:top w:w="0" w:type="dxa"/>
          <w:start w:w="108" w:type="dxa"/>
          <w:bottom w:w="0" w:type="dxa"/>
          <w:end w:w="108" w:type="dxa"/>
        </w:tblCellMar>
      </w:tblPr>
      <w:tblGrid>
        <w:gridCol w:w="3369"/>
        <w:gridCol w:w="1559"/>
        <w:gridCol w:w="3224"/>
        <w:gridCol w:w="461"/>
      </w:tblGrid>
      <w:tr>
        <w:trPr/>
        <w:tc>
          <w:tcPr>
            <w:tcW w:w="4928" w:type="dxa"/>
            <w:gridSpan w:val="2"/>
            <w:tcBorders/>
          </w:tcPr>
          <w:p>
            <w:pPr>
              <w:pStyle w:val="Body"/>
              <w:spacing w:before="0" w:after="140"/>
              <w:jc w:val="start"/>
              <w:rPr>
                <w:b/>
                <w:sz w:val="28"/>
              </w:rPr>
            </w:pPr>
            <w:r>
              <w:rPr>
                <w:b/>
                <w:sz w:val="28"/>
              </w:rPr>
              <w:t>Curriculum Vitae</w:t>
            </w:r>
          </w:p>
        </w:tc>
        <w:tc>
          <w:tcPr>
            <w:tcW w:w="3224" w:type="dxa"/>
            <w:tcBorders/>
          </w:tcPr>
          <w:p>
            <w:pPr>
              <w:pStyle w:val="Body"/>
              <w:snapToGrid w:val="false"/>
              <w:spacing w:before="0" w:after="140"/>
              <w:jc w:val="start"/>
              <w:rPr>
                <w:b/>
                <w:sz w:val="28"/>
              </w:rPr>
            </w:pPr>
            <w:r>
              <w:rPr>
                <w:b/>
                <w:sz w:val="28"/>
              </w:rPr>
            </w:r>
          </w:p>
        </w:tc>
        <w:tc>
          <w:tcPr>
            <w:tcW w:w="461" w:type="dxa"/>
            <w:tcBorders/>
            <w:tcMar>
              <w:start w:w="0" w:type="dxa"/>
              <w:end w:w="0" w:type="dxa"/>
            </w:tcMar>
          </w:tcPr>
          <w:p>
            <w:pPr>
              <w:pStyle w:val="Normal"/>
              <w:snapToGrid w:val="false"/>
              <w:rPr/>
            </w:pPr>
            <w:r>
              <w:rPr/>
            </w:r>
          </w:p>
        </w:tc>
      </w:tr>
      <w:tr>
        <w:trPr/>
        <w:tc>
          <w:tcPr>
            <w:tcW w:w="4928" w:type="dxa"/>
            <w:gridSpan w:val="2"/>
            <w:vMerge w:val="restart"/>
            <w:tcBorders/>
          </w:tcPr>
          <w:p>
            <w:pPr>
              <w:pStyle w:val="Body"/>
              <w:snapToGrid w:val="false"/>
              <w:spacing w:before="640" w:after="140"/>
              <w:jc w:val="start"/>
              <w:rPr>
                <w:rFonts w:ascii="Times New Roman" w:hAnsi="Times New Roman" w:cs="Times New Roman"/>
                <w:sz w:val="28"/>
              </w:rPr>
            </w:pPr>
            <w:r>
              <w:rPr>
                <w:rFonts w:cs="Times New Roman" w:ascii="Times New Roman" w:hAnsi="Times New Roman"/>
                <w:sz w:val="28"/>
              </w:rPr>
            </w:r>
          </w:p>
        </w:tc>
        <w:tc>
          <w:tcPr>
            <w:tcW w:w="3685" w:type="dxa"/>
            <w:gridSpan w:val="2"/>
            <w:tcBorders/>
          </w:tcPr>
          <w:p>
            <w:pPr>
              <w:pStyle w:val="Body"/>
              <w:spacing w:before="0" w:after="0"/>
              <w:jc w:val="start"/>
              <w:rPr>
                <w:rFonts w:ascii="LALOGO" w:hAnsi="LALOGO" w:cs="LALOGO"/>
                <w:sz w:val="96"/>
              </w:rPr>
            </w:pPr>
            <w:r>
              <w:rPr>
                <w:rFonts w:cs="LALOGO" w:ascii="LALOGO" w:hAnsi="LALOGO"/>
                <w:sz w:val="96"/>
              </w:rPr>
              <w:t>a</w:t>
            </w:r>
          </w:p>
        </w:tc>
      </w:tr>
      <w:tr>
        <w:trPr/>
        <w:tc>
          <w:tcPr>
            <w:tcW w:w="4928" w:type="dxa"/>
            <w:gridSpan w:val="2"/>
            <w:vMerge w:val="continue"/>
            <w:tcBorders/>
          </w:tcPr>
          <w:p>
            <w:pPr>
              <w:pStyle w:val="Body"/>
              <w:snapToGrid w:val="false"/>
              <w:spacing w:before="0" w:after="140"/>
              <w:jc w:val="start"/>
              <w:rPr>
                <w:rFonts w:ascii="LALOGO" w:hAnsi="LALOGO" w:cs="LALOGO"/>
                <w:sz w:val="96"/>
              </w:rPr>
            </w:pPr>
            <w:r>
              <w:rPr>
                <w:rFonts w:cs="LALOGO" w:ascii="LALOGO" w:hAnsi="LALOGO"/>
                <w:sz w:val="96"/>
              </w:rPr>
            </w:r>
          </w:p>
        </w:tc>
        <w:tc>
          <w:tcPr>
            <w:tcW w:w="3685" w:type="dxa"/>
            <w:gridSpan w:val="2"/>
            <w:tcBorders/>
          </w:tcPr>
          <w:p>
            <w:pPr>
              <w:pStyle w:val="Body"/>
              <w:snapToGrid w:val="false"/>
              <w:spacing w:before="0" w:after="140"/>
              <w:jc w:val="start"/>
              <w:rPr/>
            </w:pPr>
            <w:r>
              <w:rPr/>
            </w:r>
          </w:p>
        </w:tc>
      </w:tr>
      <w:tr>
        <w:trPr/>
        <w:tc>
          <w:tcPr>
            <w:tcW w:w="4928" w:type="dxa"/>
            <w:gridSpan w:val="2"/>
            <w:vMerge w:val="continue"/>
            <w:tcBorders/>
          </w:tcPr>
          <w:p>
            <w:pPr>
              <w:pStyle w:val="Body"/>
              <w:snapToGrid w:val="false"/>
              <w:spacing w:before="0" w:after="140"/>
              <w:jc w:val="start"/>
              <w:rPr>
                <w:sz w:val="28"/>
              </w:rPr>
            </w:pPr>
            <w:r>
              <w:rPr>
                <w:sz w:val="28"/>
              </w:rPr>
            </w:r>
          </w:p>
        </w:tc>
        <w:tc>
          <w:tcPr>
            <w:tcW w:w="3685" w:type="dxa"/>
            <w:gridSpan w:val="2"/>
            <w:tcBorders/>
            <w:vAlign w:val="bottom"/>
          </w:tcPr>
          <w:p>
            <w:pPr>
              <w:pStyle w:val="Body"/>
              <w:spacing w:before="0" w:after="140"/>
              <w:jc w:val="start"/>
              <w:rPr>
                <w:sz w:val="32"/>
              </w:rPr>
            </w:pPr>
            <w:bookmarkStart w:id="0" w:name="Name"/>
            <w:bookmarkEnd w:id="0"/>
            <w:r>
              <w:rPr>
                <w:rFonts w:eastAsia="Arial"/>
                <w:sz w:val="32"/>
              </w:rPr>
              <w:t xml:space="preserve"> </w:t>
            </w:r>
            <w:r>
              <w:rPr>
                <w:sz w:val="32"/>
              </w:rPr>
              <w:t>Greg Reid</w:t>
            </w:r>
          </w:p>
        </w:tc>
      </w:tr>
      <w:tr>
        <w:trPr/>
        <w:tc>
          <w:tcPr>
            <w:tcW w:w="3369" w:type="dxa"/>
            <w:tcBorders/>
          </w:tcPr>
          <w:p>
            <w:pPr>
              <w:pStyle w:val="Body"/>
              <w:snapToGrid w:val="false"/>
              <w:spacing w:before="0" w:after="140"/>
              <w:jc w:val="start"/>
              <w:rPr>
                <w:sz w:val="32"/>
              </w:rPr>
            </w:pPr>
            <w:r>
              <w:rPr>
                <w:sz w:val="32"/>
              </w:rPr>
            </w:r>
          </w:p>
        </w:tc>
        <w:tc>
          <w:tcPr>
            <w:tcW w:w="5244" w:type="dxa"/>
            <w:gridSpan w:val="3"/>
            <w:tcBorders/>
          </w:tcPr>
          <w:p>
            <w:pPr>
              <w:pStyle w:val="Body"/>
              <w:snapToGrid w:val="false"/>
              <w:spacing w:before="0" w:after="0"/>
              <w:jc w:val="start"/>
              <w:rPr/>
            </w:pPr>
            <w:r>
              <w:rPr/>
            </w:r>
          </w:p>
        </w:tc>
      </w:tr>
      <w:tr>
        <w:trPr/>
        <w:tc>
          <w:tcPr>
            <w:tcW w:w="3369" w:type="dxa"/>
            <w:tcBorders/>
          </w:tcPr>
          <w:p>
            <w:pPr>
              <w:pStyle w:val="Body"/>
              <w:snapToGrid w:val="false"/>
              <w:spacing w:before="0" w:after="140"/>
              <w:jc w:val="start"/>
              <w:rPr/>
            </w:pPr>
            <w:r>
              <w:rPr/>
            </w:r>
          </w:p>
        </w:tc>
        <w:tc>
          <w:tcPr>
            <w:tcW w:w="4783" w:type="dxa"/>
            <w:gridSpan w:val="2"/>
            <w:tcBorders/>
          </w:tcPr>
          <w:p>
            <w:pPr>
              <w:pStyle w:val="Body"/>
              <w:snapToGrid w:val="false"/>
              <w:spacing w:before="0" w:after="0"/>
              <w:jc w:val="start"/>
              <w:rPr/>
            </w:pPr>
            <w:r>
              <w:rPr/>
            </w:r>
          </w:p>
        </w:tc>
        <w:tc>
          <w:tcPr>
            <w:tcW w:w="461" w:type="dxa"/>
            <w:tcBorders/>
            <w:tcMar>
              <w:start w:w="0" w:type="dxa"/>
              <w:end w:w="0" w:type="dxa"/>
            </w:tcMar>
          </w:tcPr>
          <w:p>
            <w:pPr>
              <w:pStyle w:val="Normal"/>
              <w:snapToGrid w:val="false"/>
              <w:rPr/>
            </w:pPr>
            <w:r>
              <w:rPr/>
            </w:r>
          </w:p>
        </w:tc>
      </w:tr>
      <w:tr>
        <w:trPr/>
        <w:tc>
          <w:tcPr>
            <w:tcW w:w="3369" w:type="dxa"/>
            <w:tcBorders/>
          </w:tcPr>
          <w:p>
            <w:pPr>
              <w:pStyle w:val="Body"/>
              <w:spacing w:before="0" w:after="140"/>
              <w:jc w:val="start"/>
              <w:rPr>
                <w:b/>
              </w:rPr>
            </w:pPr>
            <w:r>
              <w:rPr>
                <w:b/>
              </w:rPr>
              <w:t>Present Position:</w:t>
            </w:r>
          </w:p>
        </w:tc>
        <w:tc>
          <w:tcPr>
            <w:tcW w:w="4783" w:type="dxa"/>
            <w:gridSpan w:val="2"/>
            <w:tcBorders/>
          </w:tcPr>
          <w:p>
            <w:pPr>
              <w:pStyle w:val="Body"/>
              <w:spacing w:before="0" w:after="0"/>
              <w:jc w:val="start"/>
              <w:rPr/>
            </w:pPr>
            <w:bookmarkStart w:id="1" w:name="Position"/>
            <w:bookmarkEnd w:id="1"/>
            <w:r>
              <w:rPr/>
              <w:t>Partner in the Litigation Department of Linklaters since 1997; Member of International Arbitration Group, Paris, since 1999.</w:t>
            </w:r>
          </w:p>
        </w:tc>
        <w:tc>
          <w:tcPr>
            <w:tcW w:w="461" w:type="dxa"/>
            <w:tcBorders/>
            <w:tcMar>
              <w:start w:w="0" w:type="dxa"/>
              <w:end w:w="0" w:type="dxa"/>
            </w:tcMar>
          </w:tcPr>
          <w:p>
            <w:pPr>
              <w:pStyle w:val="Normal"/>
              <w:snapToGrid w:val="false"/>
              <w:rPr/>
            </w:pPr>
            <w:r>
              <w:rPr/>
            </w:r>
          </w:p>
        </w:tc>
      </w:tr>
      <w:tr>
        <w:trPr>
          <w:trHeight w:val="240" w:hRule="exact"/>
        </w:trPr>
        <w:tc>
          <w:tcPr>
            <w:tcW w:w="3369" w:type="dxa"/>
            <w:tcBorders/>
          </w:tcPr>
          <w:p>
            <w:pPr>
              <w:pStyle w:val="Body"/>
              <w:snapToGrid w:val="false"/>
              <w:spacing w:before="0" w:after="140"/>
              <w:jc w:val="start"/>
              <w:rPr/>
            </w:pPr>
            <w:r>
              <w:rPr/>
            </w:r>
          </w:p>
        </w:tc>
        <w:tc>
          <w:tcPr>
            <w:tcW w:w="4783" w:type="dxa"/>
            <w:gridSpan w:val="2"/>
            <w:tcBorders/>
          </w:tcPr>
          <w:p>
            <w:pPr>
              <w:pStyle w:val="Body"/>
              <w:snapToGrid w:val="false"/>
              <w:spacing w:before="0" w:after="0"/>
              <w:jc w:val="start"/>
              <w:rPr/>
            </w:pPr>
            <w:r>
              <w:rPr/>
            </w:r>
          </w:p>
        </w:tc>
        <w:tc>
          <w:tcPr>
            <w:tcW w:w="461" w:type="dxa"/>
            <w:tcBorders/>
            <w:tcMar>
              <w:start w:w="0" w:type="dxa"/>
              <w:end w:w="0" w:type="dxa"/>
            </w:tcMar>
          </w:tcPr>
          <w:p>
            <w:pPr>
              <w:pStyle w:val="Normal"/>
              <w:snapToGrid w:val="false"/>
              <w:rPr/>
            </w:pPr>
            <w:r>
              <w:rPr/>
            </w:r>
          </w:p>
        </w:tc>
      </w:tr>
      <w:tr>
        <w:trPr/>
        <w:tc>
          <w:tcPr>
            <w:tcW w:w="3369" w:type="dxa"/>
            <w:tcBorders/>
          </w:tcPr>
          <w:p>
            <w:pPr>
              <w:pStyle w:val="Body"/>
              <w:spacing w:before="0" w:after="140"/>
              <w:jc w:val="start"/>
              <w:rPr>
                <w:b/>
              </w:rPr>
            </w:pPr>
            <w:r>
              <w:rPr>
                <w:b/>
              </w:rPr>
              <w:t>Nationality:</w:t>
            </w:r>
          </w:p>
        </w:tc>
        <w:tc>
          <w:tcPr>
            <w:tcW w:w="4783" w:type="dxa"/>
            <w:gridSpan w:val="2"/>
            <w:tcBorders/>
          </w:tcPr>
          <w:p>
            <w:pPr>
              <w:pStyle w:val="Body"/>
              <w:spacing w:before="0" w:after="0"/>
              <w:jc w:val="start"/>
              <w:rPr/>
            </w:pPr>
            <w:bookmarkStart w:id="2" w:name="Nationality"/>
            <w:bookmarkEnd w:id="2"/>
            <w:r>
              <w:rPr/>
              <w:t>British</w:t>
            </w:r>
          </w:p>
        </w:tc>
        <w:tc>
          <w:tcPr>
            <w:tcW w:w="461" w:type="dxa"/>
            <w:tcBorders/>
            <w:tcMar>
              <w:start w:w="0" w:type="dxa"/>
              <w:end w:w="0" w:type="dxa"/>
            </w:tcMar>
          </w:tcPr>
          <w:p>
            <w:pPr>
              <w:pStyle w:val="Normal"/>
              <w:snapToGrid w:val="false"/>
              <w:rPr/>
            </w:pPr>
            <w:r>
              <w:rPr/>
            </w:r>
          </w:p>
        </w:tc>
      </w:tr>
      <w:tr>
        <w:trPr>
          <w:trHeight w:val="240" w:hRule="exact"/>
        </w:trPr>
        <w:tc>
          <w:tcPr>
            <w:tcW w:w="3369" w:type="dxa"/>
            <w:tcBorders/>
          </w:tcPr>
          <w:p>
            <w:pPr>
              <w:pStyle w:val="Body"/>
              <w:snapToGrid w:val="false"/>
              <w:spacing w:before="0" w:after="140"/>
              <w:jc w:val="start"/>
              <w:rPr/>
            </w:pPr>
            <w:r>
              <w:rPr/>
            </w:r>
          </w:p>
        </w:tc>
        <w:tc>
          <w:tcPr>
            <w:tcW w:w="4783" w:type="dxa"/>
            <w:gridSpan w:val="2"/>
            <w:tcBorders/>
          </w:tcPr>
          <w:p>
            <w:pPr>
              <w:pStyle w:val="Body"/>
              <w:snapToGrid w:val="false"/>
              <w:spacing w:before="0" w:after="0"/>
              <w:jc w:val="start"/>
              <w:rPr/>
            </w:pPr>
            <w:r>
              <w:rPr/>
            </w:r>
          </w:p>
        </w:tc>
        <w:tc>
          <w:tcPr>
            <w:tcW w:w="461" w:type="dxa"/>
            <w:tcBorders/>
            <w:tcMar>
              <w:start w:w="0" w:type="dxa"/>
              <w:end w:w="0" w:type="dxa"/>
            </w:tcMar>
          </w:tcPr>
          <w:p>
            <w:pPr>
              <w:pStyle w:val="Normal"/>
              <w:snapToGrid w:val="false"/>
              <w:rPr/>
            </w:pPr>
            <w:r>
              <w:rPr/>
            </w:r>
          </w:p>
        </w:tc>
      </w:tr>
      <w:tr>
        <w:trPr/>
        <w:tc>
          <w:tcPr>
            <w:tcW w:w="3369" w:type="dxa"/>
            <w:tcBorders/>
          </w:tcPr>
          <w:p>
            <w:pPr>
              <w:pStyle w:val="Body"/>
              <w:spacing w:before="0" w:after="140"/>
              <w:jc w:val="start"/>
              <w:rPr>
                <w:b/>
              </w:rPr>
            </w:pPr>
            <w:r>
              <w:rPr>
                <w:b/>
              </w:rPr>
              <w:t>Date of Birth:</w:t>
            </w:r>
          </w:p>
        </w:tc>
        <w:tc>
          <w:tcPr>
            <w:tcW w:w="4783" w:type="dxa"/>
            <w:gridSpan w:val="2"/>
            <w:tcBorders/>
          </w:tcPr>
          <w:p>
            <w:pPr>
              <w:pStyle w:val="Body"/>
              <w:spacing w:before="0" w:after="0"/>
              <w:jc w:val="start"/>
              <w:rPr/>
            </w:pPr>
            <w:r>
              <w:rPr/>
              <w:t>29 October 1959</w:t>
            </w:r>
          </w:p>
        </w:tc>
        <w:tc>
          <w:tcPr>
            <w:tcW w:w="461" w:type="dxa"/>
            <w:tcBorders/>
            <w:tcMar>
              <w:start w:w="0" w:type="dxa"/>
              <w:end w:w="0" w:type="dxa"/>
            </w:tcMar>
          </w:tcPr>
          <w:p>
            <w:pPr>
              <w:pStyle w:val="Normal"/>
              <w:snapToGrid w:val="false"/>
              <w:rPr/>
            </w:pPr>
            <w:r>
              <w:rPr/>
            </w:r>
          </w:p>
        </w:tc>
      </w:tr>
      <w:tr>
        <w:trPr>
          <w:trHeight w:val="240" w:hRule="exact"/>
        </w:trPr>
        <w:tc>
          <w:tcPr>
            <w:tcW w:w="3369" w:type="dxa"/>
            <w:tcBorders/>
          </w:tcPr>
          <w:p>
            <w:pPr>
              <w:pStyle w:val="Body"/>
              <w:snapToGrid w:val="false"/>
              <w:spacing w:before="0" w:after="140"/>
              <w:jc w:val="start"/>
              <w:rPr/>
            </w:pPr>
            <w:r>
              <w:rPr/>
            </w:r>
          </w:p>
        </w:tc>
        <w:tc>
          <w:tcPr>
            <w:tcW w:w="4783" w:type="dxa"/>
            <w:gridSpan w:val="2"/>
            <w:tcBorders/>
          </w:tcPr>
          <w:p>
            <w:pPr>
              <w:pStyle w:val="Body"/>
              <w:snapToGrid w:val="false"/>
              <w:spacing w:before="0" w:after="0"/>
              <w:jc w:val="start"/>
              <w:rPr/>
            </w:pPr>
            <w:r>
              <w:rPr/>
            </w:r>
          </w:p>
        </w:tc>
        <w:tc>
          <w:tcPr>
            <w:tcW w:w="461" w:type="dxa"/>
            <w:tcBorders/>
            <w:tcMar>
              <w:start w:w="0" w:type="dxa"/>
              <w:end w:w="0" w:type="dxa"/>
            </w:tcMar>
          </w:tcPr>
          <w:p>
            <w:pPr>
              <w:pStyle w:val="Normal"/>
              <w:snapToGrid w:val="false"/>
              <w:rPr/>
            </w:pPr>
            <w:r>
              <w:rPr/>
            </w:r>
          </w:p>
        </w:tc>
      </w:tr>
      <w:tr>
        <w:trPr/>
        <w:tc>
          <w:tcPr>
            <w:tcW w:w="3369" w:type="dxa"/>
            <w:tcBorders/>
          </w:tcPr>
          <w:p>
            <w:pPr>
              <w:pStyle w:val="Body"/>
              <w:spacing w:before="0" w:after="140"/>
              <w:jc w:val="start"/>
              <w:rPr>
                <w:b/>
              </w:rPr>
            </w:pPr>
            <w:r>
              <w:rPr>
                <w:b/>
              </w:rPr>
              <w:t>Profession:</w:t>
            </w:r>
          </w:p>
        </w:tc>
        <w:tc>
          <w:tcPr>
            <w:tcW w:w="4783" w:type="dxa"/>
            <w:gridSpan w:val="2"/>
            <w:tcBorders/>
          </w:tcPr>
          <w:p>
            <w:pPr>
              <w:pStyle w:val="Body"/>
              <w:spacing w:before="0" w:after="0"/>
              <w:jc w:val="start"/>
              <w:rPr/>
            </w:pPr>
            <w:bookmarkStart w:id="3" w:name="Profession"/>
            <w:bookmarkEnd w:id="3"/>
            <w:r>
              <w:rPr/>
              <w:t>Solicitor of the Supreme Court of England and Wales, Fellow of the Chartered Institute of Arbitrators, CEDR Accredited Mediator.</w:t>
            </w:r>
          </w:p>
        </w:tc>
        <w:tc>
          <w:tcPr>
            <w:tcW w:w="461" w:type="dxa"/>
            <w:tcBorders/>
            <w:tcMar>
              <w:start w:w="0" w:type="dxa"/>
              <w:end w:w="0" w:type="dxa"/>
            </w:tcMar>
          </w:tcPr>
          <w:p>
            <w:pPr>
              <w:pStyle w:val="Normal"/>
              <w:snapToGrid w:val="false"/>
              <w:rPr/>
            </w:pPr>
            <w:r>
              <w:rPr/>
            </w:r>
          </w:p>
        </w:tc>
      </w:tr>
      <w:tr>
        <w:trPr>
          <w:trHeight w:val="240" w:hRule="exact"/>
        </w:trPr>
        <w:tc>
          <w:tcPr>
            <w:tcW w:w="3369" w:type="dxa"/>
            <w:tcBorders/>
          </w:tcPr>
          <w:p>
            <w:pPr>
              <w:pStyle w:val="Body"/>
              <w:snapToGrid w:val="false"/>
              <w:spacing w:before="0" w:after="140"/>
              <w:jc w:val="start"/>
              <w:rPr/>
            </w:pPr>
            <w:r>
              <w:rPr/>
            </w:r>
          </w:p>
        </w:tc>
        <w:tc>
          <w:tcPr>
            <w:tcW w:w="4783" w:type="dxa"/>
            <w:gridSpan w:val="2"/>
            <w:tcBorders/>
          </w:tcPr>
          <w:p>
            <w:pPr>
              <w:pStyle w:val="Body"/>
              <w:snapToGrid w:val="false"/>
              <w:spacing w:before="0" w:after="0"/>
              <w:jc w:val="start"/>
              <w:rPr/>
            </w:pPr>
            <w:r>
              <w:rPr/>
            </w:r>
          </w:p>
        </w:tc>
        <w:tc>
          <w:tcPr>
            <w:tcW w:w="461" w:type="dxa"/>
            <w:tcBorders/>
            <w:tcMar>
              <w:start w:w="0" w:type="dxa"/>
              <w:end w:w="0" w:type="dxa"/>
            </w:tcMar>
          </w:tcPr>
          <w:p>
            <w:pPr>
              <w:pStyle w:val="Normal"/>
              <w:snapToGrid w:val="false"/>
              <w:rPr/>
            </w:pPr>
            <w:r>
              <w:rPr/>
            </w:r>
          </w:p>
        </w:tc>
      </w:tr>
      <w:tr>
        <w:trPr/>
        <w:tc>
          <w:tcPr>
            <w:tcW w:w="3369" w:type="dxa"/>
            <w:tcBorders/>
          </w:tcPr>
          <w:p>
            <w:pPr>
              <w:pStyle w:val="Body"/>
              <w:spacing w:before="0" w:after="140"/>
              <w:jc w:val="start"/>
              <w:rPr>
                <w:b/>
              </w:rPr>
            </w:pPr>
            <w:r>
              <w:rPr>
                <w:b/>
              </w:rPr>
              <w:t>Languages:</w:t>
            </w:r>
          </w:p>
        </w:tc>
        <w:tc>
          <w:tcPr>
            <w:tcW w:w="4783" w:type="dxa"/>
            <w:gridSpan w:val="2"/>
            <w:tcBorders/>
          </w:tcPr>
          <w:p>
            <w:pPr>
              <w:pStyle w:val="Body"/>
              <w:spacing w:before="0" w:after="0"/>
              <w:jc w:val="start"/>
              <w:rPr/>
            </w:pPr>
            <w:bookmarkStart w:id="4" w:name="Languages"/>
            <w:bookmarkEnd w:id="4"/>
            <w:r>
              <w:rPr/>
              <w:t>English, French</w:t>
            </w:r>
          </w:p>
        </w:tc>
        <w:tc>
          <w:tcPr>
            <w:tcW w:w="461" w:type="dxa"/>
            <w:tcBorders/>
            <w:tcMar>
              <w:start w:w="0" w:type="dxa"/>
              <w:end w:w="0" w:type="dxa"/>
            </w:tcMar>
          </w:tcPr>
          <w:p>
            <w:pPr>
              <w:pStyle w:val="Normal"/>
              <w:snapToGrid w:val="false"/>
              <w:rPr/>
            </w:pPr>
            <w:r>
              <w:rPr/>
            </w:r>
          </w:p>
        </w:tc>
      </w:tr>
      <w:tr>
        <w:trPr>
          <w:trHeight w:val="240" w:hRule="exact"/>
        </w:trPr>
        <w:tc>
          <w:tcPr>
            <w:tcW w:w="3369" w:type="dxa"/>
            <w:tcBorders/>
          </w:tcPr>
          <w:p>
            <w:pPr>
              <w:pStyle w:val="Body"/>
              <w:snapToGrid w:val="false"/>
              <w:spacing w:before="0" w:after="140"/>
              <w:jc w:val="start"/>
              <w:rPr/>
            </w:pPr>
            <w:r>
              <w:rPr/>
            </w:r>
          </w:p>
        </w:tc>
        <w:tc>
          <w:tcPr>
            <w:tcW w:w="4783" w:type="dxa"/>
            <w:gridSpan w:val="2"/>
            <w:tcBorders/>
          </w:tcPr>
          <w:p>
            <w:pPr>
              <w:pStyle w:val="Body"/>
              <w:snapToGrid w:val="false"/>
              <w:spacing w:before="0" w:after="0"/>
              <w:jc w:val="start"/>
              <w:rPr/>
            </w:pPr>
            <w:r>
              <w:rPr/>
            </w:r>
          </w:p>
        </w:tc>
        <w:tc>
          <w:tcPr>
            <w:tcW w:w="461" w:type="dxa"/>
            <w:tcBorders/>
            <w:tcMar>
              <w:start w:w="0" w:type="dxa"/>
              <w:end w:w="0" w:type="dxa"/>
            </w:tcMar>
          </w:tcPr>
          <w:p>
            <w:pPr>
              <w:pStyle w:val="Normal"/>
              <w:snapToGrid w:val="false"/>
              <w:rPr/>
            </w:pPr>
            <w:r>
              <w:rPr/>
            </w:r>
          </w:p>
        </w:tc>
      </w:tr>
      <w:tr>
        <w:trPr/>
        <w:tc>
          <w:tcPr>
            <w:tcW w:w="3369" w:type="dxa"/>
            <w:tcBorders/>
          </w:tcPr>
          <w:p>
            <w:pPr>
              <w:pStyle w:val="Body"/>
              <w:spacing w:before="0" w:after="140"/>
              <w:jc w:val="start"/>
              <w:rPr>
                <w:b/>
              </w:rPr>
            </w:pPr>
            <w:r>
              <w:rPr>
                <w:b/>
              </w:rPr>
              <w:t>Arbitration Experience:</w:t>
              <w:br/>
            </w:r>
          </w:p>
        </w:tc>
        <w:tc>
          <w:tcPr>
            <w:tcW w:w="4783" w:type="dxa"/>
            <w:gridSpan w:val="2"/>
            <w:tcBorders/>
          </w:tcPr>
          <w:p>
            <w:pPr>
              <w:pStyle w:val="Body"/>
              <w:spacing w:before="0" w:after="140"/>
              <w:jc w:val="start"/>
              <w:rPr/>
            </w:pPr>
            <w:bookmarkStart w:id="5" w:name="Start"/>
            <w:bookmarkEnd w:id="5"/>
            <w:r>
              <w:rPr/>
              <w:t>Extensive experience as counsel in arbitrations, both ad hoc and institutional, particularly regarding energy related matters, including claims arising out of turbine incidents, disputes about provisional and final performance acceptance and project completion. Upstream oil and gas disputes including farm-outs and joint operating agreements. Author of Linklaters’ free arbitration and jurisdiction web-product ‘</w:t>
            </w:r>
            <w:r>
              <w:rPr>
                <w:i/>
                <w:iCs/>
              </w:rPr>
              <w:t>The Dispute Toolkit’</w:t>
            </w:r>
            <w:r>
              <w:rPr/>
              <w:t xml:space="preserve"> (go to </w:t>
            </w:r>
            <w:hyperlink r:id="rId2">
              <w:r>
                <w:rPr>
                  <w:rStyle w:val="Hyperlink"/>
                </w:rPr>
                <w:t>www.linklaters.com/disputetoolkit</w:t>
              </w:r>
            </w:hyperlink>
            <w:r>
              <w:rPr/>
              <w:t xml:space="preserve"> ) and a regular speaker and author on arbitration matters.</w:t>
            </w:r>
          </w:p>
        </w:tc>
        <w:tc>
          <w:tcPr>
            <w:tcW w:w="461" w:type="dxa"/>
            <w:tcBorders/>
            <w:tcMar>
              <w:start w:w="0" w:type="dxa"/>
              <w:end w:w="0" w:type="dxa"/>
            </w:tcMar>
          </w:tcPr>
          <w:p>
            <w:pPr>
              <w:pStyle w:val="Normal"/>
              <w:snapToGrid w:val="false"/>
              <w:rPr/>
            </w:pPr>
            <w:r>
              <w:rPr/>
            </w:r>
          </w:p>
        </w:tc>
      </w:tr>
      <w:tr>
        <w:trPr>
          <w:trHeight w:val="240" w:hRule="exact"/>
        </w:trPr>
        <w:tc>
          <w:tcPr>
            <w:tcW w:w="3369" w:type="dxa"/>
            <w:tcBorders/>
          </w:tcPr>
          <w:p>
            <w:pPr>
              <w:pStyle w:val="Body"/>
              <w:snapToGrid w:val="false"/>
              <w:spacing w:before="0" w:after="140"/>
              <w:jc w:val="start"/>
              <w:rPr/>
            </w:pPr>
            <w:r>
              <w:rPr/>
            </w:r>
            <w:bookmarkStart w:id="6" w:name="sig"/>
            <w:bookmarkStart w:id="7" w:name="sig"/>
            <w:bookmarkEnd w:id="7"/>
          </w:p>
        </w:tc>
        <w:tc>
          <w:tcPr>
            <w:tcW w:w="4783" w:type="dxa"/>
            <w:gridSpan w:val="2"/>
            <w:tcBorders/>
          </w:tcPr>
          <w:p>
            <w:pPr>
              <w:pStyle w:val="Body"/>
              <w:snapToGrid w:val="false"/>
              <w:spacing w:before="0" w:after="0"/>
              <w:jc w:val="start"/>
              <w:rPr/>
            </w:pPr>
            <w:r>
              <w:rPr/>
            </w:r>
          </w:p>
        </w:tc>
        <w:tc>
          <w:tcPr>
            <w:tcW w:w="461" w:type="dxa"/>
            <w:tcBorders/>
            <w:tcMar>
              <w:start w:w="0" w:type="dxa"/>
              <w:end w:w="0" w:type="dxa"/>
            </w:tcMar>
          </w:tcPr>
          <w:p>
            <w:pPr>
              <w:pStyle w:val="Normal"/>
              <w:snapToGrid w:val="false"/>
              <w:rPr/>
            </w:pPr>
            <w:r>
              <w:rPr/>
            </w:r>
          </w:p>
        </w:tc>
      </w:tr>
      <w:tr>
        <w:trPr/>
        <w:tc>
          <w:tcPr>
            <w:tcW w:w="3369" w:type="dxa"/>
            <w:tcBorders/>
          </w:tcPr>
          <w:p>
            <w:pPr>
              <w:pStyle w:val="Body"/>
              <w:spacing w:before="0" w:after="140"/>
              <w:jc w:val="start"/>
              <w:rPr>
                <w:b/>
              </w:rPr>
            </w:pPr>
            <w:r>
              <w:rPr>
                <w:b/>
              </w:rPr>
              <w:t>Education:</w:t>
            </w:r>
          </w:p>
        </w:tc>
        <w:tc>
          <w:tcPr>
            <w:tcW w:w="4783" w:type="dxa"/>
            <w:gridSpan w:val="2"/>
            <w:tcBorders/>
          </w:tcPr>
          <w:p>
            <w:pPr>
              <w:pStyle w:val="Body"/>
              <w:spacing w:before="0" w:after="0"/>
              <w:ind w:hanging="1310" w:start="1310" w:end="0"/>
              <w:jc w:val="start"/>
              <w:rPr/>
            </w:pPr>
            <w:r>
              <w:rPr/>
              <w:t>1978 - 1981:</w:t>
              <w:tab/>
              <w:t>Leeds University - LL.B (Hons)</w:t>
            </w:r>
          </w:p>
          <w:p>
            <w:pPr>
              <w:pStyle w:val="Body"/>
              <w:spacing w:before="0" w:after="0"/>
              <w:ind w:hanging="1310" w:start="1310" w:end="0"/>
              <w:jc w:val="start"/>
              <w:rPr/>
            </w:pPr>
            <w:r>
              <w:rPr/>
              <w:t>1981 - 1982:</w:t>
              <w:tab/>
              <w:t>Cambridge University - LL.B. (Cantab)</w:t>
            </w:r>
          </w:p>
        </w:tc>
        <w:tc>
          <w:tcPr>
            <w:tcW w:w="461" w:type="dxa"/>
            <w:tcBorders/>
            <w:tcMar>
              <w:start w:w="0" w:type="dxa"/>
              <w:end w:w="0" w:type="dxa"/>
            </w:tcMar>
          </w:tcPr>
          <w:p>
            <w:pPr>
              <w:pStyle w:val="Normal"/>
              <w:snapToGrid w:val="false"/>
              <w:rPr/>
            </w:pPr>
            <w:r>
              <w:rPr/>
            </w:r>
          </w:p>
        </w:tc>
      </w:tr>
      <w:tr>
        <w:trPr>
          <w:trHeight w:val="240" w:hRule="exact"/>
        </w:trPr>
        <w:tc>
          <w:tcPr>
            <w:tcW w:w="3369" w:type="dxa"/>
            <w:tcBorders/>
          </w:tcPr>
          <w:p>
            <w:pPr>
              <w:pStyle w:val="Body"/>
              <w:snapToGrid w:val="false"/>
              <w:spacing w:before="0" w:after="140"/>
              <w:jc w:val="start"/>
              <w:rPr/>
            </w:pPr>
            <w:r>
              <w:rPr/>
            </w:r>
          </w:p>
        </w:tc>
        <w:tc>
          <w:tcPr>
            <w:tcW w:w="4783" w:type="dxa"/>
            <w:gridSpan w:val="2"/>
            <w:tcBorders/>
          </w:tcPr>
          <w:p>
            <w:pPr>
              <w:pStyle w:val="Body"/>
              <w:snapToGrid w:val="false"/>
              <w:spacing w:before="0" w:after="0"/>
              <w:jc w:val="start"/>
              <w:rPr/>
            </w:pPr>
            <w:r>
              <w:rPr/>
            </w:r>
          </w:p>
        </w:tc>
        <w:tc>
          <w:tcPr>
            <w:tcW w:w="461" w:type="dxa"/>
            <w:tcBorders/>
            <w:tcMar>
              <w:start w:w="0" w:type="dxa"/>
              <w:end w:w="0" w:type="dxa"/>
            </w:tcMar>
          </w:tcPr>
          <w:p>
            <w:pPr>
              <w:pStyle w:val="Normal"/>
              <w:snapToGrid w:val="false"/>
              <w:rPr/>
            </w:pPr>
            <w:r>
              <w:rPr/>
            </w:r>
          </w:p>
        </w:tc>
      </w:tr>
      <w:tr>
        <w:trPr/>
        <w:tc>
          <w:tcPr>
            <w:tcW w:w="3369" w:type="dxa"/>
            <w:tcBorders/>
          </w:tcPr>
          <w:p>
            <w:pPr>
              <w:pStyle w:val="Body"/>
              <w:spacing w:before="0" w:after="140"/>
              <w:jc w:val="start"/>
              <w:rPr>
                <w:b/>
              </w:rPr>
            </w:pPr>
            <w:r>
              <w:rPr>
                <w:b/>
              </w:rPr>
              <w:t>Professional Experience:</w:t>
            </w:r>
          </w:p>
        </w:tc>
        <w:tc>
          <w:tcPr>
            <w:tcW w:w="4783" w:type="dxa"/>
            <w:gridSpan w:val="2"/>
            <w:tcBorders/>
          </w:tcPr>
          <w:p>
            <w:pPr>
              <w:pStyle w:val="Body"/>
              <w:spacing w:before="0" w:after="0"/>
              <w:ind w:hanging="1310" w:start="1310" w:end="0"/>
              <w:jc w:val="start"/>
              <w:rPr/>
            </w:pPr>
            <w:r>
              <w:rPr/>
              <w:t>1997 to date:</w:t>
              <w:tab/>
              <w:t>Partner, Linklaters</w:t>
            </w:r>
          </w:p>
          <w:p>
            <w:pPr>
              <w:pStyle w:val="Body"/>
              <w:spacing w:before="0" w:after="0"/>
              <w:ind w:hanging="1310" w:start="1310" w:end="0"/>
              <w:jc w:val="start"/>
              <w:rPr/>
            </w:pPr>
            <w:r>
              <w:rPr/>
              <w:t>1990 - 1997:</w:t>
              <w:tab/>
              <w:t>Assistant Solicitor, Linklaters London</w:t>
            </w:r>
          </w:p>
          <w:p>
            <w:pPr>
              <w:pStyle w:val="Body"/>
              <w:spacing w:before="0" w:after="0"/>
              <w:ind w:hanging="1310" w:start="1310" w:end="0"/>
              <w:jc w:val="start"/>
              <w:rPr/>
            </w:pPr>
            <w:r>
              <w:rPr/>
              <w:t>1988 - 1990:</w:t>
              <w:tab/>
              <w:t>Assistant Solicitor, Linklaters Paris</w:t>
            </w:r>
          </w:p>
          <w:p>
            <w:pPr>
              <w:pStyle w:val="Body"/>
              <w:spacing w:before="0" w:after="0"/>
              <w:ind w:hanging="1310" w:start="1310" w:end="0"/>
              <w:jc w:val="start"/>
              <w:rPr/>
            </w:pPr>
            <w:r>
              <w:rPr/>
              <w:t>1985 - 1988:</w:t>
              <w:tab/>
              <w:t>Assistant Solicitor, Linklaters</w:t>
            </w:r>
          </w:p>
          <w:p>
            <w:pPr>
              <w:pStyle w:val="Body"/>
              <w:spacing w:before="0" w:after="0"/>
              <w:ind w:hanging="1310" w:start="1310" w:end="0"/>
              <w:jc w:val="start"/>
              <w:rPr/>
            </w:pPr>
            <w:r>
              <w:rPr/>
              <w:t>1982 - 1985:</w:t>
              <w:tab/>
              <w:t>Articled Clerk, Speechly Bircham</w:t>
            </w:r>
          </w:p>
        </w:tc>
        <w:tc>
          <w:tcPr>
            <w:tcW w:w="461" w:type="dxa"/>
            <w:tcBorders/>
            <w:tcMar>
              <w:start w:w="0" w:type="dxa"/>
              <w:end w:w="0" w:type="dxa"/>
            </w:tcMar>
          </w:tcPr>
          <w:p>
            <w:pPr>
              <w:pStyle w:val="Normal"/>
              <w:snapToGrid w:val="false"/>
              <w:rPr/>
            </w:pPr>
            <w:r>
              <w:rPr/>
            </w:r>
          </w:p>
        </w:tc>
      </w:tr>
      <w:tr>
        <w:trPr>
          <w:trHeight w:val="240" w:hRule="exact"/>
        </w:trPr>
        <w:tc>
          <w:tcPr>
            <w:tcW w:w="3369" w:type="dxa"/>
            <w:tcBorders/>
          </w:tcPr>
          <w:p>
            <w:pPr>
              <w:pStyle w:val="Body"/>
              <w:snapToGrid w:val="false"/>
              <w:spacing w:before="0" w:after="140"/>
              <w:jc w:val="start"/>
              <w:rPr/>
            </w:pPr>
            <w:r>
              <w:rPr/>
            </w:r>
          </w:p>
        </w:tc>
        <w:tc>
          <w:tcPr>
            <w:tcW w:w="4783" w:type="dxa"/>
            <w:gridSpan w:val="2"/>
            <w:tcBorders/>
          </w:tcPr>
          <w:p>
            <w:pPr>
              <w:pStyle w:val="Body"/>
              <w:snapToGrid w:val="false"/>
              <w:spacing w:before="0" w:after="0"/>
              <w:jc w:val="start"/>
              <w:rPr/>
            </w:pPr>
            <w:r>
              <w:rPr/>
            </w:r>
          </w:p>
        </w:tc>
        <w:tc>
          <w:tcPr>
            <w:tcW w:w="461" w:type="dxa"/>
            <w:tcBorders/>
            <w:tcMar>
              <w:start w:w="0" w:type="dxa"/>
              <w:end w:w="0" w:type="dxa"/>
            </w:tcMar>
          </w:tcPr>
          <w:p>
            <w:pPr>
              <w:pStyle w:val="Normal"/>
              <w:snapToGrid w:val="false"/>
              <w:rPr/>
            </w:pPr>
            <w:r>
              <w:rPr/>
            </w:r>
          </w:p>
        </w:tc>
      </w:tr>
      <w:tr>
        <w:trPr/>
        <w:tc>
          <w:tcPr>
            <w:tcW w:w="3369" w:type="dxa"/>
            <w:tcBorders/>
          </w:tcPr>
          <w:p>
            <w:pPr>
              <w:pStyle w:val="Body"/>
              <w:spacing w:before="0" w:after="140"/>
              <w:jc w:val="start"/>
              <w:rPr>
                <w:b/>
              </w:rPr>
            </w:pPr>
            <w:r>
              <w:rPr>
                <w:b/>
              </w:rPr>
              <w:t>Contact Details:</w:t>
            </w:r>
          </w:p>
        </w:tc>
        <w:tc>
          <w:tcPr>
            <w:tcW w:w="4783" w:type="dxa"/>
            <w:gridSpan w:val="2"/>
            <w:tcBorders/>
          </w:tcPr>
          <w:p>
            <w:pPr>
              <w:pStyle w:val="Normal"/>
              <w:rPr/>
            </w:pPr>
            <w:r>
              <w:rPr/>
              <w:t>c/o Linklaters &amp; Alliance</w:t>
            </w:r>
          </w:p>
          <w:p>
            <w:pPr>
              <w:pStyle w:val="Normal"/>
              <w:rPr>
                <w:lang w:val="fr-FR"/>
              </w:rPr>
            </w:pPr>
            <w:r>
              <w:rPr>
                <w:lang w:val="fr-FR"/>
              </w:rPr>
              <w:t>25 rue de Marignan</w:t>
              <w:br/>
              <w:t>75008 Paris</w:t>
              <w:br/>
              <w:t xml:space="preserve">FRANCE </w:t>
              <w:br/>
              <w:t xml:space="preserve">Telephone: +33 1 5643 56 43 </w:t>
              <w:br/>
              <w:t>Fax: +33 1 43 59 41 96</w:t>
            </w:r>
          </w:p>
          <w:p>
            <w:pPr>
              <w:pStyle w:val="Normal"/>
              <w:rPr>
                <w:lang w:val="fr-FR"/>
              </w:rPr>
            </w:pPr>
            <w:r>
              <w:rPr>
                <w:lang w:val="fr-FR"/>
              </w:rPr>
              <w:t>E-mail: greg.reid@linklaters.com</w:t>
            </w:r>
          </w:p>
        </w:tc>
        <w:tc>
          <w:tcPr>
            <w:tcW w:w="461" w:type="dxa"/>
            <w:tcBorders/>
            <w:tcMar>
              <w:start w:w="0" w:type="dxa"/>
              <w:end w:w="0" w:type="dxa"/>
            </w:tcMar>
          </w:tcPr>
          <w:p>
            <w:pPr>
              <w:pStyle w:val="Normal"/>
              <w:snapToGrid w:val="false"/>
              <w:rPr>
                <w:lang w:val="fr-FR"/>
              </w:rPr>
            </w:pPr>
            <w:r>
              <w:rPr>
                <w:lang w:val="fr-FR"/>
              </w:rPr>
            </w:r>
          </w:p>
        </w:tc>
      </w:tr>
    </w:tbl>
    <w:p>
      <w:pPr>
        <w:pStyle w:val="Body"/>
        <w:spacing w:before="0" w:after="140"/>
        <w:jc w:val="start"/>
        <w:rPr>
          <w:lang w:val="fr-FR"/>
        </w:rPr>
      </w:pPr>
      <w:r>
        <w:rPr>
          <w:lang w:val="fr-FR"/>
        </w:rPr>
      </w:r>
    </w:p>
    <w:sectPr>
      <w:type w:val="nextPage"/>
      <w:pgSz w:w="11906" w:h="16838"/>
      <w:pgMar w:left="2552" w:right="1418" w:gutter="0" w:header="0" w:top="1701" w:footer="0" w:bottom="130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ALOGO">
    <w:charset w:val="00" w:characterSet="windows-125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567"/>
        </w:tabs>
        <w:ind w:start="567" w:hanging="567"/>
      </w:pPr>
      <w:rPr>
        <w:sz w:val="20"/>
        <w:i w:val="false"/>
        <w:b/>
        <w:rFonts w:ascii="Arial" w:hAnsi="Arial" w:cs="Arial"/>
      </w:rPr>
    </w:lvl>
    <w:lvl w:ilvl="1">
      <w:start w:val="1"/>
      <w:numFmt w:val="decimal"/>
      <w:lvlText w:val="%1.%2"/>
      <w:lvlJc w:val="start"/>
      <w:pPr>
        <w:tabs>
          <w:tab w:val="num" w:pos="1247"/>
        </w:tabs>
        <w:ind w:start="1247" w:hanging="680"/>
      </w:pPr>
      <w:rPr>
        <w:sz w:val="18"/>
        <w:i w:val="false"/>
        <w:b/>
        <w:rFonts w:ascii="Arial" w:hAnsi="Arial" w:cs="Arial"/>
      </w:rPr>
    </w:lvl>
    <w:lvl w:ilvl="2">
      <w:start w:val="1"/>
      <w:numFmt w:val="decimal"/>
      <w:lvlText w:val="%1.%2.%3"/>
      <w:lvlJc w:val="start"/>
      <w:pPr>
        <w:tabs>
          <w:tab w:val="num" w:pos="2041"/>
        </w:tabs>
        <w:ind w:start="2041" w:hanging="794"/>
      </w:pPr>
      <w:rPr>
        <w:sz w:val="18"/>
        <w:i w:val="false"/>
        <w:b/>
        <w:rFonts w:ascii="Arial" w:hAnsi="Arial" w:cs="Arial"/>
      </w:rPr>
    </w:lvl>
    <w:lvl w:ilvl="3">
      <w:start w:val="1"/>
      <w:numFmt w:val="lowerRoman"/>
      <w:lvlText w:val="(%4)"/>
      <w:lvlJc w:val="start"/>
      <w:pPr>
        <w:tabs>
          <w:tab w:val="num" w:pos="2722"/>
        </w:tabs>
        <w:ind w:start="2722" w:hanging="681"/>
      </w:pPr>
    </w:lvl>
    <w:lvl w:ilvl="4">
      <w:start w:val="1"/>
      <w:numFmt w:val="lowerLetter"/>
      <w:lvlText w:val="(%5)"/>
      <w:lvlJc w:val="start"/>
      <w:pPr>
        <w:tabs>
          <w:tab w:val="num" w:pos="3289"/>
        </w:tabs>
        <w:ind w:start="3289" w:hanging="567"/>
      </w:pPr>
    </w:lvl>
    <w:lvl w:ilvl="5">
      <w:start w:val="1"/>
      <w:numFmt w:val="upperRoman"/>
      <w:lvlText w:val="(%6)"/>
      <w:lvlJc w:val="start"/>
      <w:pPr>
        <w:tabs>
          <w:tab w:val="num" w:pos="3969"/>
        </w:tabs>
        <w:ind w:start="3969" w:hanging="680"/>
      </w:pPr>
    </w:lvl>
    <w:lvl w:ilvl="6">
      <w:start w:val="1"/>
      <w:numFmt w:val="none"/>
      <w:suff w:val="nothing"/>
      <w:lvlText w:val=""/>
      <w:lvlJc w:val="start"/>
      <w:pPr>
        <w:tabs>
          <w:tab w:val="num" w:pos="1247"/>
        </w:tabs>
        <w:ind w:start="1247" w:hanging="680"/>
      </w:pPr>
    </w:lvl>
    <w:lvl w:ilvl="7">
      <w:start w:val="1"/>
      <w:numFmt w:val="none"/>
      <w:suff w:val="nothing"/>
      <w:lvlText w:val=""/>
      <w:lvlJc w:val="start"/>
      <w:pPr>
        <w:tabs>
          <w:tab w:val="num" w:pos="2041"/>
        </w:tabs>
        <w:ind w:start="2041" w:hanging="794"/>
      </w:pPr>
    </w:lvl>
    <w:lvl w:ilvl="8">
      <w:start w:val="1"/>
      <w:pStyle w:val="Heading9"/>
      <w:numFmt w:val="decimal"/>
      <w:lvlText w:val="%1.%2.%3.%4.%5.%6.%7%8%9"/>
      <w:lvlJc w:val="start"/>
      <w:pPr>
        <w:tabs>
          <w:tab w:val="num" w:pos="1584"/>
        </w:tabs>
        <w:ind w:start="1584" w:hanging="1584"/>
      </w:pPr>
    </w:lvl>
  </w:abstractNum>
  <w:abstractNum w:abstractNumId="2">
    <w:lvl w:ilvl="0">
      <w:start w:val="1"/>
      <w:numFmt w:val="decimal"/>
      <w:lvlText w:val="%1"/>
      <w:lvlJc w:val="start"/>
      <w:pPr>
        <w:tabs>
          <w:tab w:val="num" w:pos="567"/>
        </w:tabs>
        <w:ind w:start="567" w:hanging="567"/>
      </w:pPr>
      <w:rPr>
        <w:i w:val="false"/>
        <w:b/>
      </w:rPr>
    </w:lvl>
    <w:lvl w:ilvl="1">
      <w:start w:val="1"/>
      <w:numFmt w:val="lowerLetter"/>
      <w:lvlText w:val="(%2)"/>
      <w:lvlJc w:val="start"/>
      <w:pPr>
        <w:tabs>
          <w:tab w:val="num" w:pos="1134"/>
        </w:tabs>
        <w:ind w:start="1134" w:hanging="567"/>
      </w:pPr>
      <w:rPr/>
    </w:lvl>
    <w:lvl w:ilvl="2">
      <w:start w:val="1"/>
      <w:numFmt w:val="lowerRoman"/>
      <w:lvlText w:val="(%3)"/>
      <w:lvlJc w:val="start"/>
      <w:pPr>
        <w:tabs>
          <w:tab w:val="num" w:pos="1854"/>
        </w:tabs>
        <w:ind w:start="1701" w:hanging="567"/>
      </w:pPr>
      <w:rPr/>
    </w:lvl>
    <w:lvl w:ilvl="3">
      <w:start w:val="1"/>
      <w:numFmt w:val="upperLetter"/>
      <w:lvlText w:val="(%4)"/>
      <w:lvlJc w:val="start"/>
      <w:pPr>
        <w:tabs>
          <w:tab w:val="num" w:pos="2381"/>
        </w:tabs>
        <w:ind w:start="2381" w:hanging="680"/>
      </w:pPr>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rPr>
        <w:i w:val="false"/>
        <w:b/>
      </w:rPr>
    </w:lvl>
  </w:abstractNum>
  <w:abstractNum w:abstractNumId="5">
    <w:lvl w:ilvl="0">
      <w:start w:val="1"/>
      <w:numFmt w:val="upperLetter"/>
      <w:lvlText w:val="(%1)"/>
      <w:lvlJc w:val="start"/>
      <w:pPr>
        <w:tabs>
          <w:tab w:val="num" w:pos="1247"/>
        </w:tabs>
        <w:ind w:start="1247" w:hanging="453"/>
      </w:pPr>
    </w:lvl>
  </w:abstractNum>
  <w:abstractNum w:abstractNumId="6">
    <w:lvl w:ilvl="0">
      <w:start w:val="1"/>
      <w:numFmt w:val="decimal"/>
      <w:lvlText w:val="%1"/>
      <w:lvlJc w:val="start"/>
      <w:pPr>
        <w:tabs>
          <w:tab w:val="num" w:pos="567"/>
        </w:tabs>
        <w:ind w:start="567" w:hanging="567"/>
      </w:pPr>
      <w:rPr>
        <w:sz w:val="20"/>
        <w:i w:val="false"/>
        <w:b/>
        <w:rFonts w:ascii="Arial" w:hAnsi="Arial" w:cs="Arial"/>
      </w:rPr>
    </w:lvl>
    <w:lvl w:ilvl="1">
      <w:start w:val="1"/>
      <w:numFmt w:val="decimal"/>
      <w:lvlText w:val="%1.%2"/>
      <w:lvlJc w:val="start"/>
      <w:pPr>
        <w:tabs>
          <w:tab w:val="num" w:pos="1247"/>
        </w:tabs>
        <w:ind w:start="1247" w:hanging="680"/>
      </w:pPr>
      <w:rPr>
        <w:sz w:val="18"/>
        <w:i w:val="false"/>
        <w:b/>
        <w:rFonts w:ascii="Arial" w:hAnsi="Arial" w:cs="Arial"/>
      </w:rPr>
    </w:lvl>
    <w:lvl w:ilvl="2">
      <w:start w:val="1"/>
      <w:numFmt w:val="decimal"/>
      <w:lvlText w:val="%1.%2.%3"/>
      <w:lvlJc w:val="start"/>
      <w:pPr>
        <w:tabs>
          <w:tab w:val="num" w:pos="2041"/>
        </w:tabs>
        <w:ind w:start="2041" w:hanging="794"/>
      </w:pPr>
      <w:rPr>
        <w:sz w:val="18"/>
        <w:i w:val="false"/>
        <w:b/>
        <w:rFonts w:ascii="Arial" w:hAnsi="Arial" w:cs="Arial"/>
      </w:rPr>
    </w:lvl>
    <w:lvl w:ilvl="3">
      <w:start w:val="1"/>
      <w:numFmt w:val="lowerRoman"/>
      <w:lvlText w:val="(%4)"/>
      <w:lvlJc w:val="start"/>
      <w:pPr>
        <w:tabs>
          <w:tab w:val="num" w:pos="2722"/>
        </w:tabs>
        <w:ind w:start="2722" w:hanging="681"/>
      </w:pPr>
    </w:lvl>
    <w:lvl w:ilvl="4">
      <w:start w:val="1"/>
      <w:numFmt w:val="lowerLetter"/>
      <w:lvlText w:val="(%5)"/>
      <w:lvlJc w:val="start"/>
      <w:pPr>
        <w:tabs>
          <w:tab w:val="num" w:pos="3289"/>
        </w:tabs>
        <w:ind w:start="3289" w:hanging="567"/>
      </w:pPr>
    </w:lvl>
    <w:lvl w:ilvl="5">
      <w:start w:val="1"/>
      <w:numFmt w:val="upperRoman"/>
      <w:lvlText w:val="(%6)"/>
      <w:lvlJc w:val="start"/>
      <w:pPr>
        <w:tabs>
          <w:tab w:val="num" w:pos="3969"/>
        </w:tabs>
        <w:ind w:start="3969" w:hanging="680"/>
      </w:pPr>
    </w:lvl>
    <w:lvl w:ilvl="6">
      <w:start w:val="1"/>
      <w:numFmt w:val="none"/>
      <w:suff w:val="nothing"/>
      <w:lvlText w:val=""/>
      <w:lvlJc w:val="start"/>
      <w:pPr>
        <w:tabs>
          <w:tab w:val="num" w:pos="1247"/>
        </w:tabs>
        <w:ind w:start="1247" w:hanging="680"/>
      </w:pPr>
    </w:lvl>
    <w:lvl w:ilvl="7">
      <w:start w:val="1"/>
      <w:numFmt w:val="none"/>
      <w:suff w:val="nothing"/>
      <w:lvlText w:val=""/>
      <w:lvlJc w:val="start"/>
      <w:pPr>
        <w:tabs>
          <w:tab w:val="num" w:pos="2041"/>
        </w:tabs>
        <w:ind w:start="2041" w:hanging="794"/>
      </w:pPr>
    </w:lvl>
    <w:lvl w:ilvl="8">
      <w:start w:val="1"/>
      <w:numFmt w:val="decimal"/>
      <w:lvlText w:val="%1.%2.%3.%4.%5.%6.%7%8%9"/>
      <w:lvlJc w:val="start"/>
      <w:pPr>
        <w:tabs>
          <w:tab w:val="num" w:pos="1584"/>
        </w:tabs>
        <w:ind w:start="1584" w:hanging="1584"/>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0" w:hanging="0"/>
      </w:pPr>
      <w:rPr>
        <w:rFonts w:ascii="Symbol" w:hAnsi="Symbol" w:cs="Symbol" w:hint="default"/>
        <w:color w:val="auto"/>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0" w:hanging="0"/>
      </w:pPr>
      <w:rPr>
        <w:rFonts w:ascii="Symbol" w:hAnsi="Symbol" w:cs="Symbol" w:hint="default"/>
        <w:color w:val="auto"/>
      </w:rPr>
    </w:lvl>
  </w:abstractNum>
  <w:abstractNum w:abstractNumId="11">
    <w:lvl w:ilvl="0">
      <w:start w:val="1"/>
      <w:numFmt w:val="lowerLetter"/>
      <w:lvlText w:val="(%1)"/>
      <w:lvlJc w:val="start"/>
      <w:pPr>
        <w:tabs>
          <w:tab w:val="num" w:pos="1247"/>
        </w:tabs>
        <w:ind w:start="1247" w:hanging="680"/>
      </w:pPr>
    </w:lvl>
    <w:lvl w:ilvl="1">
      <w:start w:val="1"/>
      <w:numFmt w:val="lowerLetter"/>
      <w:lvlText w:val="(%2)"/>
      <w:lvlJc w:val="start"/>
      <w:pPr>
        <w:tabs>
          <w:tab w:val="num" w:pos="2041"/>
        </w:tabs>
        <w:ind w:start="2041" w:hanging="794"/>
      </w:pPr>
    </w:lvl>
    <w:lvl w:ilvl="2">
      <w:start w:val="1"/>
      <w:numFmt w:val="lowerLetter"/>
      <w:lvlText w:val="(%3)"/>
      <w:lvlJc w:val="start"/>
      <w:pPr>
        <w:tabs>
          <w:tab w:val="num" w:pos="720"/>
        </w:tabs>
        <w:ind w:start="720" w:hanging="432"/>
      </w:pPr>
    </w:lvl>
    <w:lvl w:ilvl="3">
      <w:start w:val="1"/>
      <w:numFmt w:val="lowerRoman"/>
      <w:lvlText w:val="(%4)"/>
      <w:lvlJc w:val="end"/>
      <w:pPr>
        <w:tabs>
          <w:tab w:val="num" w:pos="864"/>
        </w:tabs>
        <w:ind w:start="864" w:hanging="144"/>
      </w:pPr>
    </w:lvl>
    <w:lvl w:ilvl="4">
      <w:start w:val="1"/>
      <w:numFmt w:val="decimal"/>
      <w:lvlText w:val="%5)"/>
      <w:lvlJc w:val="start"/>
      <w:pPr>
        <w:tabs>
          <w:tab w:val="num" w:pos="1008"/>
        </w:tabs>
        <w:ind w:start="1008" w:hanging="432"/>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0" w:hanging="0"/>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Arial" w:hAnsi="Arial" w:eastAsia="Times New Roman" w:cs="Arial"/>
      <w:color w:val="auto"/>
      <w:kern w:val="2"/>
      <w:sz w:val="20"/>
      <w:szCs w:val="20"/>
      <w:lang w:val="en-GB" w:bidi="ar-SA" w:eastAsia="zh-CN"/>
    </w:rPr>
  </w:style>
  <w:style w:type="paragraph" w:styleId="Heading1">
    <w:name w:val="heading 1"/>
    <w:basedOn w:val="Normal"/>
    <w:next w:val="Normal"/>
    <w:qFormat/>
    <w:pPr>
      <w:spacing w:lineRule="auto" w:line="240"/>
      <w:outlineLvl w:val="0"/>
    </w:pPr>
    <w:rPr/>
  </w:style>
  <w:style w:type="paragraph" w:styleId="Heading2">
    <w:name w:val="heading 2"/>
    <w:basedOn w:val="Normal"/>
    <w:next w:val="Normal"/>
    <w:qFormat/>
    <w:pPr>
      <w:spacing w:lineRule="auto" w:line="240"/>
      <w:outlineLvl w:val="1"/>
    </w:pPr>
    <w:rPr/>
  </w:style>
  <w:style w:type="paragraph" w:styleId="Heading3">
    <w:name w:val="heading 3"/>
    <w:basedOn w:val="Normal"/>
    <w:next w:val="Normal"/>
    <w:qFormat/>
    <w:pPr>
      <w:spacing w:lineRule="auto" w:line="240"/>
      <w:outlineLvl w:val="2"/>
    </w:pPr>
    <w:rPr/>
  </w:style>
  <w:style w:type="paragraph" w:styleId="Heading4">
    <w:name w:val="heading 4"/>
    <w:basedOn w:val="Normal"/>
    <w:next w:val="Normal"/>
    <w:qFormat/>
    <w:pPr>
      <w:spacing w:lineRule="auto" w:line="240"/>
      <w:outlineLvl w:val="3"/>
    </w:pPr>
    <w:rPr/>
  </w:style>
  <w:style w:type="paragraph" w:styleId="Heading5">
    <w:name w:val="heading 5"/>
    <w:basedOn w:val="Normal"/>
    <w:next w:val="Normal"/>
    <w:qFormat/>
    <w:pPr>
      <w:spacing w:lineRule="auto" w:line="240"/>
      <w:outlineLvl w:val="4"/>
    </w:pPr>
    <w:rPr/>
  </w:style>
  <w:style w:type="paragraph" w:styleId="Heading6">
    <w:name w:val="heading 6"/>
    <w:basedOn w:val="Normal"/>
    <w:next w:val="Normal"/>
    <w:qFormat/>
    <w:pPr>
      <w:spacing w:lineRule="auto" w:line="240"/>
      <w:outlineLvl w:val="5"/>
    </w:pPr>
    <w:rPr/>
  </w:style>
  <w:style w:type="paragraph" w:styleId="Heading7">
    <w:name w:val="heading 7"/>
    <w:basedOn w:val="Normal"/>
    <w:next w:val="Normal"/>
    <w:qFormat/>
    <w:pPr>
      <w:spacing w:lineRule="auto" w:line="240"/>
      <w:outlineLvl w:val="6"/>
    </w:pPr>
    <w:rPr/>
  </w:style>
  <w:style w:type="paragraph" w:styleId="Heading8">
    <w:name w:val="heading 8"/>
    <w:basedOn w:val="Normal"/>
    <w:next w:val="Normal"/>
    <w:qFormat/>
    <w:pPr>
      <w:spacing w:lineRule="auto" w:line="240"/>
      <w:outlineLvl w:val="7"/>
    </w:pPr>
    <w:rPr/>
  </w:style>
  <w:style w:type="paragraph" w:styleId="Heading9">
    <w:name w:val="heading 9"/>
    <w:basedOn w:val="Normal"/>
    <w:next w:val="Normal"/>
    <w:qFormat/>
    <w:pPr>
      <w:numPr>
        <w:ilvl w:val="8"/>
        <w:numId w:val="1"/>
      </w:numPr>
      <w:spacing w:lineRule="auto" w:line="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rPr>
  </w:style>
  <w:style w:type="character" w:styleId="WW8Num11z1">
    <w:name w:val="WW8Num11z1"/>
    <w:qFormat/>
    <w:rPr/>
  </w:style>
  <w:style w:type="character" w:styleId="WW8Num11z4">
    <w:name w:val="WW8Num11z4"/>
    <w:qFormat/>
    <w:rPr>
      <w:rFonts w:ascii="Symbol" w:hAnsi="Symbol" w:cs="Symbol"/>
    </w:rPr>
  </w:style>
  <w:style w:type="character" w:styleId="WW8Num11z5">
    <w:name w:val="WW8Num11z5"/>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Arial" w:hAnsi="Arial" w:cs="Arial"/>
      <w:b/>
      <w:i w:val="false"/>
      <w:sz w:val="22"/>
    </w:rPr>
  </w:style>
  <w:style w:type="character" w:styleId="WW8Num13z1">
    <w:name w:val="WW8Num13z1"/>
    <w:qFormat/>
    <w:rPr>
      <w:rFonts w:ascii="Arial" w:hAnsi="Arial" w:cs="Arial"/>
      <w:b/>
      <w:i w:val="false"/>
      <w:sz w:val="19"/>
    </w:rPr>
  </w:style>
  <w:style w:type="character" w:styleId="WW8Num13z2">
    <w:name w:val="WW8Num13z2"/>
    <w:qFormat/>
    <w:rPr>
      <w:rFonts w:ascii="Arial" w:hAnsi="Arial" w:cs="Arial"/>
      <w:b/>
      <w:i w:val="false"/>
      <w:sz w:val="18"/>
    </w:rPr>
  </w:style>
  <w:style w:type="character" w:styleId="WW8Num15z0">
    <w:name w:val="WW8Num15z0"/>
    <w:qFormat/>
    <w:rPr>
      <w:b/>
      <w:i w:val="false"/>
    </w:rPr>
  </w:style>
  <w:style w:type="character" w:styleId="WW8Num16z0">
    <w:name w:val="WW8Num16z0"/>
    <w:qFormat/>
    <w:rPr>
      <w:b/>
      <w:i w:val="false"/>
    </w:rPr>
  </w:style>
  <w:style w:type="character" w:styleId="WW8Num16z1">
    <w:name w:val="WW8Num16z1"/>
    <w:qFormat/>
    <w:rPr/>
  </w:style>
  <w:style w:type="character" w:styleId="WW8Num16z3">
    <w:name w:val="WW8Num16z3"/>
    <w:qFormat/>
    <w:rPr>
      <w:rFonts w:ascii="Symbol" w:hAnsi="Symbol" w:cs="Symbol"/>
    </w:rPr>
  </w:style>
  <w:style w:type="character" w:styleId="WW8Num16z5">
    <w:name w:val="WW8Num16z5"/>
    <w:qFormat/>
    <w:rPr>
      <w:rFonts w:ascii="Wingdings" w:hAnsi="Wingdings" w:cs="Wingdings"/>
    </w:rPr>
  </w:style>
  <w:style w:type="character" w:styleId="WW8Num19z0">
    <w:name w:val="WW8Num19z0"/>
    <w:qFormat/>
    <w:rPr>
      <w:rFonts w:ascii="Arial" w:hAnsi="Arial" w:cs="Arial"/>
      <w:b/>
      <w:i w:val="false"/>
      <w:sz w:val="22"/>
    </w:rPr>
  </w:style>
  <w:style w:type="character" w:styleId="WW8Num19z1">
    <w:name w:val="WW8Num19z1"/>
    <w:qFormat/>
    <w:rPr>
      <w:rFonts w:ascii="Arial" w:hAnsi="Arial" w:cs="Arial"/>
      <w:b/>
      <w:i w:val="false"/>
      <w:sz w:val="19"/>
    </w:rPr>
  </w:style>
  <w:style w:type="character" w:styleId="WW8Num19z2">
    <w:name w:val="WW8Num19z2"/>
    <w:qFormat/>
    <w:rPr>
      <w:rFonts w:ascii="Arial" w:hAnsi="Arial" w:cs="Arial"/>
      <w:b/>
      <w:i w:val="false"/>
      <w:sz w:val="18"/>
    </w:rPr>
  </w:style>
  <w:style w:type="character" w:styleId="WW8Num23z0">
    <w:name w:val="WW8Num23z0"/>
    <w:qFormat/>
    <w:rPr>
      <w:rFonts w:ascii="Arial" w:hAnsi="Arial" w:cs="Arial"/>
      <w:b/>
      <w:i w:val="false"/>
      <w:sz w:val="22"/>
    </w:rPr>
  </w:style>
  <w:style w:type="character" w:styleId="WW8Num23z1">
    <w:name w:val="WW8Num23z1"/>
    <w:qFormat/>
    <w:rPr>
      <w:rFonts w:ascii="Arial" w:hAnsi="Arial" w:cs="Arial"/>
      <w:b/>
      <w:i w:val="false"/>
      <w:sz w:val="19"/>
    </w:rPr>
  </w:style>
  <w:style w:type="character" w:styleId="WW8Num23z2">
    <w:name w:val="WW8Num23z2"/>
    <w:qFormat/>
    <w:rPr>
      <w:rFonts w:ascii="Arial" w:hAnsi="Arial" w:cs="Arial"/>
      <w:b/>
      <w:i w:val="false"/>
      <w:sz w:val="18"/>
    </w:rPr>
  </w:style>
  <w:style w:type="character" w:styleId="WW8Num24z0">
    <w:name w:val="WW8Num24z0"/>
    <w:qFormat/>
    <w:rPr>
      <w:b/>
      <w:i w:val="false"/>
    </w:rPr>
  </w:style>
  <w:style w:type="character" w:styleId="WW8Num24z1">
    <w:name w:val="WW8Num24z1"/>
    <w:qFormat/>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Arial" w:hAnsi="Arial" w:cs="Arial"/>
      <w:b/>
      <w:i w:val="false"/>
      <w:sz w:val="20"/>
    </w:rPr>
  </w:style>
  <w:style w:type="character" w:styleId="WW8Num25z1">
    <w:name w:val="WW8Num25z1"/>
    <w:qFormat/>
    <w:rPr>
      <w:rFonts w:ascii="Arial" w:hAnsi="Arial" w:cs="Arial"/>
      <w:b/>
      <w:i w:val="false"/>
      <w:sz w:val="18"/>
    </w:rPr>
  </w:style>
  <w:style w:type="character" w:styleId="WW8Num26z0">
    <w:name w:val="WW8Num26z0"/>
    <w:qFormat/>
    <w:rPr>
      <w:rFonts w:ascii="Symbol" w:hAnsi="Symbol" w:cs="Symbol"/>
    </w:rPr>
  </w:style>
  <w:style w:type="character" w:styleId="WW8Num27z0">
    <w:name w:val="WW8Num27z0"/>
    <w:qFormat/>
    <w:rPr>
      <w:rFonts w:ascii="Symbol" w:hAnsi="Symbol" w:cs="Symbol"/>
      <w:color w:val="auto"/>
    </w:rPr>
  </w:style>
  <w:style w:type="character" w:styleId="WW8Num28z0">
    <w:name w:val="WW8Num28z0"/>
    <w:qFormat/>
    <w:rPr>
      <w:rFonts w:ascii="Symbol" w:hAnsi="Symbol" w:cs="Symbol"/>
    </w:rPr>
  </w:style>
  <w:style w:type="character" w:styleId="WW8Num30z0">
    <w:name w:val="WW8Num30z0"/>
    <w:qFormat/>
    <w:rPr>
      <w:b w:val="false"/>
      <w:i w:val="false"/>
    </w:rPr>
  </w:style>
  <w:style w:type="character" w:styleId="WW8Num31z0">
    <w:name w:val="WW8Num31z0"/>
    <w:qFormat/>
    <w:rPr>
      <w:rFonts w:ascii="Symbol" w:hAnsi="Symbol" w:cs="Symbol"/>
      <w:color w:val="auto"/>
    </w:rPr>
  </w:style>
  <w:style w:type="character" w:styleId="WW8Num33z0">
    <w:name w:val="WW8Num33z0"/>
    <w:qFormat/>
    <w:rPr>
      <w:rFonts w:ascii="Arial" w:hAnsi="Arial" w:cs="Arial"/>
      <w:b/>
      <w:i w:val="false"/>
      <w:sz w:val="22"/>
    </w:rPr>
  </w:style>
  <w:style w:type="character" w:styleId="WW8Num33z1">
    <w:name w:val="WW8Num33z1"/>
    <w:qFormat/>
    <w:rPr>
      <w:rFonts w:ascii="Arial" w:hAnsi="Arial" w:cs="Arial"/>
      <w:b/>
      <w:i w:val="false"/>
      <w:sz w:val="19"/>
    </w:rPr>
  </w:style>
  <w:style w:type="character" w:styleId="WW8Num33z2">
    <w:name w:val="WW8Num33z2"/>
    <w:qFormat/>
    <w:rPr>
      <w:rFonts w:ascii="Arial" w:hAnsi="Arial" w:cs="Arial"/>
      <w:b/>
      <w:i w:val="false"/>
      <w:sz w:val="18"/>
    </w:rPr>
  </w:style>
  <w:style w:type="character" w:styleId="WW8Num34z0">
    <w:name w:val="WW8Num34z0"/>
    <w:qFormat/>
    <w:rPr>
      <w:rFonts w:ascii="Symbol" w:hAnsi="Symbol" w:cs="Symbol"/>
    </w:rPr>
  </w:style>
  <w:style w:type="character" w:styleId="WW8Num35z0">
    <w:name w:val="WW8Num35z0"/>
    <w:qFormat/>
    <w:rPr>
      <w:rFonts w:ascii="Symbol" w:hAnsi="Symbol" w:cs="Symbol"/>
      <w:color w:val="auto"/>
    </w:rPr>
  </w:style>
  <w:style w:type="character" w:styleId="WW8Num37z0">
    <w:name w:val="WW8Num37z0"/>
    <w:qFormat/>
    <w:rPr>
      <w:b/>
      <w:i w:val="false"/>
    </w:rPr>
  </w:style>
  <w:style w:type="character" w:styleId="WW8Num39z0">
    <w:name w:val="WW8Num39z0"/>
    <w:qFormat/>
    <w:rPr>
      <w:b/>
      <w:i w:val="false"/>
    </w:rPr>
  </w:style>
  <w:style w:type="character" w:styleId="WW8Num39z1">
    <w:name w:val="WW8Num39z1"/>
    <w:qFormat/>
    <w:rPr/>
  </w:style>
  <w:style w:type="character" w:styleId="WW8Num39z4">
    <w:name w:val="WW8Num39z4"/>
    <w:qFormat/>
    <w:rPr>
      <w:rFonts w:ascii="Symbol" w:hAnsi="Symbol" w:cs="Symbol"/>
    </w:rPr>
  </w:style>
  <w:style w:type="character" w:styleId="WW8Num39z5">
    <w:name w:val="WW8Num39z5"/>
    <w:qFormat/>
    <w:rPr>
      <w:rFonts w:ascii="Wingdings" w:hAnsi="Wingdings" w:cs="Wingdings"/>
    </w:rPr>
  </w:style>
  <w:style w:type="character" w:styleId="DefaultParagraphFont">
    <w:name w:val="Default Paragraph Font"/>
    <w:qFormat/>
    <w:rPr/>
  </w:style>
  <w:style w:type="character" w:styleId="c1HLevel">
    <w:name w:val="(c)1HLevel"/>
    <w:basedOn w:val="DefaultParagraphFont"/>
    <w:qFormat/>
    <w:rPr>
      <w:rFonts w:ascii="Arial" w:hAnsi="Arial" w:cs="Arial"/>
      <w:b/>
      <w:sz w:val="22"/>
    </w:rPr>
  </w:style>
  <w:style w:type="character" w:styleId="c2HLevel">
    <w:name w:val="(c)2HLevel"/>
    <w:basedOn w:val="DefaultParagraphFont"/>
    <w:qFormat/>
    <w:rPr>
      <w:rFonts w:ascii="Arial" w:hAnsi="Arial" w:cs="Arial"/>
      <w:b/>
      <w:sz w:val="21"/>
    </w:rPr>
  </w:style>
  <w:style w:type="character" w:styleId="c3HLevel">
    <w:name w:val="(c)3HLevel"/>
    <w:basedOn w:val="DefaultParagraphFont"/>
    <w:qFormat/>
    <w:rPr>
      <w:rFonts w:ascii="Arial" w:hAnsi="Arial" w:cs="Arial"/>
      <w:b/>
      <w:sz w:val="20"/>
    </w:rPr>
  </w:style>
  <w:style w:type="character" w:styleId="FootnoteCharacters">
    <w:name w:val="Footnote Characters"/>
    <w:basedOn w:val="DefaultParagraphFont"/>
    <w:qFormat/>
    <w:rPr>
      <w:sz w:val="20"/>
      <w:vertAlign w:val="superscript"/>
    </w:rPr>
  </w:style>
  <w:style w:type="character" w:styleId="EndnoteCharacters">
    <w:name w:val="Endnote Characters"/>
    <w:basedOn w:val="DefaultParagraphFont"/>
    <w:qFormat/>
    <w:rPr>
      <w:sz w:val="20"/>
      <w:vertAlign w:val="superscript"/>
    </w:rPr>
  </w:style>
  <w:style w:type="character" w:styleId="Hyperlink">
    <w:name w:val="Hyperlink"/>
    <w:basedOn w:val="DefaultParagraphFont"/>
    <w:rPr>
      <w:color w:val="0000FF"/>
      <w:u w:val="single"/>
    </w:rPr>
  </w:style>
  <w:style w:type="paragraph" w:styleId="Heading">
    <w:name w:val="Heading"/>
    <w:basedOn w:val="Body"/>
    <w:next w:val="Recital"/>
    <w:qFormat/>
    <w:pPr>
      <w:keepNext w:val="true"/>
      <w:spacing w:lineRule="auto" w:line="317" w:before="0" w:after="170"/>
      <w:outlineLvl w:val="0"/>
    </w:pPr>
    <w:rPr>
      <w:b/>
      <w:sz w:val="25"/>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
    <w:name w:val="Body"/>
    <w:qFormat/>
    <w:pPr>
      <w:widowControl/>
      <w:tabs>
        <w:tab w:val="clear" w:pos="720"/>
        <w:tab w:val="left" w:pos="567" w:leader="none"/>
      </w:tabs>
      <w:bidi w:val="0"/>
      <w:spacing w:lineRule="auto" w:line="288" w:before="0" w:after="140"/>
      <w:jc w:val="both"/>
    </w:pPr>
    <w:rPr>
      <w:rFonts w:ascii="Arial" w:hAnsi="Arial" w:eastAsia="Times New Roman" w:cs="Arial"/>
      <w:color w:val="auto"/>
      <w:kern w:val="2"/>
      <w:sz w:val="20"/>
      <w:szCs w:val="20"/>
      <w:lang w:val="en-GB" w:bidi="ar-SA" w:eastAsia="zh-CN"/>
    </w:rPr>
  </w:style>
  <w:style w:type="paragraph" w:styleId="AlphaList">
    <w:name w:val="AlphaList"/>
    <w:basedOn w:val="Body"/>
    <w:qFormat/>
    <w:pPr>
      <w:numPr>
        <w:ilvl w:val="0"/>
        <w:numId w:val="5"/>
      </w:numPr>
      <w:tabs>
        <w:tab w:val="clear" w:pos="567"/>
        <w:tab w:val="left" w:pos="1247" w:leader="none"/>
      </w:tabs>
    </w:pPr>
    <w:rPr/>
  </w:style>
  <w:style w:type="paragraph" w:styleId="FootnoteText">
    <w:name w:val="footnote text"/>
    <w:basedOn w:val="Normal"/>
    <w:pPr>
      <w:tabs>
        <w:tab w:val="clear" w:pos="720"/>
        <w:tab w:val="left" w:pos="737" w:leader="none"/>
      </w:tabs>
      <w:spacing w:before="0" w:after="60"/>
      <w:ind w:hanging="170" w:start="737" w:end="851"/>
    </w:pPr>
    <w:rPr>
      <w:sz w:val="16"/>
    </w:rPr>
  </w:style>
  <w:style w:type="paragraph" w:styleId="1Body">
    <w:name w:val="1Body"/>
    <w:basedOn w:val="Body"/>
    <w:qFormat/>
    <w:pPr>
      <w:tabs>
        <w:tab w:val="clear" w:pos="567"/>
        <w:tab w:val="left" w:pos="1247" w:leader="none"/>
      </w:tabs>
      <w:ind w:hanging="0" w:start="567" w:end="0"/>
    </w:pPr>
    <w:rPr/>
  </w:style>
  <w:style w:type="paragraph" w:styleId="1Bullet">
    <w:name w:val="1Bullet"/>
    <w:basedOn w:val="Body"/>
    <w:qFormat/>
    <w:pPr>
      <w:numPr>
        <w:ilvl w:val="0"/>
        <w:numId w:val="3"/>
      </w:numPr>
      <w:tabs>
        <w:tab w:val="left" w:pos="567" w:leader="none"/>
        <w:tab w:val="left" w:pos="737" w:leader="none"/>
      </w:tabs>
      <w:ind w:hanging="170" w:start="737" w:end="0"/>
    </w:pPr>
    <w:rPr/>
  </w:style>
  <w:style w:type="paragraph" w:styleId="1Level">
    <w:name w:val="1Level"/>
    <w:basedOn w:val="Body"/>
    <w:qFormat/>
    <w:pPr>
      <w:numPr>
        <w:ilvl w:val="0"/>
        <w:numId w:val="6"/>
      </w:numPr>
    </w:pPr>
    <w:rPr/>
  </w:style>
  <w:style w:type="paragraph" w:styleId="2Body">
    <w:name w:val="2Body"/>
    <w:basedOn w:val="Body"/>
    <w:qFormat/>
    <w:pPr>
      <w:tabs>
        <w:tab w:val="clear" w:pos="567"/>
        <w:tab w:val="left" w:pos="2041" w:leader="none"/>
      </w:tabs>
      <w:ind w:hanging="0" w:start="1247" w:end="0"/>
    </w:pPr>
    <w:rPr/>
  </w:style>
  <w:style w:type="paragraph" w:styleId="2Bullet">
    <w:name w:val="2Bullet"/>
    <w:basedOn w:val="Body"/>
    <w:qFormat/>
    <w:pPr>
      <w:numPr>
        <w:ilvl w:val="0"/>
        <w:numId w:val="12"/>
      </w:numPr>
      <w:tabs>
        <w:tab w:val="left" w:pos="567" w:leader="none"/>
        <w:tab w:val="left" w:pos="1418" w:leader="none"/>
      </w:tabs>
      <w:ind w:hanging="171" w:start="1418" w:end="0"/>
    </w:pPr>
    <w:rPr/>
  </w:style>
  <w:style w:type="paragraph" w:styleId="2Level">
    <w:name w:val="2Level"/>
    <w:basedOn w:val="Body"/>
    <w:qFormat/>
    <w:pPr>
      <w:numPr>
        <w:ilvl w:val="0"/>
        <w:numId w:val="6"/>
      </w:numPr>
      <w:tabs>
        <w:tab w:val="clear" w:pos="567"/>
      </w:tabs>
    </w:pPr>
    <w:rPr/>
  </w:style>
  <w:style w:type="paragraph" w:styleId="2Level-a">
    <w:name w:val="2Level -(a)"/>
    <w:basedOn w:val="Body"/>
    <w:qFormat/>
    <w:pPr>
      <w:numPr>
        <w:ilvl w:val="0"/>
        <w:numId w:val="11"/>
      </w:numPr>
      <w:tabs>
        <w:tab w:val="clear" w:pos="567"/>
      </w:tabs>
    </w:pPr>
    <w:rPr>
      <w:kern w:val="2"/>
    </w:rPr>
  </w:style>
  <w:style w:type="paragraph" w:styleId="3Body">
    <w:name w:val="3Body"/>
    <w:basedOn w:val="Body"/>
    <w:qFormat/>
    <w:pPr>
      <w:tabs>
        <w:tab w:val="clear" w:pos="567"/>
        <w:tab w:val="left" w:pos="2722" w:leader="none"/>
      </w:tabs>
      <w:ind w:hanging="0" w:start="2041" w:end="0"/>
    </w:pPr>
    <w:rPr/>
  </w:style>
  <w:style w:type="paragraph" w:styleId="3Bullet">
    <w:name w:val="3Bullet"/>
    <w:basedOn w:val="Body"/>
    <w:qFormat/>
    <w:pPr>
      <w:numPr>
        <w:ilvl w:val="0"/>
        <w:numId w:val="7"/>
      </w:numPr>
      <w:tabs>
        <w:tab w:val="left" w:pos="567" w:leader="none"/>
        <w:tab w:val="left" w:pos="2211" w:leader="none"/>
      </w:tabs>
      <w:ind w:hanging="170" w:start="2211" w:end="0"/>
    </w:pPr>
    <w:rPr/>
  </w:style>
  <w:style w:type="paragraph" w:styleId="3Level">
    <w:name w:val="3Level"/>
    <w:basedOn w:val="Body"/>
    <w:qFormat/>
    <w:pPr>
      <w:numPr>
        <w:ilvl w:val="0"/>
        <w:numId w:val="6"/>
      </w:numPr>
      <w:tabs>
        <w:tab w:val="clear" w:pos="567"/>
      </w:tabs>
    </w:pPr>
    <w:rPr/>
  </w:style>
  <w:style w:type="paragraph" w:styleId="3Level-a">
    <w:name w:val="3Level -(a)"/>
    <w:basedOn w:val="Body"/>
    <w:qFormat/>
    <w:pPr>
      <w:numPr>
        <w:ilvl w:val="0"/>
        <w:numId w:val="11"/>
      </w:numPr>
      <w:tabs>
        <w:tab w:val="clear" w:pos="567"/>
      </w:tabs>
    </w:pPr>
    <w:rPr>
      <w:kern w:val="2"/>
    </w:rPr>
  </w:style>
  <w:style w:type="paragraph" w:styleId="4Body">
    <w:name w:val="4Body"/>
    <w:basedOn w:val="Body"/>
    <w:qFormat/>
    <w:pPr>
      <w:tabs>
        <w:tab w:val="clear" w:pos="567"/>
        <w:tab w:val="left" w:pos="3289" w:leader="none"/>
      </w:tabs>
      <w:ind w:hanging="0" w:start="2722" w:end="0"/>
    </w:pPr>
    <w:rPr/>
  </w:style>
  <w:style w:type="paragraph" w:styleId="4Level">
    <w:name w:val="4Level"/>
    <w:basedOn w:val="Body"/>
    <w:qFormat/>
    <w:pPr>
      <w:numPr>
        <w:ilvl w:val="0"/>
        <w:numId w:val="6"/>
      </w:numPr>
      <w:tabs>
        <w:tab w:val="clear" w:pos="567"/>
      </w:tabs>
    </w:pPr>
    <w:rPr/>
  </w:style>
  <w:style w:type="paragraph" w:styleId="5Body">
    <w:name w:val="5Body"/>
    <w:basedOn w:val="Body"/>
    <w:qFormat/>
    <w:pPr>
      <w:tabs>
        <w:tab w:val="clear" w:pos="567"/>
        <w:tab w:val="left" w:pos="3969" w:leader="none"/>
      </w:tabs>
      <w:ind w:hanging="0" w:start="3289" w:end="0"/>
    </w:pPr>
    <w:rPr/>
  </w:style>
  <w:style w:type="paragraph" w:styleId="5Level">
    <w:name w:val="5Level"/>
    <w:basedOn w:val="Body"/>
    <w:qFormat/>
    <w:pPr>
      <w:numPr>
        <w:ilvl w:val="0"/>
        <w:numId w:val="6"/>
      </w:numPr>
      <w:tabs>
        <w:tab w:val="clear" w:pos="567"/>
      </w:tabs>
    </w:pPr>
    <w:rPr/>
  </w:style>
  <w:style w:type="paragraph" w:styleId="6Body">
    <w:name w:val="6Body"/>
    <w:basedOn w:val="Body"/>
    <w:qFormat/>
    <w:pPr>
      <w:tabs>
        <w:tab w:val="clear" w:pos="567"/>
        <w:tab w:val="left" w:pos="4649" w:leader="none"/>
      </w:tabs>
      <w:ind w:hanging="0" w:start="3969" w:end="0"/>
    </w:pPr>
    <w:rPr/>
  </w:style>
  <w:style w:type="paragraph" w:styleId="6Level">
    <w:name w:val="6Level"/>
    <w:basedOn w:val="Body"/>
    <w:qFormat/>
    <w:pPr>
      <w:numPr>
        <w:ilvl w:val="0"/>
        <w:numId w:val="6"/>
      </w:numPr>
      <w:tabs>
        <w:tab w:val="clear" w:pos="567"/>
      </w:tabs>
    </w:pPr>
    <w:rPr/>
  </w:style>
  <w:style w:type="paragraph" w:styleId="Bullet">
    <w:name w:val="Bullet"/>
    <w:basedOn w:val="Body"/>
    <w:qFormat/>
    <w:pPr>
      <w:numPr>
        <w:ilvl w:val="0"/>
        <w:numId w:val="9"/>
      </w:numPr>
      <w:tabs>
        <w:tab w:val="left" w:pos="170" w:leader="none"/>
        <w:tab w:val="left" w:pos="567" w:leader="none"/>
      </w:tabs>
      <w:ind w:hanging="170" w:start="170" w:end="0"/>
    </w:pPr>
    <w:rPr/>
  </w:style>
  <w:style w:type="paragraph" w:styleId="CellBody">
    <w:name w:val="CellBody"/>
    <w:basedOn w:val="Normal"/>
    <w:qFormat/>
    <w:pPr>
      <w:spacing w:before="60" w:after="60"/>
    </w:pPr>
    <w:rPr/>
  </w:style>
  <w:style w:type="paragraph" w:styleId="CellBodyruled">
    <w:name w:val="CellBody(ruled)"/>
    <w:basedOn w:val="Normal"/>
    <w:qFormat/>
    <w:pPr>
      <w:spacing w:before="60" w:after="60"/>
      <w:ind w:hanging="0" w:start="57" w:end="0"/>
    </w:pPr>
    <w:rPr/>
  </w:style>
  <w:style w:type="paragraph" w:styleId="CellHead">
    <w:name w:val="CellHead"/>
    <w:basedOn w:val="Normal"/>
    <w:qFormat/>
    <w:pPr>
      <w:spacing w:lineRule="auto" w:line="257" w:before="60" w:after="60"/>
    </w:pPr>
    <w:rPr>
      <w:b/>
    </w:rPr>
  </w:style>
  <w:style w:type="paragraph" w:styleId="CellHeadruled">
    <w:name w:val="CellHead(ruled)"/>
    <w:basedOn w:val="Normal"/>
    <w:qFormat/>
    <w:pPr>
      <w:spacing w:lineRule="auto" w:line="257" w:before="60" w:after="0"/>
      <w:ind w:hanging="0" w:start="58" w:end="0"/>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66" w:leader="none"/>
        <w:tab w:val="right" w:pos="8732" w:leader="none"/>
      </w:tabs>
      <w:spacing w:lineRule="auto" w:line="240"/>
    </w:pPr>
    <w:rPr>
      <w:sz w:val="19"/>
    </w:rPr>
  </w:style>
  <w:style w:type="paragraph" w:styleId="Header">
    <w:name w:val="header"/>
    <w:basedOn w:val="Normal"/>
    <w:pPr>
      <w:tabs>
        <w:tab w:val="clear" w:pos="720"/>
        <w:tab w:val="right" w:pos="4366" w:leader="none"/>
        <w:tab w:val="right" w:pos="8732" w:leader="none"/>
      </w:tabs>
      <w:spacing w:lineRule="auto" w:line="240"/>
    </w:pPr>
    <w:rPr>
      <w:sz w:val="19"/>
    </w:rPr>
  </w:style>
  <w:style w:type="paragraph" w:styleId="L1Head">
    <w:name w:val="L1Head"/>
    <w:basedOn w:val="Body"/>
    <w:next w:val="1Body"/>
    <w:qFormat/>
    <w:pPr>
      <w:keepNext w:val="true"/>
      <w:spacing w:before="140" w:after="0"/>
      <w:ind w:hanging="0" w:start="567" w:end="0"/>
    </w:pPr>
    <w:rPr>
      <w:b/>
      <w:sz w:val="22"/>
    </w:rPr>
  </w:style>
  <w:style w:type="paragraph" w:styleId="L1Head-C">
    <w:name w:val="L1Head-C"/>
    <w:basedOn w:val="Body"/>
    <w:next w:val="Body"/>
    <w:qFormat/>
    <w:pPr>
      <w:keepNext w:val="true"/>
      <w:spacing w:before="140" w:after="140"/>
      <w:jc w:val="center"/>
    </w:pPr>
    <w:rPr>
      <w:b/>
      <w:sz w:val="22"/>
    </w:rPr>
  </w:style>
  <w:style w:type="paragraph" w:styleId="L2Head">
    <w:name w:val="L2Head"/>
    <w:basedOn w:val="Body"/>
    <w:next w:val="2Body"/>
    <w:qFormat/>
    <w:pPr>
      <w:keepNext w:val="true"/>
      <w:spacing w:before="140" w:after="0"/>
      <w:ind w:hanging="0" w:start="1247" w:end="0"/>
    </w:pPr>
    <w:rPr>
      <w:b/>
      <w:sz w:val="21"/>
    </w:rPr>
  </w:style>
  <w:style w:type="paragraph" w:styleId="L2Head-C">
    <w:name w:val="L2Head-C"/>
    <w:basedOn w:val="Body"/>
    <w:next w:val="Body"/>
    <w:qFormat/>
    <w:pPr>
      <w:keepNext w:val="true"/>
      <w:spacing w:lineRule="auto" w:line="281" w:before="140" w:after="0"/>
      <w:jc w:val="center"/>
    </w:pPr>
    <w:rPr>
      <w:b/>
      <w:sz w:val="21"/>
    </w:rPr>
  </w:style>
  <w:style w:type="paragraph" w:styleId="L3Head">
    <w:name w:val="L3Head"/>
    <w:basedOn w:val="Body"/>
    <w:next w:val="3Body"/>
    <w:qFormat/>
    <w:pPr>
      <w:keepNext w:val="true"/>
      <w:spacing w:before="90" w:after="0"/>
      <w:ind w:hanging="0" w:start="2041" w:end="0"/>
    </w:pPr>
    <w:rPr>
      <w:b/>
    </w:rPr>
  </w:style>
  <w:style w:type="paragraph" w:styleId="L3Head-C">
    <w:name w:val="L3Head-C"/>
    <w:basedOn w:val="Body"/>
    <w:next w:val="Body"/>
    <w:qFormat/>
    <w:pPr>
      <w:keepNext w:val="true"/>
      <w:spacing w:before="90" w:after="0"/>
      <w:jc w:val="center"/>
    </w:pPr>
    <w:rPr>
      <w:b/>
    </w:rPr>
  </w:style>
  <w:style w:type="paragraph" w:styleId="LHead">
    <w:name w:val="LHead"/>
    <w:basedOn w:val="Body"/>
    <w:next w:val="Body"/>
    <w:qFormat/>
    <w:pPr>
      <w:keepNext w:val="true"/>
      <w:spacing w:before="240" w:after="0"/>
    </w:pPr>
    <w:rPr>
      <w:b/>
      <w:sz w:val="23"/>
    </w:rPr>
  </w:style>
  <w:style w:type="paragraph" w:styleId="NumList">
    <w:name w:val="NumList"/>
    <w:basedOn w:val="Body"/>
    <w:qFormat/>
    <w:pPr>
      <w:numPr>
        <w:ilvl w:val="0"/>
        <w:numId w:val="4"/>
      </w:numPr>
      <w:ind w:hanging="567" w:start="567" w:end="0"/>
    </w:pPr>
    <w:rPr/>
  </w:style>
  <w:style w:type="paragraph" w:styleId="Recital">
    <w:name w:val="Recital"/>
    <w:basedOn w:val="Body"/>
    <w:next w:val="Body"/>
    <w:qFormat/>
    <w:pPr/>
    <w:rPr>
      <w:b/>
    </w:rPr>
  </w:style>
  <w:style w:type="paragraph" w:styleId="Recital-C">
    <w:name w:val="Recital-C"/>
    <w:basedOn w:val="Body"/>
    <w:next w:val="Body"/>
    <w:qFormat/>
    <w:pPr>
      <w:spacing w:before="90" w:after="0"/>
      <w:jc w:val="center"/>
    </w:pPr>
    <w:rPr>
      <w:b/>
    </w:rPr>
  </w:style>
  <w:style w:type="paragraph" w:styleId="SchedApp">
    <w:name w:val="Sched/App"/>
    <w:basedOn w:val="Body"/>
    <w:next w:val="Body"/>
    <w:qFormat/>
    <w:pPr>
      <w:pageBreakBefore/>
      <w:jc w:val="center"/>
    </w:pPr>
    <w:rPr>
      <w:b/>
      <w:sz w:val="21"/>
    </w:rPr>
  </w:style>
  <w:style w:type="paragraph" w:styleId="Title-C">
    <w:name w:val="Title-C"/>
    <w:basedOn w:val="Body"/>
    <w:next w:val="Body"/>
    <w:qFormat/>
    <w:pPr>
      <w:keepNext w:val="true"/>
      <w:pageBreakBefore/>
      <w:spacing w:lineRule="auto" w:line="317" w:before="0" w:after="170"/>
      <w:jc w:val="center"/>
    </w:pPr>
    <w:rPr>
      <w:b/>
      <w:sz w:val="25"/>
    </w:rPr>
  </w:style>
  <w:style w:type="paragraph" w:styleId="zAddress">
    <w:name w:val="zAddress"/>
    <w:basedOn w:val="Normal"/>
    <w:qFormat/>
    <w:pPr>
      <w:keepNext w:val="true"/>
      <w:spacing w:lineRule="auto" w:line="240" w:before="0" w:after="90"/>
      <w:jc w:val="center"/>
    </w:pPr>
    <w:rPr>
      <w:sz w:val="19"/>
    </w:rPr>
  </w:style>
  <w:style w:type="paragraph" w:styleId="zDraft">
    <w:name w:val="zDraft"/>
    <w:basedOn w:val="Normal"/>
    <w:next w:val="Normal"/>
    <w:qFormat/>
    <w:pPr>
      <w:spacing w:before="80" w:after="160"/>
    </w:pPr>
    <w:rPr>
      <w:b/>
    </w:rPr>
  </w:style>
  <w:style w:type="paragraph" w:styleId="zFSand">
    <w:name w:val="zFSand"/>
    <w:basedOn w:val="Normal"/>
    <w:next w:val="Normal"/>
    <w:qFormat/>
    <w:pPr>
      <w:spacing w:lineRule="auto" w:line="319" w:before="120" w:after="120"/>
      <w:jc w:val="center"/>
    </w:pPr>
    <w:rPr>
      <w:sz w:val="24"/>
    </w:rPr>
  </w:style>
  <w:style w:type="paragraph" w:styleId="zFSco-names">
    <w:name w:val="zFSco-names"/>
    <w:basedOn w:val="Normal"/>
    <w:next w:val="zFSand"/>
    <w:qFormat/>
    <w:pPr>
      <w:spacing w:lineRule="auto" w:line="319"/>
      <w:jc w:val="center"/>
    </w:pPr>
    <w:rPr>
      <w:b/>
      <w:sz w:val="24"/>
    </w:rPr>
  </w:style>
  <w:style w:type="paragraph" w:styleId="zFSdate">
    <w:name w:val="zFSdate"/>
    <w:basedOn w:val="Normal"/>
    <w:next w:val="zFSco-names"/>
    <w:qFormat/>
    <w:pPr>
      <w:spacing w:before="80" w:after="160"/>
      <w:jc w:val="center"/>
    </w:pPr>
    <w:rPr/>
  </w:style>
  <w:style w:type="paragraph" w:styleId="zFSnarrative">
    <w:name w:val="zFSnarrative"/>
    <w:basedOn w:val="Normal"/>
    <w:qFormat/>
    <w:pPr>
      <w:spacing w:before="80" w:after="0"/>
      <w:jc w:val="center"/>
    </w:pPr>
    <w:rPr/>
  </w:style>
  <w:style w:type="paragraph" w:styleId="zFStitle">
    <w:name w:val="zFStitle"/>
    <w:basedOn w:val="Normal"/>
    <w:next w:val="zFSnarrative"/>
    <w:qFormat/>
    <w:pPr>
      <w:keepNext w:val="true"/>
      <w:spacing w:lineRule="auto" w:line="338" w:before="80" w:after="160"/>
      <w:jc w:val="center"/>
    </w:pPr>
    <w:rPr>
      <w:b/>
      <w:sz w:val="26"/>
    </w:rPr>
  </w:style>
  <w:style w:type="paragraph" w:styleId="zLP">
    <w:name w:val="zL&amp;P"/>
    <w:basedOn w:val="Normal"/>
    <w:qFormat/>
    <w:pPr>
      <w:keepNext w:val="true"/>
      <w:spacing w:lineRule="auto" w:line="240" w:before="0" w:after="90"/>
      <w:jc w:val="center"/>
    </w:pPr>
    <w:rPr>
      <w:b/>
      <w:sz w:val="19"/>
    </w:rPr>
  </w:style>
  <w:style w:type="paragraph" w:styleId="zRef">
    <w:name w:val="zRef"/>
    <w:basedOn w:val="Normal"/>
    <w:qFormat/>
    <w:pPr>
      <w:jc w:val="center"/>
    </w:pPr>
    <w:rPr/>
  </w:style>
  <w:style w:type="paragraph" w:styleId="zTel">
    <w:name w:val="zTel"/>
    <w:basedOn w:val="Normal"/>
    <w:qFormat/>
    <w:pPr>
      <w:keepNext w:val="true"/>
      <w:spacing w:lineRule="auto" w:line="240" w:before="230" w:after="0"/>
      <w:jc w:val="center"/>
    </w:pPr>
    <w:rPr>
      <w:b/>
      <w:sz w:val="19"/>
    </w:rPr>
  </w:style>
  <w:style w:type="paragraph" w:styleId="4Bullet">
    <w:name w:val="4Bullet"/>
    <w:basedOn w:val="Body"/>
    <w:qFormat/>
    <w:pPr>
      <w:numPr>
        <w:ilvl w:val="0"/>
        <w:numId w:val="13"/>
      </w:numPr>
      <w:tabs>
        <w:tab w:val="left" w:pos="567" w:leader="none"/>
        <w:tab w:val="left" w:pos="2892" w:leader="none"/>
      </w:tabs>
      <w:ind w:hanging="170" w:start="2892" w:end="0"/>
    </w:pPr>
    <w:rPr/>
  </w:style>
  <w:style w:type="paragraph" w:styleId="5Bullet">
    <w:name w:val="5Bullet"/>
    <w:basedOn w:val="Body"/>
    <w:qFormat/>
    <w:pPr>
      <w:numPr>
        <w:ilvl w:val="0"/>
        <w:numId w:val="10"/>
      </w:numPr>
      <w:tabs>
        <w:tab w:val="left" w:pos="567" w:leader="none"/>
        <w:tab w:val="left" w:pos="3459" w:leader="none"/>
      </w:tabs>
      <w:ind w:hanging="170" w:start="3459" w:end="0"/>
    </w:pPr>
    <w:rPr/>
  </w:style>
  <w:style w:type="paragraph" w:styleId="6Bullet">
    <w:name w:val="6Bullet"/>
    <w:basedOn w:val="Body"/>
    <w:qFormat/>
    <w:pPr>
      <w:numPr>
        <w:ilvl w:val="0"/>
        <w:numId w:val="8"/>
      </w:numPr>
      <w:tabs>
        <w:tab w:val="left" w:pos="567" w:leader="none"/>
        <w:tab w:val="left" w:pos="4139" w:leader="none"/>
      </w:tabs>
      <w:ind w:hanging="170" w:start="4139" w:end="0"/>
    </w:pPr>
    <w:rPr/>
  </w:style>
  <w:style w:type="paragraph" w:styleId="TOC1">
    <w:name w:val="toc 1"/>
    <w:basedOn w:val="Normal"/>
    <w:pPr>
      <w:tabs>
        <w:tab w:val="clear" w:pos="720"/>
        <w:tab w:val="right" w:pos="8630" w:leader="dot"/>
      </w:tabs>
      <w:spacing w:before="60" w:after="60"/>
      <w:ind w:hanging="0" w:start="0" w:end="1134"/>
    </w:pPr>
    <w:rPr>
      <w:b/>
      <w:sz w:val="25"/>
    </w:rPr>
  </w:style>
  <w:style w:type="paragraph" w:styleId="TOC2">
    <w:name w:val="toc 2"/>
    <w:basedOn w:val="TOC1"/>
    <w:pPr/>
    <w:rPr>
      <w:sz w:val="23"/>
    </w:rPr>
  </w:style>
  <w:style w:type="paragraph" w:styleId="TOC3">
    <w:name w:val="toc 3"/>
    <w:basedOn w:val="TOC1"/>
    <w:pPr>
      <w:ind w:hanging="0" w:start="567" w:end="1134"/>
    </w:pPr>
    <w:rPr>
      <w:sz w:val="22"/>
    </w:rPr>
  </w:style>
  <w:style w:type="paragraph" w:styleId="TOC4">
    <w:name w:val="toc 4"/>
    <w:basedOn w:val="TOC1"/>
    <w:pPr>
      <w:ind w:hanging="0" w:start="1247" w:end="1134"/>
    </w:pPr>
    <w:rPr>
      <w:sz w:val="21"/>
    </w:rPr>
  </w:style>
  <w:style w:type="paragraph" w:styleId="TOC5">
    <w:name w:val="toc 5"/>
    <w:basedOn w:val="TOC1"/>
    <w:pPr>
      <w:ind w:hanging="0" w:start="2041" w:end="1134"/>
    </w:pPr>
    <w:rPr>
      <w:sz w:val="20"/>
    </w:rPr>
  </w:style>
  <w:style w:type="paragraph" w:styleId="TOC6">
    <w:name w:val="toc 6"/>
    <w:basedOn w:val="TOC1"/>
    <w:pPr>
      <w:tabs>
        <w:tab w:val="left" w:pos="567" w:leader="none"/>
        <w:tab w:val="right" w:pos="8630" w:leader="dot"/>
      </w:tabs>
    </w:pPr>
    <w:rPr>
      <w:sz w:val="22"/>
    </w:rPr>
  </w:style>
  <w:style w:type="paragraph" w:styleId="TOC7">
    <w:name w:val="toc 7"/>
    <w:basedOn w:val="TOC1"/>
    <w:pPr>
      <w:tabs>
        <w:tab w:val="left" w:pos="1247" w:leader="none"/>
        <w:tab w:val="right" w:pos="8630" w:leader="dot"/>
      </w:tabs>
      <w:ind w:hanging="0" w:start="567" w:end="1134"/>
    </w:pPr>
    <w:rPr>
      <w:sz w:val="21"/>
    </w:rPr>
  </w:style>
  <w:style w:type="paragraph" w:styleId="TOC8">
    <w:name w:val="toc 8"/>
    <w:basedOn w:val="TOC1"/>
    <w:pPr>
      <w:tabs>
        <w:tab w:val="left" w:pos="2041" w:leader="none"/>
        <w:tab w:val="right" w:pos="8630" w:leader="dot"/>
      </w:tabs>
      <w:ind w:hanging="0" w:start="1247" w:end="1134"/>
    </w:pPr>
    <w:rPr>
      <w:sz w:val="20"/>
    </w:rPr>
  </w:style>
  <w:style w:type="paragraph" w:styleId="TOC9">
    <w:name w:val="toc 9"/>
    <w:basedOn w:val="TOC1"/>
    <w:pPr/>
    <w:rPr>
      <w:sz w:val="20"/>
    </w:rPr>
  </w:style>
  <w:style w:type="paragraph" w:styleId="EndnoteText">
    <w:name w:val="endnote text"/>
    <w:basedOn w:val="Normal"/>
    <w:pPr>
      <w:tabs>
        <w:tab w:val="clear" w:pos="720"/>
        <w:tab w:val="left" w:pos="737" w:leader="none"/>
      </w:tabs>
      <w:spacing w:before="0" w:after="60"/>
      <w:ind w:hanging="170" w:start="737" w:end="851"/>
    </w:pPr>
    <w:rPr>
      <w:sz w:val="16"/>
    </w:rPr>
  </w:style>
  <w:style w:type="paragraph" w:styleId="1LevelTC">
    <w:name w:val="1LevelT&amp;C"/>
    <w:basedOn w:val="Body"/>
    <w:qFormat/>
    <w:pPr>
      <w:numPr>
        <w:ilvl w:val="0"/>
        <w:numId w:val="2"/>
      </w:numPr>
    </w:pPr>
    <w:rPr/>
  </w:style>
  <w:style w:type="paragraph" w:styleId="2LevelTC">
    <w:name w:val="2LevelT&amp;C"/>
    <w:basedOn w:val="Body"/>
    <w:qFormat/>
    <w:pPr>
      <w:numPr>
        <w:ilvl w:val="0"/>
        <w:numId w:val="2"/>
      </w:numPr>
      <w:tabs>
        <w:tab w:val="clear" w:pos="567"/>
      </w:tabs>
    </w:pPr>
    <w:rPr/>
  </w:style>
  <w:style w:type="paragraph" w:styleId="3LevelTC">
    <w:name w:val="3LevelT&amp;C"/>
    <w:basedOn w:val="Body"/>
    <w:qFormat/>
    <w:pPr>
      <w:numPr>
        <w:ilvl w:val="0"/>
        <w:numId w:val="2"/>
      </w:numPr>
      <w:tabs>
        <w:tab w:val="clear" w:pos="567"/>
        <w:tab w:val="left" w:pos="1701" w:leader="none"/>
      </w:tabs>
    </w:pPr>
    <w:rPr/>
  </w:style>
  <w:style w:type="paragraph" w:styleId="4LevelTC">
    <w:name w:val="4LevelT&amp;C"/>
    <w:basedOn w:val="Body"/>
    <w:qFormat/>
    <w:pPr>
      <w:numPr>
        <w:ilvl w:val="0"/>
        <w:numId w:val="2"/>
      </w:numPr>
      <w:tabs>
        <w:tab w:val="clear" w:pos="567"/>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inklaters.com/disputetoolki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LL_CV</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2000-03-10T14:29:00Z</dcterms:created>
  <dc:creator>[Name of Individual]</dc:creator>
  <dc:description/>
  <dc:language>en-CA</dc:language>
  <cp:lastModifiedBy>Any Authorised User</cp:lastModifiedBy>
  <cp:lastPrinted>2000-01-03T18:49:00Z</cp:lastPrinted>
  <dcterms:modified xsi:type="dcterms:W3CDTF">2001-10-18T13:23:00Z</dcterms:modified>
  <cp:revision>4</cp:revision>
  <dc:subject/>
  <dc:title>Linklaters CV: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
  </property>
  <property fmtid="{D5CDD505-2E9C-101B-9397-08002B2CF9AE}" pid="3" name="Document Number">
    <vt:lpwstr/>
  </property>
  <property fmtid="{D5CDD505-2E9C-101B-9397-08002B2CF9AE}" pid="4" name="Last Modified">
    <vt:lpwstr/>
  </property>
  <property fmtid="{D5CDD505-2E9C-101B-9397-08002B2CF9AE}" pid="5" name="Matter Number">
    <vt:lpwstr/>
  </property>
  <property fmtid="{D5CDD505-2E9C-101B-9397-08002B2CF9AE}" pid="6" name="Mode">
    <vt:lpwstr/>
  </property>
  <property fmtid="{D5CDD505-2E9C-101B-9397-08002B2CF9AE}" pid="7" name="Recipient Company">
    <vt:lpwstr>tbCompany</vt:lpwstr>
  </property>
  <property fmtid="{D5CDD505-2E9C-101B-9397-08002B2CF9AE}" pid="8" name="Recipient Name">
    <vt:lpwstr/>
  </property>
  <property fmtid="{D5CDD505-2E9C-101B-9397-08002B2CF9AE}" pid="9" name="Version">
    <vt:lpwstr/>
  </property>
</Properties>
</file>