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980" w:leader="none"/>
        </w:tabs>
        <w:ind w:firstLine="720" w:end="0"/>
        <w:jc w:val="center"/>
        <w:rPr>
          <w:b/>
        </w:rPr>
      </w:pPr>
      <w:r>
        <w:rPr>
          <w:b/>
        </w:rPr>
        <w:t>Fourth Annual NCAA Tournament Private Pari-mutuel Game (2001)</w:t>
      </w:r>
    </w:p>
    <w:p>
      <w:pPr>
        <w:pStyle w:val="Normal"/>
        <w:jc w:val="both"/>
        <w:rPr>
          <w:b/>
        </w:rPr>
      </w:pPr>
      <w:r>
        <w:rPr>
          <w:b/>
        </w:rPr>
        <w:t>Rules for Part I:  A True Pari-Mutuel Game:</w:t>
      </w:r>
    </w:p>
    <w:p>
      <w:pPr>
        <w:pStyle w:val="Normal"/>
        <w:jc w:val="both"/>
        <w:rPr/>
      </w:pPr>
      <w:r>
        <w:rPr/>
        <w:t xml:space="preserve">Each player will invest an amount, from $1.00 to $200.00 in total, to purchase "shares" at $1.00 each in one or two teams which the player picks to win the tournament.  Each player with shares in the winning team will receive (i) his/her original investment in this Part I Game, plus (ii) a profit determined by dividing the total Part I money invested in non-winning teams by the total number of Part I shares in the winning team, and multiplying by the number of winning Part I shares held by the player.  This Part I Game is independent of the Part II Game, except that (1) </w:t>
      </w:r>
      <w:r>
        <w:rPr>
          <w:b/>
        </w:rPr>
        <w:t>every player MUST play both Parts of the Game</w:t>
      </w:r>
      <w:r>
        <w:rPr/>
        <w:t>, and (2) if there is no share purchased for the winning team in the Part I Game, the Part I proceeds will be added to the pot for the winning team in the Part II Game.</w:t>
      </w:r>
    </w:p>
    <w:p>
      <w:pPr>
        <w:pStyle w:val="Normal"/>
        <w:jc w:val="both"/>
        <w:rPr>
          <w:b/>
        </w:rPr>
      </w:pPr>
      <w:r>
        <w:rPr>
          <w:b/>
        </w:rPr>
        <w:t>Your MANDATORY Part I pick for the winning team:  ___________________________</w:t>
        <w:tab/>
        <w:t>Amount Invested ($1 - $100):  _____</w:t>
      </w:r>
    </w:p>
    <w:p>
      <w:pPr>
        <w:pStyle w:val="Normal"/>
        <w:jc w:val="both"/>
        <w:rPr>
          <w:b/>
        </w:rPr>
      </w:pPr>
      <w:r>
        <w:rPr>
          <w:b/>
        </w:rPr>
        <w:t>Your OPTIONAL second Part I pick (if any) for the winning team:  ___________________</w:t>
        <w:tab/>
        <w:t>Amount Invested ($1 - $100):  _____</w:t>
      </w:r>
    </w:p>
    <w:p>
      <w:pPr>
        <w:pStyle w:val="Normal"/>
        <w:jc w:val="both"/>
        <w:rPr>
          <w:b/>
        </w:rPr>
      </w:pPr>
      <w:r>
        <w:rPr>
          <w:b/>
        </w:rPr>
      </w:r>
    </w:p>
    <w:p>
      <w:pPr>
        <w:pStyle w:val="Normal"/>
        <w:jc w:val="both"/>
        <w:rPr>
          <w:b/>
        </w:rPr>
      </w:pPr>
      <w:r>
        <w:rPr>
          <w:b/>
        </w:rPr>
        <w:t>Rules for Part II: A Modified “Calcutta-Style” Pari-Mutuel Game:</w:t>
      </w:r>
    </w:p>
    <w:p>
      <w:pPr>
        <w:pStyle w:val="BodyText2"/>
        <w:rPr/>
      </w:pPr>
      <w:r>
        <w:rPr/>
        <w:t>1.  Each player will pay an amount, from $.01 to $200.00, to purchase one or more “shares” in any of the NCAA tournament teams, at the per-share prices stated below.  Please indicate the number of shares you want beside each team, then subtotal across, and total down. (Note: The per-share prices for each seed are based upon a smooth curve drawn through the 10-year historical results for each seed.)</w:t>
      </w:r>
    </w:p>
    <w:p>
      <w:pPr>
        <w:pStyle w:val="Normal"/>
        <w:jc w:val="both"/>
        <w:rPr/>
      </w:pPr>
      <w:r>
        <w:rPr/>
        <w:t>2.  The pot for the Part II Game will be distributed as follows:</w:t>
      </w:r>
    </w:p>
    <w:p>
      <w:pPr>
        <w:pStyle w:val="Normal"/>
        <w:numPr>
          <w:ilvl w:val="0"/>
          <w:numId w:val="1"/>
        </w:numPr>
        <w:tabs>
          <w:tab w:val="clear" w:pos="720"/>
          <w:tab w:val="left" w:pos="360" w:leader="none"/>
        </w:tabs>
        <w:ind w:hanging="0" w:start="0" w:end="0"/>
        <w:jc w:val="both"/>
        <w:rPr/>
      </w:pPr>
      <w:r>
        <w:rPr/>
        <w:t>50% divided evenly among all shares in the teams making up the “Sweet 16;”</w:t>
      </w:r>
    </w:p>
    <w:p>
      <w:pPr>
        <w:pStyle w:val="Normal"/>
        <w:tabs>
          <w:tab w:val="clear" w:pos="720"/>
          <w:tab w:val="left" w:pos="360" w:leader="none"/>
        </w:tabs>
        <w:jc w:val="both"/>
        <w:rPr/>
      </w:pPr>
      <w:r>
        <w:rPr/>
        <w:t>b.</w:t>
        <w:tab/>
        <w:t>30% divided evenly among all shares in the teams making up the Final Four; and</w:t>
      </w:r>
    </w:p>
    <w:p>
      <w:pPr>
        <w:pStyle w:val="BodyText2"/>
        <w:tabs>
          <w:tab w:val="clear" w:pos="720"/>
          <w:tab w:val="left" w:pos="360" w:leader="none"/>
        </w:tabs>
        <w:rPr/>
      </w:pPr>
      <w:r>
        <w:rPr/>
        <w:t xml:space="preserve">c.  </w:t>
        <w:tab/>
        <w:t>20%  divided evenly among all shares in the winning team (note that shares in the winning team will participate in all 3 payouts).</w:t>
      </w:r>
    </w:p>
    <w:p>
      <w:pPr>
        <w:pStyle w:val="Normal"/>
        <w:jc w:val="both"/>
        <w:rPr/>
      </w:pPr>
      <w:r>
        <w:rPr/>
        <w:t>3.  If a distribution cannot be made because no share qualifies, it will be given to the pot for the next-lower distribution (2a or 2b).</w:t>
      </w:r>
    </w:p>
    <w:p>
      <w:pPr>
        <w:pStyle w:val="BodyText"/>
        <w:jc w:val="both"/>
        <w:rPr>
          <w:sz w:val="20"/>
        </w:rPr>
      </w:pPr>
      <w:r>
        <w:rPr>
          <w:sz w:val="20"/>
        </w:rPr>
      </w:r>
    </w:p>
    <w:p>
      <w:pPr>
        <w:pStyle w:val="Normal"/>
        <w:tabs>
          <w:tab w:val="left" w:pos="720" w:leader="none"/>
          <w:tab w:val="left" w:pos="1800" w:leader="none"/>
          <w:tab w:val="left" w:pos="3420" w:leader="none"/>
          <w:tab w:val="left" w:pos="5040" w:leader="none"/>
          <w:tab w:val="left" w:pos="6840" w:leader="none"/>
        </w:tabs>
        <w:jc w:val="both"/>
        <w:rPr>
          <w:b/>
          <w:u w:val="single"/>
        </w:rPr>
      </w:pPr>
      <w:r>
        <w:rPr>
          <w:b/>
          <w:u w:val="single"/>
        </w:rPr>
        <w:t>Seed</w:t>
      </w:r>
      <w:r>
        <w:rPr>
          <w:b/>
        </w:rPr>
        <w:tab/>
      </w:r>
      <w:r>
        <w:rPr>
          <w:b/>
          <w:u w:val="single"/>
        </w:rPr>
        <w:t>Price/Shr</w:t>
      </w:r>
      <w:r>
        <w:rPr>
          <w:b/>
        </w:rPr>
        <w:tab/>
      </w:r>
      <w:r>
        <w:rPr>
          <w:b/>
          <w:u w:val="single"/>
        </w:rPr>
        <w:t>East</w:t>
      </w:r>
      <w:r>
        <w:rPr>
          <w:b/>
        </w:rPr>
        <w:tab/>
      </w:r>
      <w:r>
        <w:rPr>
          <w:b/>
          <w:u w:val="single"/>
        </w:rPr>
        <w:t>West</w:t>
      </w:r>
      <w:r>
        <w:rPr>
          <w:b/>
        </w:rPr>
        <w:tab/>
      </w:r>
      <w:r>
        <w:rPr>
          <w:b/>
          <w:u w:val="single"/>
        </w:rPr>
        <w:t>South</w:t>
      </w:r>
      <w:r>
        <w:rPr>
          <w:b/>
        </w:rPr>
        <w:tab/>
      </w:r>
      <w:r>
        <w:rPr>
          <w:b/>
          <w:u w:val="single"/>
        </w:rPr>
        <w:t>Midwest</w:t>
      </w:r>
      <w:r>
        <w:rPr>
          <w:b/>
        </w:rPr>
        <w:tab/>
        <w:tab/>
        <w:tab/>
        <w:t>Subtotal</w:t>
      </w:r>
    </w:p>
    <w:p>
      <w:pPr>
        <w:pStyle w:val="Normal"/>
        <w:tabs>
          <w:tab w:val="left" w:pos="720" w:leader="none"/>
          <w:tab w:val="left" w:pos="1440" w:leader="none"/>
          <w:tab w:val="left" w:pos="1800" w:leader="none"/>
          <w:tab w:val="left" w:pos="2880" w:leader="none"/>
          <w:tab w:val="left" w:pos="3420" w:leader="none"/>
          <w:tab w:val="left" w:pos="4320" w:leader="none"/>
          <w:tab w:val="left" w:pos="5040" w:leader="none"/>
          <w:tab w:val="left" w:pos="5940" w:leader="none"/>
          <w:tab w:val="left" w:pos="6840" w:leader="none"/>
          <w:tab w:val="left" w:pos="7200" w:leader="none"/>
          <w:tab w:val="left" w:pos="7920" w:leader="none"/>
          <w:tab w:val="left" w:pos="8640" w:leader="none"/>
          <w:tab w:val="left" w:pos="9360" w:leader="none"/>
        </w:tabs>
        <w:jc w:val="both"/>
        <w:rPr/>
      </w:pPr>
      <w:r>
        <w:rPr/>
        <w:t>1</w:t>
        <w:tab/>
        <w:t>$10.00</w:t>
        <w:tab/>
        <w:tab/>
        <w:t xml:space="preserve">Duke </w:t>
        <w:tab/>
        <w:t xml:space="preserve">___; </w:t>
        <w:tab/>
        <w:t xml:space="preserve">Stanford </w:t>
        <w:tab/>
        <w:t xml:space="preserve">___; </w:t>
        <w:tab/>
        <w:t xml:space="preserve">Mich. St. </w:t>
        <w:tab/>
        <w:t xml:space="preserve">___; </w:t>
        <w:tab/>
        <w:t>Illinois</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2</w:t>
        <w:tab/>
        <w:t>$6.00</w:t>
        <w:tab/>
        <w:tab/>
        <w:t>Kentucky</w:t>
        <w:tab/>
        <w:t>___;</w:t>
        <w:tab/>
        <w:t>Iowa St.</w:t>
        <w:tab/>
        <w:t xml:space="preserve">___; </w:t>
        <w:tab/>
        <w:t>N. Car.</w:t>
        <w:tab/>
        <w:t xml:space="preserve">___; </w:t>
        <w:tab/>
        <w:t>Arizona</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3</w:t>
        <w:tab/>
        <w:t>$4.00</w:t>
        <w:tab/>
        <w:tab/>
        <w:t>Bost Collg</w:t>
        <w:tab/>
        <w:t>___;</w:t>
        <w:tab/>
        <w:t>Maryld      ___;</w:t>
        <w:tab/>
        <w:t>Florida</w:t>
        <w:tab/>
        <w:t xml:space="preserve">___; </w:t>
        <w:tab/>
        <w:t>Ole Miss</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4</w:t>
        <w:tab/>
        <w:t>$3.00</w:t>
        <w:tab/>
        <w:tab/>
        <w:t>UCLA</w:t>
        <w:tab/>
        <w:t>___;</w:t>
        <w:tab/>
        <w:t xml:space="preserve">Indiana      ___; </w:t>
        <w:tab/>
        <w:t>Oklahoma ___;</w:t>
        <w:tab/>
        <w:t>Kansas</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5</w:t>
        <w:tab/>
        <w:t>$2.00</w:t>
        <w:tab/>
        <w:tab/>
        <w:t>Ohio St</w:t>
        <w:tab/>
        <w:t>___;</w:t>
        <w:tab/>
        <w:t>Cincinn</w:t>
        <w:tab/>
        <w:t>___;</w:t>
        <w:tab/>
        <w:t>Virginia</w:t>
        <w:tab/>
        <w:t>___;</w:t>
        <w:tab/>
        <w:t>Syracuse</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6</w:t>
        <w:tab/>
        <w:t>$1.50</w:t>
        <w:tab/>
        <w:tab/>
        <w:t>USC</w:t>
        <w:tab/>
        <w:t>___;</w:t>
        <w:tab/>
        <w:t>Wiscons</w:t>
        <w:tab/>
        <w:t xml:space="preserve">___; </w:t>
        <w:tab/>
        <w:t xml:space="preserve">Texas        ___; </w:t>
        <w:tab/>
        <w:t>N. Dame</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7</w:t>
        <w:tab/>
        <w:t>$1.00</w:t>
        <w:tab/>
        <w:tab/>
        <w:t>Iowa</w:t>
        <w:tab/>
        <w:t>___;</w:t>
        <w:tab/>
        <w:t>Arkansas</w:t>
        <w:tab/>
        <w:t xml:space="preserve">___; </w:t>
        <w:tab/>
        <w:t>Penn St.</w:t>
        <w:tab/>
        <w:t xml:space="preserve">___; </w:t>
        <w:tab/>
        <w:t>Wake For.</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8</w:t>
        <w:tab/>
        <w:t>$0.60</w:t>
        <w:tab/>
        <w:tab/>
        <w:t>Georgia</w:t>
        <w:tab/>
        <w:t>___;</w:t>
        <w:tab/>
        <w:t>GeorTech</w:t>
        <w:tab/>
        <w:t>___;</w:t>
        <w:tab/>
        <w:t>California</w:t>
        <w:tab/>
        <w:t xml:space="preserve">___; </w:t>
        <w:tab/>
        <w:t>Tennessee</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9</w:t>
        <w:tab/>
        <w:t>$.50</w:t>
        <w:tab/>
        <w:tab/>
        <w:t>Missouri</w:t>
        <w:tab/>
        <w:t>___;</w:t>
        <w:tab/>
        <w:t>St. Josph</w:t>
        <w:tab/>
        <w:t xml:space="preserve">___; </w:t>
        <w:tab/>
        <w:t>Fresno St.</w:t>
        <w:tab/>
        <w:t xml:space="preserve">___; </w:t>
        <w:tab/>
        <w:t>Charlotte</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10</w:t>
        <w:tab/>
        <w:t>$.40</w:t>
        <w:tab/>
        <w:tab/>
        <w:t>Creighton</w:t>
        <w:tab/>
        <w:t>___;</w:t>
        <w:tab/>
        <w:t>Georgtown ___;</w:t>
        <w:tab/>
        <w:t>Providenc</w:t>
        <w:tab/>
        <w:t xml:space="preserve">___;  </w:t>
        <w:tab/>
        <w:t>Butler</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11</w:t>
        <w:tab/>
        <w:t>$.30</w:t>
        <w:tab/>
        <w:tab/>
        <w:t>Okla. St.</w:t>
        <w:tab/>
        <w:t>___;</w:t>
        <w:tab/>
        <w:t>Georg. St.</w:t>
        <w:tab/>
        <w:t>___;</w:t>
        <w:tab/>
        <w:t xml:space="preserve">Temple     ___; </w:t>
        <w:tab/>
        <w:t>Xavier</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12</w:t>
        <w:tab/>
        <w:t>$.20</w:t>
        <w:tab/>
        <w:tab/>
        <w:t>Utah St.</w:t>
        <w:tab/>
        <w:t>___;</w:t>
        <w:tab/>
        <w:t>BYU</w:t>
        <w:tab/>
        <w:t xml:space="preserve">___; </w:t>
        <w:tab/>
        <w:t>Gonzaga</w:t>
        <w:tab/>
        <w:t xml:space="preserve">___; </w:t>
        <w:tab/>
        <w:t>Hawaii</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13</w:t>
        <w:tab/>
        <w:t>$.10</w:t>
        <w:tab/>
        <w:tab/>
        <w:t>Hofstra</w:t>
        <w:tab/>
        <w:t>___;</w:t>
        <w:tab/>
        <w:t>Kent St.</w:t>
        <w:tab/>
        <w:t xml:space="preserve">___; </w:t>
        <w:tab/>
        <w:t>Indiana St. ___;</w:t>
        <w:tab/>
        <w:t>CalStN’ridge</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14</w:t>
        <w:tab/>
        <w:t>$.05</w:t>
        <w:tab/>
        <w:tab/>
        <w:t>S. Utah</w:t>
        <w:tab/>
        <w:t>___;</w:t>
        <w:tab/>
        <w:t>GeoMason</w:t>
        <w:tab/>
        <w:t xml:space="preserve">___; </w:t>
        <w:tab/>
        <w:t>W. Kent’y</w:t>
        <w:tab/>
        <w:t xml:space="preserve">___; </w:t>
        <w:tab/>
        <w:t xml:space="preserve">Iona  </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15</w:t>
        <w:tab/>
        <w:t>$.02</w:t>
        <w:tab/>
        <w:tab/>
        <w:t>Holy Cross</w:t>
        <w:tab/>
        <w:t>___;</w:t>
        <w:tab/>
        <w:t>Hampton</w:t>
        <w:tab/>
        <w:t>___;</w:t>
        <w:tab/>
        <w:t>Princeton</w:t>
        <w:tab/>
        <w:t xml:space="preserve">___; </w:t>
        <w:tab/>
        <w:t>E. Illinois</w:t>
        <w:tab/>
        <w:t>___</w:t>
        <w:tab/>
        <w:tab/>
        <w:t>_______</w:t>
      </w:r>
    </w:p>
    <w:p>
      <w:pPr>
        <w:pStyle w:val="Normal"/>
        <w:tabs>
          <w:tab w:val="left" w:pos="720" w:leader="none"/>
          <w:tab w:val="left" w:pos="1440" w:leader="none"/>
          <w:tab w:val="left" w:pos="1800" w:leader="none"/>
          <w:tab w:val="left" w:pos="2160" w:leader="none"/>
          <w:tab w:val="left" w:pos="2880" w:leader="none"/>
          <w:tab w:val="left" w:pos="3420" w:leader="none"/>
          <w:tab w:val="left" w:pos="3600" w:leader="none"/>
          <w:tab w:val="left" w:pos="4320" w:leader="none"/>
          <w:tab w:val="left" w:pos="5040" w:leader="none"/>
          <w:tab w:val="left" w:pos="5940" w:leader="none"/>
          <w:tab w:val="left" w:pos="6840" w:leader="none"/>
          <w:tab w:val="left" w:pos="7020" w:leader="none"/>
          <w:tab w:val="left" w:pos="7200" w:leader="none"/>
          <w:tab w:val="left" w:pos="7920" w:leader="none"/>
          <w:tab w:val="left" w:pos="8640" w:leader="none"/>
        </w:tabs>
        <w:jc w:val="both"/>
        <w:rPr/>
      </w:pPr>
      <w:r>
        <w:rPr/>
        <w:t>16</w:t>
        <w:tab/>
        <w:t>$.01</w:t>
        <w:tab/>
        <w:tab/>
        <w:t>Monmouth</w:t>
        <w:tab/>
        <w:t>___;</w:t>
        <w:tab/>
        <w:t>NC-G’boro___;</w:t>
        <w:tab/>
        <w:t>Alab. St.    ___;</w:t>
        <w:tab/>
        <w:t>NWSt/Winth</w:t>
        <w:tab/>
        <w:t>___</w:t>
        <w:tab/>
        <w:tab/>
        <w:t>_______</w:t>
      </w:r>
    </w:p>
    <w:p>
      <w:pPr>
        <w:pStyle w:val="Normal"/>
        <w:tabs>
          <w:tab w:val="left" w:pos="720" w:leader="none"/>
          <w:tab w:val="left" w:pos="1800" w:leader="none"/>
          <w:tab w:val="left" w:pos="3240" w:leader="none"/>
          <w:tab w:val="left" w:pos="5040" w:leader="none"/>
          <w:tab w:val="left" w:pos="7020" w:leader="none"/>
        </w:tabs>
        <w:jc w:val="both"/>
        <w:rPr/>
      </w:pPr>
      <w:r>
        <w:rPr/>
        <w:tab/>
        <w:tab/>
        <w:tab/>
        <w:tab/>
        <w:t>Part II Total Invested ($0.01 to $200.00):</w:t>
        <w:tab/>
        <w:tab/>
        <w:t>_______</w:t>
      </w:r>
    </w:p>
    <w:p>
      <w:pPr>
        <w:pStyle w:val="Normal"/>
        <w:tabs>
          <w:tab w:val="left" w:pos="720" w:leader="none"/>
          <w:tab w:val="left" w:pos="1800" w:leader="none"/>
          <w:tab w:val="left" w:pos="3240" w:leader="none"/>
          <w:tab w:val="left" w:pos="5040" w:leader="none"/>
          <w:tab w:val="left" w:pos="7020" w:leader="none"/>
        </w:tabs>
        <w:jc w:val="both"/>
        <w:rPr/>
      </w:pPr>
      <w:r>
        <w:rPr/>
        <w:tab/>
        <w:tab/>
        <w:tab/>
        <w:t>Grand Total Enclosed (Part I and Part II:  $1.01 to $400.00):</w:t>
        <w:tab/>
        <w:tab/>
        <w:t>_______</w:t>
      </w:r>
    </w:p>
    <w:p>
      <w:pPr>
        <w:pStyle w:val="Normal"/>
        <w:jc w:val="both"/>
        <w:rPr>
          <w:b/>
        </w:rPr>
      </w:pPr>
      <w:r>
        <w:rPr>
          <w:b/>
        </w:rPr>
      </w:r>
    </w:p>
    <w:p>
      <w:pPr>
        <w:pStyle w:val="Normal"/>
        <w:jc w:val="both"/>
        <w:rPr/>
      </w:pPr>
      <w:r>
        <w:rPr>
          <w:b/>
        </w:rPr>
        <w:t>General Rules</w:t>
      </w:r>
      <w:r>
        <w:rPr/>
        <w:t xml:space="preserve">:  1. Game forms must be received by K. Erwin (fax to 503-886-0646) by </w:t>
      </w:r>
      <w:r>
        <w:rPr>
          <w:b/>
        </w:rPr>
        <w:t>8am PST on Thursday, March 15, 2001</w:t>
      </w:r>
      <w:r>
        <w:rPr/>
        <w:t>.</w:t>
      </w:r>
      <w:r>
        <w:rPr>
          <w:b/>
        </w:rPr>
        <w:t xml:space="preserve">  Payment</w:t>
      </w:r>
      <w:r>
        <w:rPr/>
        <w:t xml:space="preserve"> (and an </w:t>
      </w:r>
      <w:r>
        <w:rPr>
          <w:b/>
        </w:rPr>
        <w:t>SASE,</w:t>
      </w:r>
      <w:r>
        <w:rPr/>
        <w:t xml:space="preserve"> if you’re neither in Portland nor with EBS in Houston) must accompany or quickly follow the form (please mail your check and SASE to K. Erwin at 260 NW Torreyview Dr, Portland OR 97229).  Keep a copy of your game form.  (If you know other player(s) in your area, the group of you can send me one SASE made out to a person who will receive and distribute the checks for all your respective winnings; please specify the person to receive and redeliver your winnings to you, below.)</w:t>
      </w:r>
    </w:p>
    <w:p>
      <w:pPr>
        <w:pStyle w:val="BodyText"/>
        <w:jc w:val="both"/>
        <w:rPr>
          <w:sz w:val="20"/>
        </w:rPr>
      </w:pPr>
      <w:r>
        <w:rPr>
          <w:sz w:val="20"/>
        </w:rPr>
        <w:t>2.  The organizer of this game may play, but must submit a copy of his game form to another player who is not an organizer, before the deadline.  Such form may be reviewed by any player.  The organizer will not receive any compensation for administering the game.</w:t>
      </w:r>
    </w:p>
    <w:p>
      <w:pPr>
        <w:pStyle w:val="Normal"/>
        <w:jc w:val="both"/>
        <w:rPr/>
      </w:pPr>
      <w:r>
        <w:rPr/>
        <w:t>3.  There will be</w:t>
      </w:r>
      <w:r>
        <w:rPr>
          <w:b/>
        </w:rPr>
        <w:t xml:space="preserve"> no sales or transfers of shares among players</w:t>
      </w:r>
      <w:r>
        <w:rPr/>
        <w:t>.</w:t>
      </w:r>
    </w:p>
    <w:p>
      <w:pPr>
        <w:pStyle w:val="Normal"/>
        <w:rPr>
          <w:b/>
        </w:rPr>
      </w:pPr>
      <w:r>
        <w:rPr>
          <w:b/>
        </w:rPr>
        <w:t xml:space="preserve">Acknowledgement by the player:  By submitting a game form, I state that I am over 21 years old.  I acknowledge that I might lose all the money I pay to play this private game, that I am participating for entertainment purposes only, among friends, and that I will not direct any complaint about this private game to any legal authority, corporation, or corporate officer.  </w:t>
      </w:r>
    </w:p>
    <w:p>
      <w:pPr>
        <w:pStyle w:val="Normal"/>
        <w:rPr/>
      </w:pPr>
      <w:r>
        <w:rPr>
          <w:b/>
        </w:rPr>
        <w:t>Your Name</w:t>
      </w:r>
      <w:r>
        <w:rPr/>
        <w:t xml:space="preserve">:  ____________________________ </w:t>
      </w:r>
      <w:r>
        <w:rPr>
          <w:b/>
        </w:rPr>
        <w:t>Phone</w:t>
      </w:r>
      <w:r>
        <w:rPr/>
        <w:t xml:space="preserve">:  ___________________  </w:t>
      </w:r>
      <w:r>
        <w:rPr>
          <w:b/>
        </w:rPr>
        <w:t>Email: _________________________________</w:t>
      </w:r>
      <w:r>
        <w:rPr/>
        <w:t xml:space="preserve"> </w:t>
      </w:r>
      <w:r>
        <w:rPr>
          <w:b/>
        </w:rPr>
        <w:t xml:space="preserve">Address:  </w:t>
      </w:r>
      <w:r>
        <w:rPr/>
        <w:t xml:space="preserve"> _________________________________________________________________________________________________ </w:t>
      </w:r>
    </w:p>
    <w:p>
      <w:pPr>
        <w:pStyle w:val="Normal"/>
        <w:rPr>
          <w:b/>
        </w:rPr>
      </w:pPr>
      <w:r>
        <w:rPr>
          <w:b/>
        </w:rPr>
        <w:t>If applicable, specify another player to receive your winnings and distribute them to you: ______________________________</w:t>
      </w:r>
    </w:p>
    <w:p>
      <w:pPr>
        <w:pStyle w:val="Normal"/>
        <w:jc w:val="both"/>
        <w:rPr>
          <w:b/>
          <w:u w:val="single"/>
        </w:rPr>
      </w:pPr>
      <w:r>
        <w:rPr>
          <w:b/>
          <w:u w:val="single"/>
        </w:rPr>
      </w:r>
    </w:p>
    <w:p>
      <w:pPr>
        <w:pStyle w:val="Normal"/>
        <w:jc w:val="both"/>
        <w:rPr>
          <w:u w:val="single"/>
        </w:rPr>
      </w:pPr>
      <w:r>
        <w:rPr>
          <w:u w:val="single"/>
        </w:rPr>
        <w:t>Players, Please Do Not Write Below This Line:</w:t>
        <w:tab/>
        <w:tab/>
        <w:tab/>
        <w:tab/>
        <w:tab/>
        <w:tab/>
        <w:tab/>
        <w:tab/>
        <w:tab/>
      </w:r>
    </w:p>
    <w:p>
      <w:pPr>
        <w:pStyle w:val="Normal"/>
        <w:rPr/>
      </w:pPr>
      <w:r>
        <w:rPr/>
        <w:t>Pt I Pot: $_____ Losing Teams $_____  Shares in winner: ____  Profit/Share: $______  Your win shares:  ___  Pt I $ Back:  _______</w:t>
      </w:r>
    </w:p>
    <w:p>
      <w:pPr>
        <w:pStyle w:val="Normal"/>
        <w:rPr/>
      </w:pPr>
      <w:r>
        <w:rPr/>
        <w:t xml:space="preserve">Part II Pot:  $_________   (a) Sw. 16: _____ / _____ x 50% x Pot = $_________    (b) F.Four: ____ / ____ x 30% x Pot = $________ </w:t>
      </w:r>
    </w:p>
    <w:p>
      <w:pPr>
        <w:pStyle w:val="Normal"/>
        <w:rPr/>
      </w:pPr>
      <w:r>
        <w:rPr/>
        <w:t>(c) Winner:  ____ / ____ x 20% x Pot = $______    Part II $ returned:  ________     Total $ Returned, Parts I and II:  __________</w:t>
      </w:r>
    </w:p>
    <w:sectPr>
      <w:headerReference w:type="default" r:id="rId2"/>
      <w:type w:val="nextPage"/>
      <w:pgSz w:w="12240" w:h="15840"/>
      <w:pgMar w:left="576" w:right="576" w:gutter="0" w:header="720" w:top="776" w:footer="0" w:bottom="3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NCAA 01.doc</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450"/>
        </w:tabs>
        <w:ind w:start="45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2001-03-02T15:06:00Z</dcterms:created>
  <dc:creator>ECT</dc:creator>
  <dc:description/>
  <dc:language>en-CA</dc:language>
  <cp:lastModifiedBy>kenton_erwin</cp:lastModifiedBy>
  <cp:lastPrinted>2001-03-11T16:46:00Z</cp:lastPrinted>
  <dcterms:modified xsi:type="dcterms:W3CDTF">2001-03-11T22:18:00Z</dcterms:modified>
  <cp:revision>7</cp:revision>
  <dc:subject/>
  <dc:title>March 10, 1998</dc:title>
</cp:coreProperties>
</file>