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bookmarkStart w:id="0" w:name="QuickMark"/>
      <w:bookmarkEnd w:id="0"/>
      <w:r>
        <w:rPr>
          <w:sz w:val="20"/>
        </w:rPr>
        <w:t>NA Version 2 - November 27, 1999</w:t>
      </w:r>
    </w:p>
    <w:p>
      <w:pPr>
        <w:pStyle w:val="Normal"/>
        <w:jc w:val="center"/>
        <w:rPr>
          <w:b/>
        </w:rPr>
      </w:pPr>
      <w:r>
        <w:rPr>
          <w:b/>
        </w:rPr>
        <w:t>ELECTRONIC TRADING AGREEMENT</w:t>
      </w:r>
    </w:p>
    <w:p>
      <w:pPr>
        <w:pStyle w:val="Normal"/>
        <w:jc w:val="both"/>
        <w:rPr/>
      </w:pPr>
      <w:r>
        <w:rPr/>
        <w:t xml:space="preserve">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1999-11-27T21:53:00Z</dcterms:created>
  <dc:creator>rshults</dc:creator>
  <dc:description/>
  <dc:language>en-CA</dc:language>
  <cp:lastModifiedBy>rshults</cp:lastModifiedBy>
  <dcterms:modified xsi:type="dcterms:W3CDTF">1999-11-27T21:53:00Z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