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Market Participants, SCE and SDG&amp;E Stakeholders: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BodyText"/>
        <w:rPr>
          <w:b/>
          <w:sz w:val="20"/>
        </w:rPr>
      </w:pPr>
      <w:r>
        <w:rPr>
          <w:sz w:val="20"/>
        </w:rPr>
        <w:t>The SOUTHERN CALIFORNIA LONG-TERM REGIONAL TRANSMISSION STUDY Stakeholder meeting #1 will be held in Rosemead on Thursday July 13, 2000 to discuss the draft Study Plan and Power Flow Base case.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w:t>The meeting will be held at: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 xml:space="preserve">Southern California Edison – </w:t>
      </w:r>
      <w:r>
        <w:rPr>
          <w:rFonts w:cs="Courier New" w:ascii="Courier New" w:hAnsi="Courier New"/>
          <w:lang w:eastAsia="en-US"/>
        </w:rPr>
        <w:t>Conference Room A, GO4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</w:rPr>
        <w:t>2244 Walnut Grove Ave.</w:t>
        <w:br/>
        <w:t xml:space="preserve">Rosemead, California 91770 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9:00 AM to 12:00 PM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lang w:eastAsia="en-US"/>
        </w:rPr>
        <w:t>There will be morning refreshments.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The draft meeting agenda is: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1. Introduction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2. Draft Study Plan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3. Draft Power Flow Base Case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4. Stakeholder Comments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lang w:eastAsia="en-US"/>
        </w:rPr>
        <w:t>5. Next Steps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Associated with the SONGS Phase 2 Study, the following motion was passed by the Cal-ISO Board at their June meeting: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spacing w:before="100" w:after="100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Moved that the Board of Governors approve:</w:t>
      </w:r>
    </w:p>
    <w:p>
      <w:pPr>
        <w:pStyle w:val="Normal"/>
        <w:numPr>
          <w:ilvl w:val="0"/>
          <w:numId w:val="1"/>
        </w:numPr>
        <w:spacing w:before="100" w:after="100"/>
        <w:ind w:hanging="360" w:start="720" w:end="0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SONGS Phase 2 Study Report indicating the preferred transmission alternatives to address the identified reliability problems in the Southern California region in the absence of SONGS. </w:t>
      </w:r>
    </w:p>
    <w:p>
      <w:pPr>
        <w:pStyle w:val="Normal"/>
        <w:numPr>
          <w:ilvl w:val="0"/>
          <w:numId w:val="1"/>
        </w:numPr>
        <w:spacing w:before="100" w:after="100"/>
        <w:ind w:hanging="360" w:start="720" w:end="0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The consideration of incorporating SONGS into the 2002-2004 RMR/LARS cycle for 2004. </w:t>
      </w:r>
    </w:p>
    <w:p>
      <w:pPr>
        <w:pStyle w:val="Normal"/>
        <w:numPr>
          <w:ilvl w:val="0"/>
          <w:numId w:val="1"/>
        </w:numPr>
        <w:spacing w:before="100" w:after="100"/>
        <w:ind w:hanging="360" w:start="720" w:end="0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 xml:space="preserve">That SCE and SDG&amp;E, with the assistance of ISO Planning Staff, determine the preferred transmission plan to meet their reliability requirements in the 2008 timeframe </w:t>
      </w:r>
      <w:r>
        <w:rPr>
          <w:rFonts w:cs="Courier New" w:ascii="Courier New" w:hAnsi="Courier New"/>
          <w:b/>
          <w:lang w:eastAsia="en-US"/>
        </w:rPr>
        <w:t>with SONGS in service</w:t>
      </w:r>
      <w:r>
        <w:rPr>
          <w:rFonts w:cs="Courier New" w:ascii="Courier New" w:hAnsi="Courier New"/>
          <w:lang w:eastAsia="en-US"/>
        </w:rPr>
        <w:t xml:space="preserve"> for ISO Board approval by the November 2000 meeting. At that time, the ISO Board can choose whether to pursue a competitive solicitation.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lang w:eastAsia="en-US"/>
        </w:rPr>
        <w:t>This Southern California Long-term Regional Transmission Study is a result of the third bullet in this motion and replaces the "Stage 2 beyond Valley-Rainbow" activity that was predicated on the following part of a motion approved by the ISO Board in May.  "The commencement of a "stage 2" 500 kV Study by SDG&amp;E to identify the preferred long-term transmission alternative for the next stage of expansion after Valley-Rainbow to address the reliability concerns on the San Diego &amp; southern Orange County ISO grid."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/>
      </w:pPr>
      <w:r>
        <w:rPr>
          <w:rFonts w:cs="Courier New" w:ascii="Courier New" w:hAnsi="Courier New"/>
          <w:color w:val="000000"/>
          <w:lang w:eastAsia="en-US"/>
        </w:rPr>
        <w:t xml:space="preserve">For more information on this subject please refer to the ISO website at www.caiso.com.  Documents pertaining to the </w:t>
      </w:r>
      <w:r>
        <w:rPr>
          <w:rFonts w:cs="Courier New" w:ascii="Courier New" w:hAnsi="Courier New"/>
        </w:rPr>
        <w:t>SOUTHERN CALIFORNIA LONG-TERM REGIONAL TRANSMISSION STUDY will be posted by July 7th</w:t>
      </w:r>
      <w:r>
        <w:rPr>
          <w:rFonts w:cs="Courier New" w:ascii="Courier New" w:hAnsi="Courier New"/>
          <w:color w:val="000000"/>
          <w:lang w:eastAsia="en-US"/>
        </w:rPr>
        <w:t xml:space="preserve"> at: </w:t>
      </w:r>
      <w:r>
        <w:rPr>
          <w:rFonts w:cs="Courier New" w:ascii="Courier New" w:hAnsi="Courier New"/>
          <w:color w:val="0000FF"/>
          <w:lang w:eastAsia="en-US"/>
        </w:rPr>
        <w:t>http://www.caiso.com/docs/2000/06/16/2000061610404021794.html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If you plan to attend this meeting, please RSVP to Ying He at the telephone number or E-mail address shown below by Monday July 10th.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Ying He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Telephone (626) 302-4772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E-mail heying@sce.com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If you have questions regarding this activity, please contact Larry Tobias at 916-608-5763 or E-mail ltobias@caiso.com.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Larry Tobias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Grid Planning Engineer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California ISO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P.O. Box 639014</w:t>
      </w:r>
    </w:p>
    <w:p>
      <w:pPr>
        <w:pStyle w:val="Normal"/>
        <w:rPr>
          <w:rFonts w:ascii="Courier New" w:hAnsi="Courier New" w:cs="Courier New"/>
          <w:color w:val="000000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Folsom, CA  95763-9014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color w:val="000000"/>
          <w:lang w:eastAsia="en-US"/>
        </w:rPr>
        <w:t>(916) 608-5763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Courier New" w:hAnsi="Courier New" w:cs="Courier New"/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2000-06-27T13:21:00Z</dcterms:created>
  <dc:creator>LTobias</dc:creator>
  <dc:description/>
  <dc:language>en-CA</dc:language>
  <cp:lastModifiedBy>LTobias</cp:lastModifiedBy>
  <cp:lastPrinted>2000-05-09T12:06:00Z</cp:lastPrinted>
  <dcterms:modified xsi:type="dcterms:W3CDTF">2000-06-29T16:29:00Z</dcterms:modified>
  <cp:revision>13</cp:revision>
  <dc:subject/>
  <dc:title>Market Participants and SDG&amp;E Stakeholders:</dc:title>
</cp:coreProperties>
</file>