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wmf" ContentType="image/x-wmf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spacing w:val="-3"/>
          <w:lang w:val="en-CA"/>
        </w:rPr>
      </w:pPr>
      <w:r>
        <w:rPr>
          <w:spacing w:val="-3"/>
          <w:lang w:val="en-CA"/>
        </w:rPr>
        <w:object w:dxaOrig="4068" w:dyaOrig="982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-14.4pt;margin-top:-7.2pt;width:203.4pt;height:49.1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820287563" r:id="rId2"/>
        </w:object>
      </w:r>
    </w:p>
    <w:p>
      <w:pPr>
        <w:pStyle w:val="Normal"/>
        <w:jc w:val="both"/>
        <w:rPr>
          <w:spacing w:val="-3"/>
        </w:rPr>
      </w:pPr>
      <w:r>
        <w:rPr>
          <w:spacing w:val="-3"/>
        </w:rPr>
      </w:r>
    </w:p>
    <w:p>
      <w:pPr>
        <w:pStyle w:val="Normal"/>
        <w:jc w:val="both"/>
        <w:rPr>
          <w:spacing w:val="-3"/>
        </w:rPr>
      </w:pPr>
      <w:r>
        <w:rPr>
          <w:spacing w:val="-3"/>
        </w:rPr>
      </w:r>
    </w:p>
    <w:p>
      <w:pPr>
        <w:pStyle w:val="Normal"/>
        <w:ind w:firstLine="4320" w:end="0"/>
        <w:jc w:val="both"/>
        <w:rPr>
          <w:rFonts w:ascii="Arial" w:hAnsi="Arial" w:cs="Arial"/>
          <w:spacing w:val="-3"/>
          <w:sz w:val="22"/>
        </w:rPr>
      </w:pPr>
      <w:r>
        <w:rPr>
          <w:rFonts w:cs="Arial" w:ascii="Arial" w:hAnsi="Arial"/>
          <w:spacing w:val="-3"/>
          <w:sz w:val="22"/>
        </w:rPr>
      </w:r>
    </w:p>
    <w:p>
      <w:pPr>
        <w:pStyle w:val="Normal"/>
        <w:ind w:firstLine="4320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firstLine="4320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October 1, 2001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Mr. R. B. Buy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Mr. R. R. Clark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Mr. R. E. Henderson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Mr. S. D. Josey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Mr. A. D. Keel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Mr. J. G. Melendrez</w:t>
      </w:r>
    </w:p>
    <w:p>
      <w:pPr>
        <w:pStyle w:val="Normal"/>
        <w:tabs>
          <w:tab w:val="clear" w:pos="720"/>
          <w:tab w:val="left" w:pos="-1440" w:leader="none"/>
          <w:tab w:val="left" w:pos="4320" w:leader="none"/>
        </w:tabs>
        <w:ind w:hanging="720" w:start="4320" w:end="-54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20"/>
          <w:tab w:val="left" w:pos="-1440" w:leader="none"/>
          <w:tab w:val="left" w:pos="4320" w:leader="none"/>
        </w:tabs>
        <w:ind w:hanging="720" w:start="4320" w:end="-54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RE:</w:t>
        <w:tab/>
        <w:t xml:space="preserve">Special Telephonic Meeting </w:t>
      </w:r>
    </w:p>
    <w:p>
      <w:pPr>
        <w:pStyle w:val="Normal"/>
        <w:tabs>
          <w:tab w:val="clear" w:pos="720"/>
          <w:tab w:val="left" w:pos="-1440" w:leader="none"/>
          <w:tab w:val="left" w:pos="4320" w:leader="none"/>
        </w:tabs>
        <w:ind w:hanging="720" w:start="4320" w:end="-54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>of the Executive Committee of</w:t>
      </w:r>
    </w:p>
    <w:p>
      <w:pPr>
        <w:pStyle w:val="Normal"/>
        <w:tabs>
          <w:tab w:val="clear" w:pos="720"/>
          <w:tab w:val="left" w:pos="-1440" w:leader="none"/>
          <w:tab w:val="left" w:pos="4320" w:leader="none"/>
        </w:tabs>
        <w:ind w:hanging="720" w:start="4320" w:end="-54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ab/>
        <w:t>Mariner Energy, Inc. (the “Company”)</w:t>
      </w:r>
    </w:p>
    <w:p>
      <w:pPr>
        <w:pStyle w:val="Normal"/>
        <w:tabs>
          <w:tab w:val="clear" w:pos="720"/>
          <w:tab w:val="left" w:pos="5040" w:leader="none"/>
        </w:tabs>
        <w:ind w:hanging="720" w:start="5040" w:end="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Gentlemen:</w:t>
      </w:r>
    </w:p>
    <w:p>
      <w:pPr>
        <w:pStyle w:val="Normal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firstLine="7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 Special Telephonic Executive Committee Meeting of the Company will be held on Tuesday, October 2, 2001 at 3:00 p.m. and is expected to last no longer than 15 minutes.  The purpose of the meeting is to approve the Company’s participation in the Roaring Fork Prospect. </w:t>
      </w:r>
    </w:p>
    <w:p>
      <w:pPr>
        <w:pStyle w:val="Normal"/>
        <w:ind w:firstLine="7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firstLine="7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For participating in the Special Telephonic Executive Committee Meeting, please dial  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1-800-277-3082 approximately five minutes prior to conference time. The reservation number is 19811328, passcode 3793198.</w:t>
      </w:r>
    </w:p>
    <w:p>
      <w:pPr>
        <w:pStyle w:val="Normal"/>
        <w:ind w:firstLine="720" w:end="0"/>
        <w:rPr>
          <w:rFonts w:ascii="Arial" w:hAnsi="Arial" w:eastAsia="Arial" w:cs="Arial"/>
          <w:sz w:val="22"/>
        </w:rPr>
      </w:pPr>
      <w:r>
        <w:rPr>
          <w:rFonts w:eastAsia="Arial" w:cs="Arial" w:ascii="Arial" w:hAnsi="Arial"/>
          <w:sz w:val="22"/>
        </w:rPr>
        <w:t xml:space="preserve">  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Please advise Donna Cagle (281/584-5511) if you will be unable to participate.</w:t>
      </w:r>
    </w:p>
    <w:p>
      <w:pPr>
        <w:pStyle w:val="Normal"/>
        <w:ind w:firstLine="432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ind w:firstLine="4410" w:end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Very truly yours, </w:t>
      </w:r>
    </w:p>
    <w:p>
      <w:pPr>
        <w:pStyle w:val="Normal"/>
        <w:ind w:firstLine="4230" w:end="0"/>
        <w:rPr/>
      </w:pPr>
      <w:bookmarkStart w:id="0" w:name="_1029066234"/>
      <w:bookmarkStart w:id="1" w:name="_1029061519"/>
      <w:bookmarkEnd w:id="0"/>
      <w:bookmarkEnd w:id="1"/>
      <w:r>
        <w:rPr/>
        <w:object w:dxaOrig="3721" w:dyaOrig="2230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width:191.4pt;height:104.1pt" filled="f" o:ole="">
            <v:imagedata r:id="rId5" o:title=""/>
          </v:shape>
          <o:OLEObject Type="Embed" ProgID="" ShapeID="ole_rId4" DrawAspect="Content" ObjectID="_1829192921" r:id="rId4"/>
        </w:object>
      </w:r>
      <w:r>
        <w:rPr>
          <w:rFonts w:cs="Arial" w:ascii="Arial" w:hAnsi="Arial"/>
          <w:sz w:val="22"/>
        </w:rPr>
        <w:tab/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KDZ:dmc2</w:t>
      </w:r>
    </w:p>
    <w:p>
      <w:pPr>
        <w:pStyle w:val="Normal"/>
        <w:tabs>
          <w:tab w:val="left" w:pos="720" w:leader="none"/>
          <w:tab w:val="left" w:pos="2880" w:leader="none"/>
          <w:tab w:val="left" w:pos="693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cc:</w:t>
        <w:tab/>
        <w:t>D. M. Cagle</w:t>
        <w:tab/>
      </w:r>
    </w:p>
    <w:p>
      <w:pPr>
        <w:pStyle w:val="Normal"/>
        <w:tabs>
          <w:tab w:val="left" w:pos="720" w:leader="none"/>
          <w:tab w:val="left" w:pos="2880" w:leader="none"/>
          <w:tab w:val="left" w:pos="693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  <w:t>T. E. Young</w:t>
      </w:r>
    </w:p>
    <w:p>
      <w:pPr>
        <w:pStyle w:val="Normal"/>
        <w:tabs>
          <w:tab w:val="left" w:pos="720" w:leader="none"/>
          <w:tab w:val="left" w:pos="2880" w:leader="none"/>
          <w:tab w:val="left" w:pos="693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left" w:pos="720" w:leader="none"/>
          <w:tab w:val="left" w:pos="2880" w:leader="none"/>
          <w:tab w:val="left" w:pos="693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left" w:pos="720" w:leader="none"/>
          <w:tab w:val="left" w:pos="2880" w:leader="none"/>
          <w:tab w:val="left" w:pos="693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left" w:pos="720" w:leader="none"/>
          <w:tab w:val="left" w:pos="2880" w:leader="none"/>
          <w:tab w:val="left" w:pos="693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left" w:pos="720" w:leader="none"/>
          <w:tab w:val="left" w:pos="2880" w:leader="none"/>
          <w:tab w:val="left" w:pos="693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left" w:pos="720" w:leader="none"/>
          <w:tab w:val="left" w:pos="2880" w:leader="none"/>
          <w:tab w:val="left" w:pos="693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left" w:pos="720" w:leader="none"/>
          <w:tab w:val="left" w:pos="2880" w:leader="none"/>
          <w:tab w:val="left" w:pos="693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left" w:pos="720" w:leader="none"/>
          <w:tab w:val="left" w:pos="2880" w:leader="none"/>
          <w:tab w:val="left" w:pos="693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left" w:pos="720" w:leader="none"/>
          <w:tab w:val="left" w:pos="2880" w:leader="none"/>
          <w:tab w:val="left" w:pos="6930" w:leader="none"/>
        </w:tabs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BodyText"/>
        <w:tabs>
          <w:tab w:val="clear" w:pos="720"/>
          <w:tab w:val="left" w:pos="0" w:leader="none"/>
          <w:tab w:val="left" w:pos="3240" w:leader="none"/>
          <w:tab w:val="left" w:pos="4050" w:leader="none"/>
          <w:tab w:val="left" w:pos="6390" w:leader="none"/>
          <w:tab w:val="left" w:pos="6840" w:leader="none"/>
          <w:tab w:val="left" w:pos="7650" w:leader="none"/>
          <w:tab w:val="left" w:pos="8190" w:leader="none"/>
          <w:tab w:val="left" w:pos="8730" w:leader="none"/>
        </w:tabs>
        <w:jc w:val="center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  <w:t>580 WestLake Park Blvd., Suite 1300    Houston, TX  77079-2643    Tel  (281) 584-5500    Fax  (281) 584-5555</w:t>
      </w:r>
    </w:p>
    <w:p>
      <w:pPr>
        <w:pStyle w:val="BodyText"/>
        <w:tabs>
          <w:tab w:val="clear" w:pos="720"/>
          <w:tab w:val="left" w:pos="0" w:leader="none"/>
          <w:tab w:val="left" w:pos="3240" w:leader="none"/>
          <w:tab w:val="left" w:pos="4050" w:leader="none"/>
          <w:tab w:val="left" w:pos="6390" w:leader="none"/>
          <w:tab w:val="left" w:pos="6840" w:leader="none"/>
          <w:tab w:val="left" w:pos="7650" w:leader="none"/>
          <w:tab w:val="left" w:pos="8190" w:leader="none"/>
          <w:tab w:val="left" w:pos="8730" w:leader="none"/>
        </w:tabs>
        <w:spacing w:before="0" w:after="120"/>
        <w:jc w:val="center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sectPr>
      <w:type w:val="nextPage"/>
      <w:pgSz w:w="12240" w:h="15840"/>
      <w:pgMar w:left="1440" w:right="1440" w:gutter="0" w:header="0" w:top="864" w:footer="0" w:bottom="4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>
      <w:b w:val="fals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oleObject" Target="embeddings/oleObject2.bin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2001-10-01T12:21:00Z</dcterms:created>
  <dc:creator>Mariner Energy, Inc.</dc:creator>
  <dc:description/>
  <dc:language>en-CA</dc:language>
  <cp:lastModifiedBy>DCAGLE</cp:lastModifiedBy>
  <cp:lastPrinted>2001-10-01T10:55:00Z</cp:lastPrinted>
  <dcterms:modified xsi:type="dcterms:W3CDTF">2001-10-01T13:36:00Z</dcterms:modified>
  <cp:revision>5</cp:revision>
  <dc:subject/>
  <dc:title> </dc:title>
</cp:coreProperties>
</file>