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rFonts w:ascii="Courier;Courier New" w:hAnsi="Courier;Courier New" w:cs="Courier;Courier New"/>
        </w:rPr>
      </w:pPr>
      <w:r>
        <w:rPr>
          <w:rFonts w:cs="Courier;Courier New" w:ascii="Courier;Courier New" w:hAnsi="Courier;Courier New"/>
        </w:rPr>
        <w:t>6099-000</w:t>
        <w:tab/>
        <w:t>Code No. 11</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IN THE DISTRICT COURT OF TULSA COUNTY</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STATE OF OKLAHOMA</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NATIONAL ENERGY PRODUCTION</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CORP.,</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w:t>
      </w:r>
    </w:p>
    <w:p>
      <w:pPr>
        <w:pStyle w:val="Normal"/>
        <w:widowControl/>
        <w:tabs>
          <w:tab w:val="clear" w:pos="720"/>
          <w:tab w:val="center" w:pos="4680" w:leader="none"/>
        </w:tabs>
        <w:ind w:firstLine="2160" w:end="0"/>
        <w:jc w:val="both"/>
        <w:rPr>
          <w:rFonts w:ascii="Courier;Courier New" w:hAnsi="Courier;Courier New" w:cs="Courier;Courier New"/>
        </w:rPr>
      </w:pPr>
      <w:r>
        <w:rPr>
          <w:rFonts w:cs="Courier;Courier New" w:ascii="Courier;Courier New" w:hAnsi="Courier;Courier New"/>
        </w:rPr>
        <w:t>Plaintiff,</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v.</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w:t>
      </w:r>
    </w:p>
    <w:p>
      <w:pPr>
        <w:pStyle w:val="Normal"/>
        <w:widowControl/>
        <w:tabs>
          <w:tab w:val="left" w:pos="-1440" w:leader="none"/>
          <w:tab w:val="left" w:pos="-720" w:leader="none"/>
          <w:tab w:val="left" w:pos="0" w:leader="none"/>
          <w:tab w:val="left" w:pos="720" w:leader="none"/>
          <w:tab w:val="left" w:pos="1440" w:leader="none"/>
          <w:tab w:val="left" w:pos="2160" w:leader="none"/>
          <w:tab w:val="center" w:pos="4680" w:leader="none"/>
        </w:tabs>
        <w:jc w:val="both"/>
        <w:rPr>
          <w:rFonts w:ascii="Courier;Courier New" w:hAnsi="Courier;Courier New" w:cs="Courier;Courier New"/>
        </w:rPr>
      </w:pPr>
      <w:r>
        <w:rPr>
          <w:rFonts w:cs="Courier;Courier New" w:ascii="Courier;Courier New" w:hAnsi="Courier;Courier New"/>
        </w:rPr>
        <w:t>INTERNATIONAL</w:t>
        <w:tab/>
        <w:t>___________</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Local No. _____</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Business agents/local officials;</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individuals, and A through XX</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 xml:space="preserve">being fictitious names of </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 xml:space="preserve">persons whose true names are </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 xml:space="preserve">otherwise unknown to the </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Plaintiff, but who are the</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persons assembled at or near</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the premises of National Energy</w:t>
        <w:tab/>
        <w:t>)</w:t>
        <w:tab/>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Production Corporation in</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Jenks, Oklahoma,</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whose names will be added by</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amendment when ascertained,</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w:t>
        <w:tab/>
        <w:t>Case No. _____________</w:t>
      </w:r>
    </w:p>
    <w:p>
      <w:pPr>
        <w:pStyle w:val="Normal"/>
        <w:widowControl/>
        <w:tabs>
          <w:tab w:val="clear" w:pos="720"/>
          <w:tab w:val="center" w:pos="4680" w:leader="none"/>
        </w:tabs>
        <w:ind w:firstLine="2160" w:end="0"/>
        <w:jc w:val="both"/>
        <w:rPr>
          <w:rFonts w:ascii="Courier;Courier New" w:hAnsi="Courier;Courier New" w:cs="Courier;Courier New"/>
        </w:rPr>
      </w:pPr>
      <w:r>
        <w:rPr>
          <w:rFonts w:cs="Courier;Courier New" w:ascii="Courier;Courier New" w:hAnsi="Courier;Courier New"/>
        </w:rPr>
        <w:t>Defendants.</w:t>
        <w:tab/>
        <w:t>)</w:t>
        <w:tab/>
        <w:t>Judge ________________</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center"/>
        <w:rPr>
          <w:rFonts w:ascii="Courier;Courier New" w:hAnsi="Courier;Courier New" w:cs="Courier;Courier New"/>
          <w:b/>
        </w:rPr>
      </w:pPr>
      <w:r>
        <w:rPr>
          <w:rFonts w:cs="Courier;Courier New" w:ascii="Courier;Courier New" w:hAnsi="Courier;Courier New"/>
          <w:b/>
        </w:rPr>
        <w:t>MOTION FOR TEMPORARY RESTRAINING</w:t>
      </w:r>
    </w:p>
    <w:p>
      <w:pPr>
        <w:pStyle w:val="Normal"/>
        <w:widowControl/>
        <w:jc w:val="center"/>
        <w:rPr>
          <w:rFonts w:ascii="Courier;Courier New" w:hAnsi="Courier;Courier New" w:cs="Courier;Courier New"/>
          <w:b/>
        </w:rPr>
      </w:pPr>
      <w:r>
        <w:rPr>
          <w:rFonts w:cs="Courier;Courier New" w:ascii="Courier;Courier New" w:hAnsi="Courier;Courier New"/>
          <w:b/>
          <w:u w:val="single"/>
        </w:rPr>
        <w:t>ORDER AND ORDER TO SHOW CAUSE</w:t>
      </w:r>
    </w:p>
    <w:p>
      <w:pPr>
        <w:pStyle w:val="Normal"/>
        <w:widowControl/>
        <w:jc w:val="center"/>
        <w:rPr>
          <w:rFonts w:ascii="Courier;Courier New" w:hAnsi="Courier;Courier New" w:cs="Courier;Courier New"/>
          <w:b/>
        </w:rPr>
      </w:pPr>
      <w:r>
        <w:rPr>
          <w:rFonts w:cs="Courier;Courier New" w:ascii="Courier;Courier New" w:hAnsi="Courier;Courier New"/>
          <w:b/>
        </w:rPr>
      </w:r>
    </w:p>
    <w:p>
      <w:pPr>
        <w:pStyle w:val="Normal"/>
        <w:widowControl/>
        <w:jc w:val="center"/>
        <w:rPr>
          <w:rFonts w:ascii="Courier;Courier New" w:hAnsi="Courier;Courier New" w:cs="Courier;Courier New"/>
          <w:b/>
        </w:rPr>
      </w:pPr>
      <w:r>
        <w:rPr>
          <w:rFonts w:cs="Courier;Courier New" w:ascii="Courier;Courier New" w:hAnsi="Courier;Courier New"/>
          <w:b/>
        </w:rPr>
      </w:r>
    </w:p>
    <w:p>
      <w:pPr>
        <w:sectPr>
          <w:type w:val="nextPage"/>
          <w:pgSz w:w="12240" w:h="15840"/>
          <w:pgMar w:left="1440" w:right="1440" w:gutter="0" w:header="0" w:top="1440" w:footer="0" w:bottom="720"/>
          <w:pgNumType w:fmt="decimal"/>
          <w:formProt w:val="false"/>
          <w:textDirection w:val="lrTb"/>
          <w:docGrid w:type="default" w:linePitch="360" w:charSpace="0"/>
        </w:sectPr>
      </w:pPr>
    </w:p>
    <w:p>
      <w:pPr>
        <w:pStyle w:val="Normal"/>
        <w:widowControl/>
        <w:spacing w:lineRule="auto" w:line="480"/>
        <w:ind w:firstLine="720" w:end="0"/>
        <w:jc w:val="both"/>
        <w:rPr>
          <w:rFonts w:ascii="Courier;Courier New" w:hAnsi="Courier;Courier New" w:cs="Courier;Courier New"/>
        </w:rPr>
      </w:pPr>
      <w:r>
        <w:rPr>
          <w:rFonts w:cs="Courier;Courier New" w:ascii="Courier;Courier New" w:hAnsi="Courier;Courier New"/>
        </w:rPr>
        <w:t>COME NOW, counsel for National Energy Production Corporation ("NEPCO"), the Plaintiff herein, and move the Court for an order temporarily restraining the above-named Defendants from further picketing, violence or obstruction at Plaintiff's construction site which is located at _______________ in Jenks, Oklahoma, during the pendency of this action, on the ground that the commission and continuance of such acts will produce great and irreparable injury to Plaintiff.  Counsel for NEPCO further move for an order requiring Defendants to appear on a date certain and show cause, if any they have, why a preliminary injunction as prayed for should not be granted.  This motion is based upon the verified Complaint filed herein and accompanying memorandum of authorities, true and correct copies of which are attached hereto, and by this reference made a part hereof.</w:t>
      </w:r>
    </w:p>
    <w:p>
      <w:pPr>
        <w:pStyle w:val="Normal"/>
        <w:widowControl/>
        <w:ind w:firstLine="720" w:end="0"/>
        <w:jc w:val="both"/>
        <w:rPr>
          <w:rFonts w:ascii="Courier;Courier New" w:hAnsi="Courier;Courier New" w:cs="Courier;Courier New"/>
        </w:rPr>
      </w:pPr>
      <w:r>
        <w:rPr>
          <w:rFonts w:cs="Courier;Courier New" w:ascii="Courier;Courier New" w:hAnsi="Courier;Courier New"/>
        </w:rPr>
        <w:t>Dated this _____ day of _______________, 2000.</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ind w:firstLine="4320" w:end="0"/>
        <w:jc w:val="both"/>
        <w:rPr>
          <w:rFonts w:ascii="Courier;Courier New" w:hAnsi="Courier;Courier New" w:cs="Courier;Courier New"/>
        </w:rPr>
      </w:pPr>
      <w:r>
        <w:rPr>
          <w:rFonts w:cs="Courier;Courier New" w:ascii="Courier;Courier New" w:hAnsi="Courier;Courier New"/>
        </w:rPr>
        <w:t>Respectfully submitted,</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tabs>
          <w:tab w:val="clear" w:pos="720"/>
          <w:tab w:val="right" w:pos="9360" w:leader="none"/>
        </w:tabs>
        <w:ind w:firstLine="4320" w:end="0"/>
        <w:jc w:val="both"/>
        <w:rPr>
          <w:rFonts w:ascii="Courier;Courier New" w:hAnsi="Courier;Courier New" w:cs="Courier;Courier New"/>
        </w:rPr>
      </w:pPr>
      <w:r>
        <w:rPr>
          <w:rFonts w:cs="Courier;Courier New" w:ascii="Courier;Courier New" w:hAnsi="Courier;Courier New"/>
          <w:u w:val="single"/>
        </w:rPr>
        <w:tab/>
      </w:r>
    </w:p>
    <w:p>
      <w:pPr>
        <w:pStyle w:val="Normal"/>
        <w:widowControl/>
        <w:ind w:start="4320" w:end="0"/>
        <w:jc w:val="both"/>
        <w:rPr>
          <w:rFonts w:ascii="Courier;Courier New" w:hAnsi="Courier;Courier New" w:cs="Courier;Courier New"/>
        </w:rPr>
      </w:pPr>
      <w:r>
        <w:rPr>
          <w:rFonts w:cs="Courier;Courier New" w:ascii="Courier;Courier New" w:hAnsi="Courier;Courier New"/>
        </w:rPr>
        <w:t>Allen E. Barrow, Jr., OBA 563</w:t>
      </w:r>
    </w:p>
    <w:p>
      <w:pPr>
        <w:pStyle w:val="Normal"/>
        <w:widowControl/>
        <w:ind w:firstLine="4320" w:end="0"/>
        <w:jc w:val="both"/>
        <w:rPr>
          <w:rFonts w:ascii="Courier;Courier New" w:hAnsi="Courier;Courier New" w:cs="Courier;Courier New"/>
        </w:rPr>
      </w:pPr>
      <w:r>
        <w:rPr>
          <w:rFonts w:cs="Courier;Courier New" w:ascii="Courier;Courier New" w:hAnsi="Courier;Courier New"/>
        </w:rPr>
        <w:t>Wm. Brad Heckenkemper, OBA 4041</w:t>
      </w:r>
    </w:p>
    <w:p>
      <w:pPr>
        <w:pStyle w:val="Normal"/>
        <w:widowControl/>
        <w:ind w:firstLine="4320" w:end="0"/>
        <w:jc w:val="both"/>
        <w:rPr>
          <w:rFonts w:ascii="Courier;Courier New" w:hAnsi="Courier;Courier New" w:cs="Courier;Courier New"/>
        </w:rPr>
      </w:pPr>
      <w:r>
        <w:rPr>
          <w:rFonts w:cs="Courier;Courier New" w:ascii="Courier;Courier New" w:hAnsi="Courier;Courier New"/>
        </w:rPr>
        <w:t>BARROW GADDIS GRIFFITH &amp; GRIMM</w:t>
      </w:r>
    </w:p>
    <w:p>
      <w:pPr>
        <w:pStyle w:val="Normal"/>
        <w:widowControl/>
        <w:ind w:firstLine="4320" w:end="0"/>
        <w:jc w:val="both"/>
        <w:rPr>
          <w:rFonts w:ascii="Courier;Courier New" w:hAnsi="Courier;Courier New" w:cs="Courier;Courier New"/>
        </w:rPr>
      </w:pPr>
      <w:r>
        <w:rPr>
          <w:rFonts w:cs="Courier;Courier New" w:ascii="Courier;Courier New" w:hAnsi="Courier;Courier New"/>
        </w:rPr>
        <w:t>610 South Main, Suite 300</w:t>
      </w:r>
    </w:p>
    <w:p>
      <w:pPr>
        <w:pStyle w:val="Normal"/>
        <w:widowControl/>
        <w:ind w:firstLine="4320" w:end="0"/>
        <w:jc w:val="both"/>
        <w:rPr>
          <w:rFonts w:ascii="Courier;Courier New" w:hAnsi="Courier;Courier New" w:cs="Courier;Courier New"/>
        </w:rPr>
      </w:pPr>
      <w:r>
        <w:rPr>
          <w:rFonts w:cs="Courier;Courier New" w:ascii="Courier;Courier New" w:hAnsi="Courier;Courier New"/>
        </w:rPr>
        <w:t>Tulsa, Oklahoma 74119-1248</w:t>
      </w:r>
    </w:p>
    <w:p>
      <w:pPr>
        <w:pStyle w:val="Normal"/>
        <w:widowControl/>
        <w:ind w:firstLine="4320" w:end="0"/>
        <w:jc w:val="both"/>
        <w:rPr>
          <w:rFonts w:ascii="Courier;Courier New" w:hAnsi="Courier;Courier New" w:cs="Courier;Courier New"/>
        </w:rPr>
      </w:pPr>
      <w:r>
        <w:rPr>
          <w:rFonts w:cs="Courier;Courier New" w:ascii="Courier;Courier New" w:hAnsi="Courier;Courier New"/>
        </w:rPr>
        <w:t>Phone: (918) 584-1600</w:t>
      </w:r>
    </w:p>
    <w:p>
      <w:pPr>
        <w:pStyle w:val="Normal"/>
        <w:widowControl/>
        <w:ind w:firstLine="4320" w:end="0"/>
        <w:jc w:val="both"/>
        <w:rPr>
          <w:rFonts w:ascii="Courier;Courier New" w:hAnsi="Courier;Courier New" w:cs="Courier;Courier New"/>
        </w:rPr>
      </w:pPr>
      <w:r>
        <w:rPr>
          <w:rFonts w:cs="Courier;Courier New" w:ascii="Courier;Courier New" w:hAnsi="Courier;Courier New"/>
        </w:rPr>
        <w:t>Fax: (918) 585-2444</w:t>
      </w:r>
    </w:p>
    <w:p>
      <w:pPr>
        <w:pStyle w:val="Normal"/>
        <w:widowControl/>
        <w:ind w:firstLine="4320" w:end="0"/>
        <w:jc w:val="both"/>
        <w:rPr>
          <w:rFonts w:ascii="Courier;Courier New" w:hAnsi="Courier;Courier New" w:cs="Courier;Courier New"/>
        </w:rPr>
      </w:pPr>
      <w:r>
        <w:rPr>
          <w:rFonts w:cs="Courier;Courier New" w:ascii="Courier;Courier New" w:hAnsi="Courier;Courier New"/>
        </w:rPr>
        <w:t>Email:  brad@bggg.com</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Mark M. Stubley</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R. Mills Ariail, Jr.</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OGLETREE, DEAKINS, NASH,</w:t>
      </w:r>
    </w:p>
    <w:p>
      <w:pPr>
        <w:pStyle w:val="Normal"/>
        <w:keepNext w:val="true"/>
        <w:keepLines/>
        <w:widowControl/>
        <w:ind w:firstLine="4320" w:end="0"/>
        <w:jc w:val="both"/>
        <w:rPr>
          <w:rFonts w:ascii="Courier;Courier New" w:hAnsi="Courier;Courier New" w:cs="Courier;Courier New"/>
        </w:rPr>
      </w:pPr>
      <w:r>
        <w:rPr>
          <w:rFonts w:eastAsia="Courier;Courier New" w:cs="Courier;Courier New" w:ascii="Courier;Courier New" w:hAnsi="Courier;Courier New"/>
        </w:rPr>
        <w:t xml:space="preserve">  </w:t>
      </w:r>
      <w:r>
        <w:rPr>
          <w:rFonts w:cs="Courier;Courier New" w:ascii="Courier;Courier New" w:hAnsi="Courier;Courier New"/>
        </w:rPr>
        <w:t>SMOAK &amp; STEWART, P.C.</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300 North Main Street</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P. O. Box 2757</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Greenville, South Carolina  29602</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Phone:  (864) 271-1300</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Fax: (864) 235-8806</w:t>
      </w:r>
    </w:p>
    <w:p>
      <w:pPr>
        <w:pStyle w:val="Normal"/>
        <w:keepNext w:val="true"/>
        <w:keepLines/>
        <w:widowControl/>
        <w:jc w:val="both"/>
        <w:rPr>
          <w:rFonts w:ascii="Courier;Courier New" w:hAnsi="Courier;Courier New" w:cs="Courier;Courier New"/>
        </w:rPr>
      </w:pPr>
      <w:r>
        <w:rPr>
          <w:rFonts w:cs="Courier;Courier New" w:ascii="Courier;Courier New" w:hAnsi="Courier;Courier New"/>
        </w:rPr>
      </w:r>
    </w:p>
    <w:p>
      <w:pPr>
        <w:pStyle w:val="Normal"/>
        <w:keepNext w:val="true"/>
        <w:keepLines/>
        <w:widowControl/>
        <w:ind w:start="4320" w:end="0"/>
        <w:jc w:val="both"/>
        <w:rPr/>
      </w:pPr>
      <w:r>
        <w:rPr>
          <w:rFonts w:cs="Courier;Courier New" w:ascii="Courier;Courier New" w:hAnsi="Courier;Courier New"/>
        </w:rPr>
        <w:t>Attorneys for National Energy Production Corp.</w:t>
      </w:r>
      <w:r>
        <w:rPr/>
        <w:t xml:space="preserve"> </w:t>
      </w:r>
    </w:p>
    <w:p>
      <w:pPr>
        <w:pStyle w:val="Normal"/>
        <w:keepLines/>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b/>
          <w:sz w:val="14"/>
        </w:rPr>
      </w:pPr>
      <w:r>
        <w:rPr>
          <w:rFonts w:cs="Courier;Courier New" w:ascii="Courier;Courier New" w:hAnsi="Courier;Courier New"/>
          <w:b/>
          <w:sz w:val="14"/>
        </w:rPr>
        <w:fldChar w:fldCharType="begin"/>
      </w:r>
      <w:r>
        <w:rPr>
          <w:sz w:val="14"/>
          <w:b/>
          <w:rFonts w:cs="Courier;Courier New" w:ascii="Courier;Courier New" w:hAnsi="Courier;Courier New"/>
        </w:rPr>
        <w:instrText xml:space="preserve"> FILENAME \p </w:instrText>
      </w:r>
      <w:r>
        <w:rPr>
          <w:sz w:val="14"/>
          <w:b/>
          <w:rFonts w:cs="Courier;Courier New" w:ascii="Courier;Courier New" w:hAnsi="Courier;Courier New"/>
        </w:rPr>
        <w:fldChar w:fldCharType="separate"/>
      </w:r>
      <w:r>
        <w:rPr>
          <w:sz w:val="14"/>
          <w:b/>
          <w:rFonts w:cs="Courier;Courier New" w:ascii="Courier;Courier New" w:hAnsi="Courier;Courier New"/>
        </w:rPr>
        <w:t>/mnt/main-storage/datasets/enron-docs/doc/Motion_For_TRO_word.doc</w:t>
      </w:r>
      <w:r>
        <w:rPr>
          <w:sz w:val="14"/>
          <w:b/>
          <w:rFonts w:cs="Courier;Courier New" w:ascii="Courier;Courier New" w:hAnsi="Courier;Courier New"/>
        </w:rPr>
        <w:fldChar w:fldCharType="end"/>
      </w:r>
    </w:p>
    <w:p>
      <w:pPr>
        <w:pStyle w:val="Normal"/>
        <w:widowControl/>
        <w:jc w:val="both"/>
        <w:rPr/>
      </w:pPr>
      <w:r>
        <w:rPr>
          <w:rFonts w:cs="Courier;Courier New" w:ascii="Courier;Courier New" w:hAnsi="Courier;Courier New"/>
          <w:b/>
          <w:sz w:val="14"/>
        </w:rPr>
        <w:t xml:space="preserve">brg </w:t>
      </w:r>
      <w:r>
        <w:rPr>
          <w:rFonts w:cs="Courier;Courier New" w:ascii="Courier;Courier New" w:hAnsi="Courier;Courier New"/>
          <w:b/>
          <w:sz w:val="14"/>
        </w:rPr>
        <w:fldChar w:fldCharType="begin"/>
      </w:r>
      <w:r>
        <w:rPr>
          <w:sz w:val="14"/>
          <w:b/>
          <w:rFonts w:cs="Courier;Courier New" w:ascii="Courier;Courier New" w:hAnsi="Courier;Courier New"/>
        </w:rPr>
        <w:instrText xml:space="preserve"> DATE \@"M\/d\/yy" </w:instrText>
      </w:r>
      <w:r>
        <w:rPr>
          <w:sz w:val="14"/>
          <w:b/>
          <w:rFonts w:cs="Courier;Courier New" w:ascii="Courier;Courier New" w:hAnsi="Courier;Courier New"/>
        </w:rPr>
        <w:fldChar w:fldCharType="separate"/>
      </w:r>
      <w:r>
        <w:rPr>
          <w:sz w:val="14"/>
          <w:b/>
          <w:rFonts w:cs="Courier;Courier New" w:ascii="Courier;Courier New" w:hAnsi="Courier;Courier New"/>
        </w:rPr>
        <w:t>9/28/25</w:t>
      </w:r>
      <w:r>
        <w:rPr>
          <w:sz w:val="14"/>
          <w:b/>
          <w:rFonts w:cs="Courier;Courier New" w:ascii="Courier;Courier New" w:hAnsi="Courier;Courier New"/>
        </w:rPr>
        <w:fldChar w:fldCharType="end"/>
      </w:r>
    </w:p>
    <w:sectPr>
      <w:type w:val="continuous"/>
      <w:pgSz w:w="12240" w:h="15840"/>
      <w:pgMar w:left="1440" w:right="1440" w:gutter="0" w:header="0" w:top="1440" w:footer="0" w:bottom="7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2001-11-16T18:27:00Z</dcterms:created>
  <dc:creator>ODNSS</dc:creator>
  <dc:description/>
  <dc:language>en-CA</dc:language>
  <cp:lastModifiedBy>ODNSS</cp:lastModifiedBy>
  <dcterms:modified xsi:type="dcterms:W3CDTF">2001-11-16T18:27:00Z</dcterms:modified>
  <cp:revision>2</cp:revision>
  <dc:subject/>
  <dc:title>6099-000</dc:title>
</cp:coreProperties>
</file>