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BUSINESS </w:t>
      </w:r>
    </w:p>
    <w:p>
      <w:pPr>
        <w:pStyle w:val="Normal"/>
        <w:rPr/>
      </w:pPr>
      <w:r>
        <w:rPr/>
        <w:t xml:space="preserve">Hatch calls for wait to deregulate He thinks it would dim energy outlook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Conrad deFiebre;</w:t>
      </w:r>
    </w:p>
    <w:p>
      <w:pPr>
        <w:pStyle w:val="Normal"/>
        <w:rPr/>
      </w:pPr>
      <w:r>
        <w:rPr/>
        <w:t xml:space="preserve"> </w:t>
      </w:r>
      <w:r>
        <w:rPr/>
        <w:t xml:space="preserve">Staff Writer 08/11/2000 </w:t>
      </w:r>
    </w:p>
    <w:p>
      <w:pPr>
        <w:pStyle w:val="Normal"/>
        <w:rPr/>
      </w:pPr>
      <w:r>
        <w:rPr/>
        <w:t>Star-Tribune Newspaper of the Twin Cities Mpls.-</w:t>
      </w:r>
    </w:p>
    <w:p>
      <w:pPr>
        <w:pStyle w:val="Normal"/>
        <w:rPr/>
      </w:pPr>
      <w:r>
        <w:rPr/>
        <w:t xml:space="preserve">St. Paul METRO 01D (Copyright 2000)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Deregulation of electric power has been a costly, service- worsening "nightmare" for consumers in other states and shouldn't be tried in Minnesota until it has been shown to work elsewhere, state </w:t>
      </w:r>
      <w:r>
        <w:rPr>
          <w:b/>
        </w:rPr>
        <w:t>Attorney</w:t>
      </w:r>
      <w:r>
        <w:rPr/>
        <w:t xml:space="preserve"> </w:t>
      </w:r>
      <w:r>
        <w:rPr>
          <w:b/>
        </w:rPr>
        <w:t>General</w:t>
      </w:r>
      <w:r>
        <w:rPr/>
        <w:t xml:space="preserve"> Mike Hatch said Thursday. </w:t>
      </w:r>
    </w:p>
    <w:p>
      <w:pPr>
        <w:pStyle w:val="Normal"/>
        <w:rPr/>
      </w:pPr>
      <w:r>
        <w:rPr/>
        <w:t xml:space="preserve">"We've got a good thing going in this state," Hatch said, noting Minnesota's relatively cheap electric rates and reliable service. "We ought to maintain it." </w:t>
      </w:r>
    </w:p>
    <w:tbl>
      <w:tblPr>
        <w:tblW w:w="742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25"/>
      </w:tblGrid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 xml:space="preserve">Hatch made his comments while releasing a several hundred-page study of electric deregulation that will be sent to state legislators and other officials. It suggests forming a commission to plan Minnesota's energy future. </w:t>
            </w:r>
          </w:p>
          <w:p>
            <w:pPr>
              <w:pStyle w:val="Normal"/>
              <w:rPr/>
            </w:pPr>
            <w:r>
              <w:rPr/>
              <w:t xml:space="preserve">However, the state's energy future is likely to be complicated by broad market forces and environmental issues regardless of whether the state deregulates its electric utilities. </w:t>
            </w:r>
          </w:p>
          <w:p>
            <w:pPr>
              <w:pStyle w:val="Normal"/>
              <w:rPr/>
            </w:pPr>
            <w:r>
              <w:rPr/>
              <w:t xml:space="preserve">Hatch's study points to severe consumer price spikes as well as electrical blackouts and brownouts in states such as </w:t>
            </w:r>
            <w:r>
              <w:rPr>
                <w:b/>
              </w:rPr>
              <w:t>California</w:t>
            </w:r>
            <w:r>
              <w:rPr/>
              <w:t xml:space="preserve"> and New York following deregulation of their power utilities. Residents of those states already paid some of the nation's highest prices for </w:t>
            </w:r>
            <w:r>
              <w:rPr>
                <w:b/>
              </w:rPr>
              <w:t>electricity</w:t>
            </w:r>
            <w:r>
              <w:rPr/>
              <w:t xml:space="preserve"> and were promised relief from deregulation, the study says. </w:t>
            </w:r>
          </w:p>
          <w:p>
            <w:pPr>
              <w:pStyle w:val="Normal"/>
              <w:rPr/>
            </w:pPr>
            <w:r>
              <w:rPr/>
              <w:t xml:space="preserve">The study also says that </w:t>
            </w:r>
            <w:r>
              <w:rPr>
                <w:b/>
              </w:rPr>
              <w:t>electricity</w:t>
            </w:r>
            <w:r>
              <w:rPr/>
              <w:t xml:space="preserve">'s unique characteristics - including the fact that it can't be stored like other commodities, the need to exactly match supply and demand and its indispensability for modern living - make it difficult to remove from tight government regulation. </w:t>
            </w:r>
          </w:p>
          <w:p>
            <w:pPr>
              <w:pStyle w:val="Normal"/>
              <w:rPr/>
            </w:pPr>
            <w:r>
              <w:rPr/>
              <w:t xml:space="preserve">About half the states have done so, however, based mostly on "untested economic theory" - with disastrous results, the study says. </w:t>
            </w:r>
          </w:p>
          <w:p>
            <w:pPr>
              <w:pStyle w:val="Normal"/>
              <w:rPr/>
            </w:pPr>
            <w:r>
              <w:rPr/>
              <w:t xml:space="preserve">Those states "have not experienced the expected short-term benefits," the study says. "The theoretical long-run benefits have yet to be realized in any market and probably will be very difficult to document in practice." </w:t>
            </w:r>
          </w:p>
          <w:p>
            <w:pPr>
              <w:pStyle w:val="Normal"/>
              <w:rPr/>
            </w:pPr>
            <w:r>
              <w:rPr/>
              <w:t xml:space="preserve">Nonetheless, both DFLer Hatch and Rep. Ken Wolf, R-Burnsville, a deregulation proponent, said Minnesota cannot stand pat in a shifting national energy landscape. </w:t>
            </w:r>
          </w:p>
          <w:p>
            <w:pPr>
              <w:pStyle w:val="Normal"/>
              <w:rPr/>
            </w:pPr>
            <w:r>
              <w:rPr/>
              <w:t xml:space="preserve">"The </w:t>
            </w:r>
            <w:r>
              <w:rPr>
                <w:b/>
              </w:rPr>
              <w:t>California</w:t>
            </w:r>
            <w:r>
              <w:rPr/>
              <w:t xml:space="preserve"> experience is a nightmare," said Wolf, who recently returned from a visit there. "But we have to be careful not to overreact or we'll face a crisis in two or three years if we don't do some restructuring. Artificial price controls are not a long-term solution." </w:t>
            </w:r>
          </w:p>
          <w:p>
            <w:pPr>
              <w:pStyle w:val="Normal"/>
              <w:rPr/>
            </w:pPr>
            <w:r>
              <w:rPr/>
              <w:t xml:space="preserve">Wolf's bill to provide more information about costs, power sources and pollution emissions to consumers on electric bills failed in the Legislature this year. He said he plans to push a more ambitious plan next year, but "we certainly will not arrive at retail competition in the coming bill."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2000-08-15T11:27:00Z</dcterms:created>
  <dc:creator>EI</dc:creator>
  <dc:description/>
  <dc:language>en-CA</dc:language>
  <cp:lastModifiedBy>EI</cp:lastModifiedBy>
  <dcterms:modified xsi:type="dcterms:W3CDTF">2000-08-15T14:14:00Z</dcterms:modified>
  <cp:revision>1</cp:revision>
  <dc:subject/>
  <dc:title>BUSINESS </dc:title>
</cp:coreProperties>
</file>