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17, 2001</w:t>
      </w:r>
    </w:p>
    <w:p>
      <w:pPr>
        <w:pStyle w:val="Normal"/>
        <w:rPr/>
      </w:pPr>
      <w:r>
        <w:rPr/>
      </w:r>
    </w:p>
    <w:p>
      <w:pPr>
        <w:pStyle w:val="Normal"/>
        <w:rPr/>
      </w:pPr>
      <w:r>
        <w:rPr/>
        <w:t>Mingcheng Lian</w:t>
      </w:r>
    </w:p>
    <w:p>
      <w:pPr>
        <w:pStyle w:val="Normal"/>
        <w:rPr/>
      </w:pPr>
      <w:r>
        <w:rPr/>
        <w:t>7300 Brompton #4615</w:t>
      </w:r>
    </w:p>
    <w:p>
      <w:pPr>
        <w:pStyle w:val="Normal"/>
        <w:rPr/>
      </w:pPr>
      <w:r>
        <w:rPr/>
        <w:t>Houston, Texas  77025</w:t>
        <w:tab/>
        <w:tab/>
        <w:tab/>
        <w:tab/>
      </w:r>
    </w:p>
    <w:p>
      <w:pPr>
        <w:pStyle w:val="Normal"/>
        <w:rPr/>
      </w:pPr>
      <w:r>
        <w:rPr/>
      </w:r>
    </w:p>
    <w:p>
      <w:pPr>
        <w:pStyle w:val="Normal"/>
        <w:rPr/>
      </w:pPr>
      <w:r>
        <w:rPr/>
        <w:t>Dear Ming:</w:t>
      </w:r>
    </w:p>
    <w:p>
      <w:pPr>
        <w:pStyle w:val="Normal"/>
        <w:rPr/>
      </w:pPr>
      <w:r>
        <w:rPr/>
      </w:r>
    </w:p>
    <w:p>
      <w:pPr>
        <w:pStyle w:val="Normal"/>
        <w:rPr/>
      </w:pPr>
      <w:r>
        <w:rPr/>
        <w:t>Thank you for meeting with Cindy Olson and me in an effort to bring closure to your concerns.  As discussed in the meeting yesterday, you are being offered a choice of a separation agreement or a performance-based severance package.  Below is an explanation of both options as they were presented to you.</w:t>
      </w:r>
    </w:p>
    <w:p>
      <w:pPr>
        <w:pStyle w:val="Normal"/>
        <w:rPr/>
      </w:pPr>
      <w:r>
        <w:rPr/>
      </w:r>
    </w:p>
    <w:p>
      <w:pPr>
        <w:pStyle w:val="Normal"/>
        <w:rPr/>
      </w:pPr>
      <w:r>
        <w:rPr>
          <w:b/>
          <w:bCs/>
        </w:rPr>
        <w:t>Option #1 - Separation Agreement:</w:t>
      </w:r>
      <w:r>
        <w:rPr/>
        <w:t xml:space="preserve">  A separation agreement will be drafted describing a termination of your employment for performance.  The separation agreement will include a waiver statement acknowledging that you release Enron from all future claims, demands and damages.  The package is based on providing you two weeks to look for a job internally at Enron, and 8 weeks of severance and is divided as follows:</w:t>
      </w:r>
    </w:p>
    <w:p>
      <w:pPr>
        <w:pStyle w:val="Normal"/>
        <w:rPr/>
      </w:pPr>
      <w:r>
        <w:rPr/>
      </w:r>
    </w:p>
    <w:p>
      <w:pPr>
        <w:pStyle w:val="Normal"/>
        <w:numPr>
          <w:ilvl w:val="0"/>
          <w:numId w:val="2"/>
        </w:numPr>
        <w:rPr/>
      </w:pPr>
      <w:r>
        <w:rPr/>
        <w:t>2 weeks to identify a position internally at Enron; October 18, 2001 – October 31, 2001</w:t>
      </w:r>
    </w:p>
    <w:p>
      <w:pPr>
        <w:pStyle w:val="Normal"/>
        <w:numPr>
          <w:ilvl w:val="0"/>
          <w:numId w:val="2"/>
        </w:numPr>
        <w:rPr/>
      </w:pPr>
      <w:r>
        <w:rPr/>
        <w:t>4 weeks of base pay with benefits; paid as an active employee – November 1, 2001 through November 30, 2001 (approximately $6,346.32)</w:t>
      </w:r>
    </w:p>
    <w:p>
      <w:pPr>
        <w:pStyle w:val="Normal"/>
        <w:numPr>
          <w:ilvl w:val="0"/>
          <w:numId w:val="2"/>
        </w:numPr>
        <w:rPr/>
      </w:pPr>
      <w:r>
        <w:rPr/>
        <w:t>A lump sum payment of the remaining 4 weeks of base pay (approximately $6,346.32)</w:t>
      </w:r>
    </w:p>
    <w:p>
      <w:pPr>
        <w:pStyle w:val="Normal"/>
        <w:numPr>
          <w:ilvl w:val="0"/>
          <w:numId w:val="2"/>
        </w:numPr>
        <w:rPr/>
      </w:pPr>
      <w:r>
        <w:rPr/>
        <w:t>Termination date will be November 30, 2001</w:t>
      </w:r>
    </w:p>
    <w:p>
      <w:pPr>
        <w:pStyle w:val="Normal"/>
        <w:numPr>
          <w:ilvl w:val="0"/>
          <w:numId w:val="2"/>
        </w:numPr>
        <w:rPr/>
      </w:pPr>
      <w:r>
        <w:rPr/>
        <w:t>Active visa status would be extended based on termination date</w:t>
      </w:r>
    </w:p>
    <w:p>
      <w:pPr>
        <w:pStyle w:val="Normal"/>
        <w:ind w:start="360" w:end="0"/>
        <w:rPr/>
      </w:pPr>
      <w:r>
        <w:rPr/>
      </w:r>
    </w:p>
    <w:p>
      <w:pPr>
        <w:pStyle w:val="Normal"/>
        <w:rPr/>
      </w:pPr>
      <w:r>
        <w:rPr>
          <w:b/>
          <w:bCs/>
        </w:rPr>
        <w:t xml:space="preserve">Option #2 - Performance-based Severance:  </w:t>
      </w:r>
      <w:r>
        <w:rPr/>
        <w:t>A termination letter will be drafted which describes the severance you are eligible for based on the Enron severance policy for performance-based termination:</w:t>
      </w:r>
    </w:p>
    <w:p>
      <w:pPr>
        <w:pStyle w:val="Normal"/>
        <w:rPr/>
      </w:pPr>
      <w:r>
        <w:rPr/>
      </w:r>
    </w:p>
    <w:p>
      <w:pPr>
        <w:pStyle w:val="Normal"/>
        <w:numPr>
          <w:ilvl w:val="0"/>
          <w:numId w:val="1"/>
        </w:numPr>
        <w:rPr/>
      </w:pPr>
      <w:r>
        <w:rPr/>
        <w:t>Termination date of October 16, 2001</w:t>
      </w:r>
    </w:p>
    <w:p>
      <w:pPr>
        <w:pStyle w:val="Normal"/>
        <w:numPr>
          <w:ilvl w:val="0"/>
          <w:numId w:val="1"/>
        </w:numPr>
        <w:rPr/>
      </w:pPr>
      <w:r>
        <w:rPr/>
        <w:t>Benefits would cease October 31, 2001</w:t>
      </w:r>
    </w:p>
    <w:p>
      <w:pPr>
        <w:pStyle w:val="Normal"/>
        <w:numPr>
          <w:ilvl w:val="0"/>
          <w:numId w:val="1"/>
        </w:numPr>
        <w:rPr/>
      </w:pPr>
      <w:r>
        <w:rPr/>
        <w:t>Visa status is shortened based on termination date</w:t>
      </w:r>
    </w:p>
    <w:p>
      <w:pPr>
        <w:pStyle w:val="Normal"/>
        <w:numPr>
          <w:ilvl w:val="0"/>
          <w:numId w:val="1"/>
        </w:numPr>
        <w:rPr/>
      </w:pPr>
      <w:r>
        <w:rPr/>
        <w:t>Payment for 4 weeks of severance will be paid in a lump sum (approximately $6,346.32)</w:t>
      </w:r>
    </w:p>
    <w:p>
      <w:pPr>
        <w:pStyle w:val="Normal"/>
        <w:numPr>
          <w:ilvl w:val="0"/>
          <w:numId w:val="1"/>
        </w:numPr>
        <w:rPr/>
      </w:pPr>
      <w:r>
        <w:rPr/>
        <w:t>An opportunity to double the severance amount, for a total of 8 weeks, by signing a waiver and release (approximately $6,346.32)</w:t>
      </w:r>
    </w:p>
    <w:p>
      <w:pPr>
        <w:pStyle w:val="Normal"/>
        <w:rPr/>
      </w:pPr>
      <w:r>
        <w:rPr/>
      </w:r>
    </w:p>
    <w:p>
      <w:pPr>
        <w:pStyle w:val="Normal"/>
        <w:rPr/>
      </w:pPr>
      <w:r>
        <w:rPr/>
        <w:t>As you know, you will also be paid for unused vacation regardless of the package you choose.  You have acknowledged taking 13 days of vacation since January 2001.  You also indicated that you had 40 hours of vacation carried-over from year 2000.</w:t>
      </w:r>
    </w:p>
    <w:p>
      <w:pPr>
        <w:pStyle w:val="Normal"/>
        <w:rPr/>
      </w:pPr>
      <w:r>
        <w:rPr/>
      </w:r>
    </w:p>
    <w:p>
      <w:pPr>
        <w:pStyle w:val="Normal"/>
        <w:rPr/>
      </w:pPr>
      <w:r>
        <w:rPr/>
        <w:t>Additionally, we have offered to arrange a meeting for your supervisors to discuss your mid-year performance review and related rating.  Please let me know if you would like to participate in such a meeting.</w:t>
      </w:r>
    </w:p>
    <w:p>
      <w:pPr>
        <w:pStyle w:val="Normal"/>
        <w:rPr/>
      </w:pPr>
      <w:r>
        <w:rPr/>
      </w:r>
    </w:p>
    <w:p>
      <w:pPr>
        <w:pStyle w:val="Normal"/>
        <w:rPr/>
      </w:pPr>
      <w:r>
        <w:rPr/>
        <w:t>Please respond to me no later than Thursday, October 18, 2001, acknowledging which option you have selected.  If I do not hear from you, I will forward documents to you for the performance-based severance (Option 2).</w:t>
      </w:r>
    </w:p>
    <w:p>
      <w:pPr>
        <w:pStyle w:val="Normal"/>
        <w:rPr/>
      </w:pPr>
      <w:r>
        <w:rPr/>
      </w:r>
    </w:p>
    <w:p>
      <w:pPr>
        <w:pStyle w:val="Normal"/>
        <w:rPr/>
      </w:pPr>
      <w:r>
        <w:rPr/>
        <w:t>If you have any further questions you may call me at 713.853.7573.  Also, please let me know if you would like one of Enron’s attorneys to contact your attorney directly.</w:t>
      </w:r>
    </w:p>
    <w:p>
      <w:pPr>
        <w:pStyle w:val="Normal"/>
        <w:rPr/>
      </w:pPr>
      <w:r>
        <w:rPr/>
      </w:r>
    </w:p>
    <w:p>
      <w:pPr>
        <w:pStyle w:val="Normal"/>
        <w:rPr/>
      </w:pPr>
      <w:r>
        <w:rPr/>
      </w:r>
    </w:p>
    <w:p>
      <w:pPr>
        <w:pStyle w:val="Normal"/>
        <w:rPr/>
      </w:pPr>
      <w:r>
        <w:rPr/>
        <w:t>Sincerely,</w:t>
      </w:r>
    </w:p>
    <w:p>
      <w:pPr>
        <w:pStyle w:val="Normal"/>
        <w:rPr/>
      </w:pPr>
      <w:r>
        <w:rPr/>
      </w:r>
    </w:p>
    <w:p>
      <w:pPr>
        <w:pStyle w:val="Normal"/>
        <w:rPr/>
      </w:pPr>
      <w:r>
        <w:rPr/>
        <w:br/>
        <w:t>Valeria Hope</w:t>
      </w:r>
    </w:p>
    <w:p>
      <w:pPr>
        <w:pStyle w:val="Normal"/>
        <w:rPr/>
      </w:pPr>
      <w:r>
        <w:rPr/>
        <w:t>Corporate Employee Relations</w:t>
      </w:r>
    </w:p>
    <w:p>
      <w:pPr>
        <w:pStyle w:val="Normal"/>
        <w:rPr/>
      </w:pPr>
      <w:r>
        <w:rPr/>
      </w:r>
    </w:p>
    <w:p>
      <w:pPr>
        <w:pStyle w:val="Normal"/>
        <w:rPr/>
      </w:pPr>
      <w:r>
        <w:rPr/>
      </w:r>
    </w:p>
    <w:p>
      <w:pPr>
        <w:pStyle w:val="Normal"/>
        <w:rPr/>
      </w:pPr>
      <w:r>
        <w:rPr/>
        <w:t>Please indicate the option you have selected by checking one of the boxes below and returning this form to me by October 18, 2001.</w:t>
      </w:r>
    </w:p>
    <w:p>
      <w:pPr>
        <w:pStyle w:val="Normal"/>
        <w:rPr/>
      </w:pPr>
      <w:r>
        <w:rPr/>
      </w:r>
    </w:p>
    <w:p>
      <w:pPr>
        <w:pStyle w:val="Normal"/>
        <w:rPr/>
      </w:pPr>
      <w:r>
        <w:rPr/>
        <w:t>_____Option #1 – Separation Agreement as described above.</w:t>
      </w:r>
    </w:p>
    <w:p>
      <w:pPr>
        <w:pStyle w:val="Normal"/>
        <w:rPr/>
      </w:pPr>
      <w:r>
        <w:rPr/>
      </w:r>
    </w:p>
    <w:p>
      <w:pPr>
        <w:pStyle w:val="Normal"/>
        <w:rPr/>
      </w:pPr>
      <w:r>
        <w:rPr/>
      </w:r>
    </w:p>
    <w:p>
      <w:pPr>
        <w:pStyle w:val="Normal"/>
        <w:rPr/>
      </w:pPr>
      <w:r>
        <w:rPr/>
        <w:t>_____Option #2 – Performance Based Severance as described above.</w:t>
      </w:r>
    </w:p>
    <w:p>
      <w:pPr>
        <w:pStyle w:val="Normal"/>
        <w:rPr/>
      </w:pPr>
      <w:r>
        <w:rPr/>
      </w:r>
    </w:p>
    <w:p>
      <w:pPr>
        <w:pStyle w:val="Normal"/>
        <w:rPr/>
      </w:pPr>
      <w:r>
        <w:rPr/>
      </w:r>
    </w:p>
    <w:p>
      <w:pPr>
        <w:pStyle w:val="Normal"/>
        <w:rPr/>
      </w:pPr>
      <w:r>
        <w:rPr/>
        <w:t>_______________________________________________________</w:t>
      </w:r>
    </w:p>
    <w:p>
      <w:pPr>
        <w:pStyle w:val="Normal"/>
        <w:rPr/>
      </w:pPr>
      <w:r>
        <w:rPr/>
        <w:t>Signature                                                                                       Date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2001-10-18T12:23:00Z</dcterms:created>
  <dc:creator>sfunkho</dc:creator>
  <dc:description/>
  <dc:language>en-CA</dc:language>
  <cp:lastModifiedBy>sfunkho</cp:lastModifiedBy>
  <dcterms:modified xsi:type="dcterms:W3CDTF">2001-10-18T12:23:00Z</dcterms:modified>
  <cp:revision>2</cp:revision>
  <dc:subject/>
  <dc:title>Mingcheng Lian</dc:title>
</cp:coreProperties>
</file>