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90" w:end="-720"/>
        <w:rPr>
          <w:sz w:val="22"/>
        </w:rPr>
      </w:pPr>
      <w:r>
        <w:rPr>
          <w:sz w:val="22"/>
        </w:rPr>
        <w:t>E205 Midterm Exam Questions and Suggested Answers</w:t>
      </w:r>
    </w:p>
    <w:p>
      <w:pPr>
        <w:pStyle w:val="Heading"/>
        <w:ind w:firstLine="90" w:end="-720"/>
        <w:rPr>
          <w:sz w:val="22"/>
        </w:rPr>
      </w:pPr>
      <w:r>
        <w:rPr>
          <w:sz w:val="22"/>
        </w:rPr>
        <w:t>Fall, 1999</w:t>
      </w:r>
    </w:p>
    <w:p>
      <w:pPr>
        <w:pStyle w:val="Heading"/>
        <w:ind w:firstLine="90" w:end="-720"/>
        <w:rPr>
          <w:sz w:val="22"/>
        </w:rPr>
      </w:pPr>
      <w:r>
        <w:rPr>
          <w:sz w:val="22"/>
        </w:rPr>
      </w:r>
    </w:p>
    <w:p>
      <w:pPr>
        <w:pStyle w:val="BodyTextIndent"/>
        <w:tabs>
          <w:tab w:val="clear" w:pos="720"/>
          <w:tab w:val="right" w:pos="360" w:leader="none"/>
        </w:tabs>
        <w:ind w:hanging="0" w:start="270" w:end="-720"/>
        <w:rPr>
          <w:sz w:val="22"/>
        </w:rPr>
      </w:pPr>
      <w:r>
        <w:rPr>
          <w:sz w:val="22"/>
        </w:rPr>
        <w:t>Haas School of Business</w:t>
        <w:tab/>
        <w:tab/>
        <w:tab/>
        <w:tab/>
        <w:tab/>
        <w:tab/>
        <w:t>Professor Staw</w:t>
      </w:r>
    </w:p>
    <w:p>
      <w:pPr>
        <w:pStyle w:val="Normal"/>
        <w:tabs>
          <w:tab w:val="clear" w:pos="720"/>
          <w:tab w:val="right" w:pos="360" w:leader="none"/>
        </w:tabs>
        <w:ind w:start="270" w:end="-720"/>
        <w:rPr>
          <w:sz w:val="22"/>
        </w:rPr>
      </w:pPr>
      <w:r>
        <w:rPr>
          <w:sz w:val="22"/>
        </w:rPr>
      </w:r>
    </w:p>
    <w:p>
      <w:pPr>
        <w:pStyle w:val="Normal"/>
        <w:tabs>
          <w:tab w:val="clear" w:pos="720"/>
          <w:tab w:val="right" w:pos="360" w:leader="none"/>
        </w:tabs>
        <w:ind w:start="270" w:end="-720"/>
        <w:rPr>
          <w:b/>
          <w:sz w:val="22"/>
        </w:rPr>
      </w:pPr>
      <w:r>
        <w:rPr>
          <w:b/>
          <w:sz w:val="22"/>
        </w:rPr>
      </w:r>
    </w:p>
    <w:p>
      <w:pPr>
        <w:pStyle w:val="Normal"/>
        <w:tabs>
          <w:tab w:val="clear" w:pos="720"/>
          <w:tab w:val="right" w:pos="360" w:leader="none"/>
        </w:tabs>
        <w:ind w:start="270" w:end="-720"/>
        <w:rPr/>
      </w:pPr>
      <w:r>
        <w:rPr>
          <w:b/>
          <w:sz w:val="22"/>
        </w:rPr>
        <w:t xml:space="preserve">Answer </w:t>
      </w:r>
      <w:r>
        <w:rPr>
          <w:b/>
          <w:sz w:val="22"/>
          <w:u w:val="single"/>
        </w:rPr>
        <w:t>Four</w:t>
      </w:r>
      <w:r>
        <w:rPr>
          <w:b/>
          <w:sz w:val="22"/>
        </w:rPr>
        <w:t xml:space="preserve"> of the following questions:  </w:t>
      </w:r>
    </w:p>
    <w:p>
      <w:pPr>
        <w:pStyle w:val="Normal"/>
        <w:tabs>
          <w:tab w:val="clear" w:pos="720"/>
          <w:tab w:val="right" w:pos="360" w:leader="none"/>
        </w:tabs>
        <w:ind w:start="270" w:end="-720"/>
        <w:rPr>
          <w:b/>
          <w:sz w:val="22"/>
        </w:rPr>
      </w:pPr>
      <w:r>
        <w:rPr>
          <w:b/>
          <w:sz w:val="22"/>
        </w:rPr>
      </w:r>
    </w:p>
    <w:p>
      <w:pPr>
        <w:pStyle w:val="Normal"/>
        <w:rPr>
          <w:b/>
          <w:sz w:val="22"/>
        </w:rPr>
      </w:pPr>
      <w:r>
        <w:rPr>
          <w:b/>
          <w:sz w:val="22"/>
        </w:rPr>
      </w:r>
    </w:p>
    <w:p>
      <w:pPr>
        <w:pStyle w:val="Normal"/>
        <w:numPr>
          <w:ilvl w:val="0"/>
          <w:numId w:val="2"/>
        </w:numPr>
        <w:rPr>
          <w:sz w:val="22"/>
        </w:rPr>
      </w:pPr>
      <w:r>
        <w:rPr>
          <w:sz w:val="22"/>
        </w:rPr>
        <w:t>Your boss recently attended an executive training course.  The instructor talked about reinforcement theory and showed the class a film on Emery Air Freight to demonstrate how easy it is to improve performance with the technique.  However, before implementing such a reinforcement program throughout the company, your boss has asked you to outline its possible strengths and weaknesses.  Describe what you think would be the advantages and disadvantages of using a behavioral modification program among middle management in your organization.</w:t>
      </w:r>
    </w:p>
    <w:p>
      <w:pPr>
        <w:pStyle w:val="Normal"/>
        <w:rPr>
          <w:sz w:val="22"/>
        </w:rPr>
      </w:pPr>
      <w:r>
        <w:rPr>
          <w:sz w:val="22"/>
        </w:rPr>
      </w:r>
    </w:p>
    <w:p>
      <w:pPr>
        <w:pStyle w:val="Normal"/>
        <w:rPr>
          <w:sz w:val="22"/>
        </w:rPr>
      </w:pPr>
      <w:r>
        <w:rPr>
          <w:sz w:val="22"/>
        </w:rPr>
      </w:r>
    </w:p>
    <w:p>
      <w:pPr>
        <w:pStyle w:val="Normal"/>
        <w:rPr/>
      </w:pPr>
      <w:r>
        <w:rPr>
          <w:sz w:val="22"/>
        </w:rPr>
        <w:t>A good answer includes a description of reinforcement theory as it was applied to the Emery Air Freight case.  The answer should also mention some of the strengths and weaknesses of positive reinforcement.</w:t>
      </w:r>
      <w:r>
        <w:rPr>
          <w:b/>
          <w:sz w:val="22"/>
        </w:rPr>
        <w:t xml:space="preserve">  </w:t>
      </w:r>
      <w:r>
        <w:rPr>
          <w:sz w:val="22"/>
        </w:rPr>
        <w:t>Most importantly, the answer should include some explanation as to why behavior modification may not be appropriate for middle management (see the last weakness, below).</w:t>
      </w:r>
    </w:p>
    <w:p>
      <w:pPr>
        <w:pStyle w:val="Normal"/>
        <w:rPr>
          <w:sz w:val="22"/>
        </w:rPr>
      </w:pPr>
      <w:r>
        <w:rPr>
          <w:sz w:val="22"/>
        </w:rPr>
      </w:r>
    </w:p>
    <w:p>
      <w:pPr>
        <w:pStyle w:val="Normal"/>
        <w:rPr/>
      </w:pPr>
      <w:r>
        <w:rPr>
          <w:sz w:val="22"/>
          <w:u w:val="single"/>
        </w:rPr>
        <w:t>Strengths include</w:t>
      </w:r>
      <w:r>
        <w:rPr>
          <w:sz w:val="22"/>
        </w:rPr>
        <w:t>:</w:t>
      </w:r>
    </w:p>
    <w:p>
      <w:pPr>
        <w:pStyle w:val="Normal"/>
        <w:rPr>
          <w:sz w:val="22"/>
        </w:rPr>
      </w:pPr>
      <w:r>
        <w:rPr>
          <w:sz w:val="22"/>
        </w:rPr>
      </w:r>
    </w:p>
    <w:p>
      <w:pPr>
        <w:pStyle w:val="Normal"/>
        <w:rPr>
          <w:sz w:val="22"/>
        </w:rPr>
      </w:pPr>
      <w:r>
        <w:rPr>
          <w:sz w:val="22"/>
        </w:rPr>
        <w:t>It is a program that often causes real changes in behavior.</w:t>
      </w:r>
    </w:p>
    <w:p>
      <w:pPr>
        <w:pStyle w:val="Normal"/>
        <w:rPr>
          <w:sz w:val="22"/>
        </w:rPr>
      </w:pPr>
      <w:r>
        <w:rPr>
          <w:sz w:val="22"/>
        </w:rPr>
      </w:r>
    </w:p>
    <w:p>
      <w:pPr>
        <w:pStyle w:val="Normal"/>
        <w:rPr>
          <w:sz w:val="22"/>
        </w:rPr>
      </w:pPr>
      <w:r>
        <w:rPr>
          <w:sz w:val="22"/>
        </w:rPr>
        <w:t>If you use praise or verbal rewards, the atmosphere in the company may be improved over punishment.</w:t>
      </w:r>
    </w:p>
    <w:p>
      <w:pPr>
        <w:pStyle w:val="Normal"/>
        <w:rPr>
          <w:sz w:val="22"/>
        </w:rPr>
      </w:pPr>
      <w:r>
        <w:rPr>
          <w:sz w:val="22"/>
        </w:rPr>
      </w:r>
    </w:p>
    <w:p>
      <w:pPr>
        <w:pStyle w:val="Normal"/>
        <w:rPr>
          <w:sz w:val="22"/>
        </w:rPr>
      </w:pPr>
      <w:r>
        <w:rPr>
          <w:sz w:val="22"/>
        </w:rPr>
        <w:t>Verbal praise is free.</w:t>
      </w:r>
    </w:p>
    <w:p>
      <w:pPr>
        <w:pStyle w:val="Normal"/>
        <w:rPr>
          <w:sz w:val="22"/>
        </w:rPr>
      </w:pPr>
      <w:r>
        <w:rPr>
          <w:sz w:val="22"/>
        </w:rPr>
      </w:r>
    </w:p>
    <w:p>
      <w:pPr>
        <w:pStyle w:val="Normal"/>
        <w:rPr>
          <w:sz w:val="22"/>
        </w:rPr>
      </w:pPr>
      <w:r>
        <w:rPr>
          <w:sz w:val="22"/>
        </w:rPr>
        <w:t>If use on a diminishing intermittent schedule, then behavior may be self-sustaining or persistent over time.</w:t>
      </w:r>
    </w:p>
    <w:p>
      <w:pPr>
        <w:pStyle w:val="Normal"/>
        <w:rPr>
          <w:sz w:val="22"/>
        </w:rPr>
      </w:pPr>
      <w:r>
        <w:rPr>
          <w:sz w:val="22"/>
        </w:rPr>
      </w:r>
    </w:p>
    <w:p>
      <w:pPr>
        <w:pStyle w:val="Normal"/>
        <w:rPr>
          <w:sz w:val="22"/>
        </w:rPr>
      </w:pPr>
      <w:r>
        <w:rPr>
          <w:sz w:val="22"/>
        </w:rPr>
        <w:t>Reinforcement schedules may provide feedback and direction of desired behavior. Often just specifying the proper behavior may be enough to create positive change, because the firm may not have done this earlier.</w:t>
      </w:r>
    </w:p>
    <w:p>
      <w:pPr>
        <w:pStyle w:val="Normal"/>
        <w:rPr>
          <w:sz w:val="22"/>
        </w:rPr>
      </w:pPr>
      <w:r>
        <w:rPr>
          <w:sz w:val="22"/>
        </w:rPr>
      </w:r>
    </w:p>
    <w:p>
      <w:pPr>
        <w:pStyle w:val="Normal"/>
        <w:rPr>
          <w:sz w:val="22"/>
        </w:rPr>
      </w:pPr>
      <w:r>
        <w:rPr>
          <w:sz w:val="22"/>
        </w:rPr>
        <w:t>Having to specify desired outcomes is a desirable activity for the organization and those in control.  Because reinforcement programs are so specific, they force a firm’s leadership to determine what is really important.</w:t>
      </w:r>
    </w:p>
    <w:p>
      <w:pPr>
        <w:pStyle w:val="Normal"/>
        <w:rPr>
          <w:sz w:val="22"/>
        </w:rPr>
      </w:pPr>
      <w:r>
        <w:rPr>
          <w:sz w:val="22"/>
        </w:rPr>
      </w:r>
    </w:p>
    <w:p>
      <w:pPr>
        <w:pStyle w:val="Normal"/>
        <w:rPr>
          <w:sz w:val="22"/>
        </w:rPr>
      </w:pPr>
      <w:r>
        <w:rPr>
          <w:sz w:val="22"/>
        </w:rPr>
        <w:t>When coupled with concrete or specific goals (as in Emery Air Freight), a reinforcement system can be especially powerful.</w:t>
      </w:r>
    </w:p>
    <w:p>
      <w:pPr>
        <w:pStyle w:val="Normal"/>
        <w:rPr>
          <w:sz w:val="22"/>
        </w:rPr>
      </w:pPr>
      <w:r>
        <w:rPr>
          <w:sz w:val="22"/>
        </w:rPr>
      </w:r>
    </w:p>
    <w:p>
      <w:pPr>
        <w:pStyle w:val="Normal"/>
        <w:rPr/>
      </w:pPr>
      <w:r>
        <w:rPr>
          <w:sz w:val="22"/>
          <w:u w:val="single"/>
        </w:rPr>
        <w:t>Weaknesses include</w:t>
      </w:r>
      <w:r>
        <w:rPr>
          <w:sz w:val="22"/>
        </w:rPr>
        <w:t>:</w:t>
      </w:r>
    </w:p>
    <w:p>
      <w:pPr>
        <w:pStyle w:val="Normal"/>
        <w:rPr>
          <w:sz w:val="22"/>
        </w:rPr>
      </w:pPr>
      <w:r>
        <w:rPr>
          <w:sz w:val="22"/>
        </w:rPr>
      </w:r>
    </w:p>
    <w:p>
      <w:pPr>
        <w:pStyle w:val="Normal"/>
        <w:rPr>
          <w:sz w:val="22"/>
        </w:rPr>
      </w:pPr>
      <w:r>
        <w:rPr>
          <w:sz w:val="22"/>
        </w:rPr>
        <w:t>There can be an over-focusing on reinforced behaviors and avoidance of all non-reinforced (but still desirable) activities or reinforcement of undesired behaviors such as cheating.</w:t>
      </w:r>
    </w:p>
    <w:p>
      <w:pPr>
        <w:pStyle w:val="Normal"/>
        <w:rPr>
          <w:sz w:val="22"/>
        </w:rPr>
      </w:pPr>
      <w:r>
        <w:rPr>
          <w:sz w:val="22"/>
        </w:rPr>
      </w:r>
    </w:p>
    <w:p>
      <w:pPr>
        <w:pStyle w:val="Normal"/>
        <w:rPr>
          <w:sz w:val="22"/>
        </w:rPr>
      </w:pPr>
      <w:r>
        <w:rPr>
          <w:sz w:val="22"/>
        </w:rPr>
        <w:t xml:space="preserve">There can be interpersonal competition for rewards and a subsequent decrease in cooperation among staff. </w:t>
      </w:r>
    </w:p>
    <w:p>
      <w:pPr>
        <w:pStyle w:val="Normal"/>
        <w:rPr>
          <w:sz w:val="22"/>
        </w:rPr>
      </w:pPr>
      <w:r>
        <w:rPr>
          <w:sz w:val="22"/>
        </w:rPr>
      </w:r>
    </w:p>
    <w:p>
      <w:pPr>
        <w:pStyle w:val="Normal"/>
        <w:rPr>
          <w:sz w:val="22"/>
        </w:rPr>
      </w:pPr>
      <w:r>
        <w:rPr>
          <w:sz w:val="22"/>
        </w:rPr>
        <w:t>Verbal praise can be interpreted as manipulation.</w:t>
      </w:r>
    </w:p>
    <w:p>
      <w:pPr>
        <w:pStyle w:val="Normal"/>
        <w:rPr>
          <w:sz w:val="22"/>
        </w:rPr>
      </w:pPr>
      <w:r>
        <w:rPr>
          <w:sz w:val="22"/>
        </w:rPr>
      </w:r>
    </w:p>
    <w:p>
      <w:pPr>
        <w:pStyle w:val="Normal"/>
        <w:rPr>
          <w:sz w:val="22"/>
        </w:rPr>
      </w:pPr>
      <w:r>
        <w:rPr>
          <w:sz w:val="22"/>
        </w:rPr>
        <w:t>The intrinsic value of the tasks being reinforced can decrease.</w:t>
      </w:r>
    </w:p>
    <w:p>
      <w:pPr>
        <w:pStyle w:val="Normal"/>
        <w:rPr>
          <w:sz w:val="22"/>
        </w:rPr>
      </w:pPr>
      <w:r>
        <w:rPr>
          <w:sz w:val="22"/>
        </w:rPr>
      </w:r>
    </w:p>
    <w:p>
      <w:pPr>
        <w:pStyle w:val="Normal"/>
        <w:rPr>
          <w:sz w:val="22"/>
        </w:rPr>
      </w:pPr>
      <w:r>
        <w:rPr>
          <w:sz w:val="22"/>
        </w:rPr>
        <w:t>Most middle management jobs are not specifiable enough to isolate specific behaviors to be reinforced.  In fact, higher management may know very little about what determines success of the person’s role, and as a result, may choose to reinforce the wrong behaviors.  Thus, reinforcement would have to be done using broader longer term goals rather than specific behaviors.  Reinforcement techniques are better for lower-level, routinized tasks.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start="435" w:end="0"/>
        <w:rPr>
          <w:sz w:val="22"/>
        </w:rPr>
      </w:pPr>
      <w:r>
        <w:rPr>
          <w:sz w:val="22"/>
        </w:rPr>
      </w:r>
    </w:p>
    <w:p>
      <w:pPr>
        <w:pStyle w:val="Normal"/>
        <w:numPr>
          <w:ilvl w:val="0"/>
          <w:numId w:val="2"/>
        </w:numPr>
        <w:rPr>
          <w:sz w:val="22"/>
        </w:rPr>
      </w:pPr>
      <w:r>
        <w:rPr>
          <w:sz w:val="22"/>
        </w:rPr>
        <w:t>Describe how one can use expectancy theory to diagnose and correct problems with work motivation.  Show how each component of expectancy theory can be used to improve or increase motivation.  Then, describe how individual differences (personality or values) can alter each of the components of expectancy theory.  Finally, use expectancy theory to explain why goal setting programs often find that performance is greater with the use of challenging rather than easy goals.</w:t>
      </w:r>
    </w:p>
    <w:p>
      <w:pPr>
        <w:pStyle w:val="Normal"/>
        <w:rPr>
          <w:sz w:val="22"/>
        </w:rPr>
      </w:pPr>
      <w:r>
        <w:rPr>
          <w:sz w:val="22"/>
        </w:rPr>
      </w:r>
    </w:p>
    <w:p>
      <w:pPr>
        <w:pStyle w:val="Normal"/>
        <w:rPr>
          <w:sz w:val="22"/>
        </w:rPr>
      </w:pPr>
      <w:r>
        <w:rPr>
          <w:sz w:val="22"/>
        </w:rPr>
      </w:r>
    </w:p>
    <w:p>
      <w:pPr>
        <w:pStyle w:val="Normal"/>
        <w:rPr>
          <w:sz w:val="22"/>
        </w:rPr>
      </w:pPr>
      <w:r>
        <w:rPr>
          <w:sz w:val="22"/>
        </w:rPr>
        <w:t>There should be three parts to this answer.  First, the expectancy theory model should be written out and described:</w:t>
      </w:r>
    </w:p>
    <w:p>
      <w:pPr>
        <w:pStyle w:val="Normal"/>
        <w:rPr>
          <w:sz w:val="22"/>
        </w:rPr>
      </w:pPr>
      <w:r>
        <w:rPr>
          <w:sz w:val="22"/>
        </w:rPr>
      </w:r>
    </w:p>
    <w:p>
      <w:pPr>
        <w:pStyle w:val="Normal"/>
        <w:rPr/>
      </w:pPr>
      <w:r>
        <w:rPr>
          <w:sz w:val="22"/>
        </w:rPr>
        <w:tab/>
        <w:tab/>
        <w:t>Motiv = (E</w:t>
      </w:r>
      <w:r>
        <w:rPr>
          <w:rFonts w:eastAsia="Wingdings" w:cs="Wingdings" w:ascii="Wingdings" w:hAnsi="Wingdings"/>
          <w:sz w:val="22"/>
          <w:lang w:val="en-CA"/>
        </w:rPr>
        <w:sym w:font="Wingdings" w:char="f0e0"/>
      </w:r>
      <w:r>
        <w:rPr>
          <w:sz w:val="22"/>
        </w:rPr>
        <w:t xml:space="preserve"> P) x (P </w:t>
      </w:r>
      <w:r>
        <w:rPr>
          <w:rFonts w:eastAsia="Wingdings" w:cs="Wingdings" w:ascii="Wingdings" w:hAnsi="Wingdings"/>
          <w:sz w:val="22"/>
          <w:lang w:val="en-CA"/>
        </w:rPr>
        <w:sym w:font="Wingdings" w:char="f0e0"/>
      </w:r>
      <w:r>
        <w:rPr>
          <w:sz w:val="22"/>
        </w:rPr>
        <w:t xml:space="preserve"> O) x value of the outcomes</w:t>
      </w:r>
    </w:p>
    <w:p>
      <w:pPr>
        <w:pStyle w:val="Normal"/>
        <w:rPr>
          <w:sz w:val="22"/>
        </w:rPr>
      </w:pPr>
      <w:r>
        <w:rPr>
          <w:sz w:val="22"/>
        </w:rPr>
      </w:r>
    </w:p>
    <w:p>
      <w:pPr>
        <w:pStyle w:val="Normal"/>
        <w:rPr>
          <w:sz w:val="22"/>
        </w:rPr>
      </w:pPr>
      <w:r>
        <w:rPr>
          <w:sz w:val="22"/>
        </w:rPr>
        <w:t xml:space="preserve">The answer should note that the model can be used to diagnose whether low motivation is due to a problem with perceived efficacy, perceived instrumentality or wrong rewards.  There are a number of things that managers can do to increase each component of the equation. If efficacy is low, then managers can emphasize training and development of worker skills or use verbal encouragement.  If instrumentality is low, they  need to make rewards more contingent or make people more aware of the existing contingencies.  If valence is the problem, then managers need to choose more valued or more salient rewards.  </w:t>
      </w:r>
    </w:p>
    <w:p>
      <w:pPr>
        <w:pStyle w:val="Normal"/>
        <w:rPr>
          <w:sz w:val="22"/>
        </w:rPr>
      </w:pPr>
      <w:r>
        <w:rPr>
          <w:sz w:val="22"/>
        </w:rPr>
      </w:r>
    </w:p>
    <w:p>
      <w:pPr>
        <w:pStyle w:val="Normal"/>
        <w:rPr>
          <w:sz w:val="22"/>
        </w:rPr>
      </w:pPr>
      <w:r>
        <w:rPr>
          <w:sz w:val="22"/>
        </w:rPr>
        <w:t>Second, individual differences in self-confidence and ability can influence each component of the efficacy equation.  Some examples include: Differences in ability or self-esteem can affect perceptions of efficacy.  Differences in trust or optimism can affect the perceptions of instrumentality.  Differences in values can certainly affect the value of particular outcomes.</w:t>
      </w:r>
    </w:p>
    <w:p>
      <w:pPr>
        <w:pStyle w:val="Normal"/>
        <w:rPr>
          <w:sz w:val="22"/>
        </w:rPr>
      </w:pPr>
      <w:r>
        <w:rPr>
          <w:sz w:val="22"/>
        </w:rPr>
      </w:r>
    </w:p>
    <w:p>
      <w:pPr>
        <w:pStyle w:val="Normal"/>
        <w:rPr/>
      </w:pPr>
      <w:r>
        <w:rPr>
          <w:sz w:val="22"/>
        </w:rPr>
        <w:t>Finally, describe how goal theory and expectancy theory work together.  Expectancy theory could explain the motivating effect of challenging goals by noting that the intrinsic outcomes of attaining a challenging goal would be much higher than that of an easy goal.  Thus, P</w:t>
      </w:r>
      <w:r>
        <w:rPr>
          <w:rFonts w:eastAsia="Wingdings" w:cs="Wingdings" w:ascii="Wingdings" w:hAnsi="Wingdings"/>
          <w:sz w:val="22"/>
          <w:lang w:val="en-CA"/>
        </w:rPr>
        <w:sym w:font="Wingdings" w:char="f0e0"/>
      </w:r>
      <w:r>
        <w:rPr>
          <w:sz w:val="22"/>
        </w:rPr>
        <w:t xml:space="preserve"> O may be much higher with a challenging than easy goal. However, this increase in P—&gt; O would theoretically have to be larger than a possible decrease in E--&gt;P.  This last statement suggests a possible conflict between expectancy theory and goal-setting theory.  If the goal is not accepted or is too high, then there could actually be a decrease in motivation from challenging goals.</w:t>
      </w:r>
    </w:p>
    <w:p>
      <w:pPr>
        <w:pStyle w:val="Normal"/>
        <w:rPr>
          <w:sz w:val="22"/>
        </w:rPr>
      </w:pPr>
      <w:r>
        <w:rPr>
          <w:sz w:val="22"/>
        </w:rPr>
      </w:r>
    </w:p>
    <w:p>
      <w:pPr>
        <w:pStyle w:val="Normal"/>
        <w:rPr>
          <w:sz w:val="22"/>
        </w:rPr>
      </w:pPr>
      <w:r>
        <w:rPr>
          <w:sz w:val="22"/>
        </w:rPr>
      </w:r>
    </w:p>
    <w:p>
      <w:pPr>
        <w:pStyle w:val="Normal"/>
        <w:ind w:start="435" w:end="0"/>
        <w:rPr>
          <w:sz w:val="22"/>
        </w:rPr>
      </w:pPr>
      <w:r>
        <w:rPr>
          <w:sz w:val="22"/>
        </w:rPr>
      </w:r>
    </w:p>
    <w:p>
      <w:pPr>
        <w:pStyle w:val="Normal"/>
        <w:numPr>
          <w:ilvl w:val="0"/>
          <w:numId w:val="2"/>
        </w:numPr>
        <w:rPr>
          <w:sz w:val="22"/>
        </w:rPr>
      </w:pPr>
      <w:r>
        <w:rPr>
          <w:sz w:val="22"/>
        </w:rPr>
        <w:t xml:space="preserve">Pay systems are often used for several (often conflicting) purposes.  Describe several of these purposes and show how various pay curves help to fulfill some but not other purposes of the compensation system.  Give an example of a particular company or industry that uses each particular pay curve. </w:t>
      </w:r>
    </w:p>
    <w:p>
      <w:pPr>
        <w:pStyle w:val="Normal"/>
        <w:ind w:start="435" w:end="0"/>
        <w:rPr>
          <w:sz w:val="22"/>
        </w:rPr>
      </w:pPr>
      <w:r>
        <w:rPr>
          <w:sz w:val="22"/>
        </w:rPr>
      </w:r>
    </w:p>
    <w:p>
      <w:pPr>
        <w:pStyle w:val="Normal"/>
        <w:ind w:start="435" w:end="0"/>
        <w:rPr>
          <w:sz w:val="22"/>
        </w:rPr>
      </w:pPr>
      <w:r>
        <w:rPr>
          <w:sz w:val="22"/>
        </w:rPr>
      </w:r>
    </w:p>
    <w:p>
      <w:pPr>
        <w:pStyle w:val="Normal"/>
        <w:ind w:start="435" w:end="0"/>
        <w:rPr>
          <w:sz w:val="22"/>
        </w:rPr>
      </w:pPr>
      <w:r>
        <w:rPr>
          <w:sz w:val="22"/>
        </w:rPr>
        <w:t>Mention and describe some of the many purposes of a pay system:</w:t>
      </w:r>
    </w:p>
    <w:p>
      <w:pPr>
        <w:pStyle w:val="Normal"/>
        <w:ind w:start="435" w:end="0"/>
        <w:rPr>
          <w:sz w:val="22"/>
        </w:rPr>
      </w:pPr>
      <w:r>
        <w:rPr>
          <w:sz w:val="22"/>
        </w:rPr>
      </w:r>
    </w:p>
    <w:p>
      <w:pPr>
        <w:pStyle w:val="Normal"/>
        <w:ind w:start="435" w:end="0"/>
        <w:rPr>
          <w:sz w:val="22"/>
        </w:rPr>
      </w:pPr>
      <w:r>
        <w:rPr>
          <w:sz w:val="22"/>
        </w:rPr>
        <w:t>Motivation or level of arousal</w:t>
      </w:r>
    </w:p>
    <w:p>
      <w:pPr>
        <w:pStyle w:val="Normal"/>
        <w:ind w:start="435" w:end="0"/>
        <w:rPr>
          <w:sz w:val="22"/>
        </w:rPr>
      </w:pPr>
      <w:r>
        <w:rPr>
          <w:sz w:val="22"/>
        </w:rPr>
        <w:t>Feedback or knowledge of the behavior outcome linkage</w:t>
      </w:r>
    </w:p>
    <w:p>
      <w:pPr>
        <w:pStyle w:val="Normal"/>
        <w:ind w:start="435" w:end="0"/>
        <w:rPr>
          <w:sz w:val="22"/>
        </w:rPr>
      </w:pPr>
      <w:r>
        <w:rPr>
          <w:sz w:val="22"/>
        </w:rPr>
        <w:t>Employee retention</w:t>
      </w:r>
    </w:p>
    <w:p>
      <w:pPr>
        <w:pStyle w:val="Normal"/>
        <w:ind w:start="435" w:end="0"/>
        <w:rPr>
          <w:sz w:val="22"/>
        </w:rPr>
      </w:pPr>
      <w:r>
        <w:rPr>
          <w:sz w:val="22"/>
        </w:rPr>
        <w:t>Employee expulsion</w:t>
      </w:r>
    </w:p>
    <w:p>
      <w:pPr>
        <w:pStyle w:val="Normal"/>
        <w:ind w:start="435" w:end="0"/>
        <w:rPr>
          <w:sz w:val="22"/>
        </w:rPr>
      </w:pPr>
      <w:r>
        <w:rPr>
          <w:sz w:val="22"/>
        </w:rPr>
        <w:t>Fairness</w:t>
      </w:r>
    </w:p>
    <w:p>
      <w:pPr>
        <w:pStyle w:val="Normal"/>
        <w:ind w:start="435" w:end="0"/>
        <w:rPr>
          <w:sz w:val="22"/>
        </w:rPr>
      </w:pPr>
      <w:r>
        <w:rPr>
          <w:sz w:val="22"/>
        </w:rPr>
        <w:t>Citizenship, protection of employee welfare</w:t>
      </w:r>
    </w:p>
    <w:p>
      <w:pPr>
        <w:pStyle w:val="Normal"/>
        <w:ind w:start="435" w:end="0"/>
        <w:rPr>
          <w:sz w:val="22"/>
        </w:rPr>
      </w:pPr>
      <w:r>
        <w:rPr>
          <w:sz w:val="22"/>
        </w:rPr>
      </w:r>
    </w:p>
    <w:p>
      <w:pPr>
        <w:pStyle w:val="Normal"/>
        <w:ind w:start="435" w:end="0"/>
        <w:rPr>
          <w:sz w:val="22"/>
        </w:rPr>
      </w:pPr>
      <w:r>
        <w:rPr>
          <w:sz w:val="22"/>
        </w:rPr>
        <w:t xml:space="preserve">Draw or explain various pay curves.  A complete answer should include an example of a firm that uses each pay curve and explains which purposes (from above) each pay curve supports and does support.  </w:t>
      </w:r>
    </w:p>
    <w:p>
      <w:pPr>
        <w:pStyle w:val="Normal"/>
        <w:ind w:start="435" w:end="0"/>
        <w:rPr>
          <w:sz w:val="22"/>
        </w:rPr>
      </w:pPr>
      <w:r>
        <w:rPr>
          <w:sz w:val="22"/>
        </w:rPr>
      </w:r>
    </w:p>
    <w:p>
      <w:pPr>
        <w:pStyle w:val="Normal"/>
        <w:ind w:start="435" w:end="0"/>
        <w:rPr>
          <w:sz w:val="22"/>
        </w:rPr>
      </w:pPr>
      <w:r>
        <w:rPr>
          <w:sz w:val="22"/>
        </w:rPr>
        <w:t>A pay curve that is contingent with narrow range provides feedback (e.g., government, universities, and low-level jobs like fast food restaurants).  A contingent curve that has a wider range may be more arousing or motivating and provide a greater sense of fairness (assuming performance is accurately assessed).  Neither of these former two curves specifically encourage star performers to stay or help weed out poor performers.  A contingent curve with discontinuity at the top helps retain the most valued or essential employees. The opposite is true for the curve with a discontinuity at the bottom.  Many law firms, movie studios and sports teams use curves with discontinuities at the top.  Some sales organizations use discontinuities at the bottom.  A non-contingent curve is flat and can be found in many unionized settings where pay is based solely on seniority and rather than performance.</w:t>
      </w:r>
    </w:p>
    <w:p>
      <w:pPr>
        <w:pStyle w:val="Normal"/>
        <w:ind w:start="435" w:end="0"/>
        <w:rPr>
          <w:sz w:val="22"/>
        </w:rPr>
      </w:pPr>
      <w:r>
        <w:rPr>
          <w:sz w:val="22"/>
        </w:rPr>
      </w:r>
    </w:p>
    <w:p>
      <w:pPr>
        <w:pStyle w:val="Normal"/>
        <w:numPr>
          <w:ilvl w:val="0"/>
          <w:numId w:val="2"/>
        </w:numPr>
        <w:rPr>
          <w:sz w:val="22"/>
        </w:rPr>
      </w:pPr>
      <w:r>
        <w:rPr>
          <w:sz w:val="22"/>
        </w:rPr>
        <w:t xml:space="preserve">If you were starting a new company or corporate division (with new employees), what would you do to insure that workers liked their jobs and were intrinsically motivated to perform them?  Be specific and be sure to include many of the techniques discussed in the textbook and class discussion. </w:t>
      </w:r>
    </w:p>
    <w:p>
      <w:pPr>
        <w:pStyle w:val="Normal"/>
        <w:rPr>
          <w:sz w:val="22"/>
        </w:rPr>
      </w:pPr>
      <w:r>
        <w:rPr>
          <w:sz w:val="22"/>
        </w:rPr>
      </w:r>
    </w:p>
    <w:p>
      <w:pPr>
        <w:pStyle w:val="Normal"/>
        <w:rPr>
          <w:sz w:val="22"/>
        </w:rPr>
      </w:pPr>
      <w:r>
        <w:rPr>
          <w:sz w:val="22"/>
        </w:rPr>
        <w:t>If I were starting a new company I would want to make sure that the jobs were high on the characteristics cited by Hackman and Oldham:  skill variety, task identity, task significance, autonomy, and feedback. I would also try to use social information processing to increase work attitudes and motivation.  Having supervisors and coworkers talk up the job can really help, especially if one or more of the job characteristics may be lacking.  Finally, I would try to select individuals who have a tendency to be happy and/or motivated.  If employees were happy in their last job (and had to leave for some extenuating circumstance), they are likely to continue to be contented with the new company or job.  In short, I would try to combine the power of objective job characteristics, social information processing and personality to increase satisfaction and intrinsic motivation.</w:t>
      </w:r>
    </w:p>
    <w:p>
      <w:pPr>
        <w:pStyle w:val="Normal"/>
        <w:rPr>
          <w:sz w:val="22"/>
        </w:rPr>
      </w:pPr>
      <w:r>
        <w:rPr>
          <w:sz w:val="22"/>
        </w:rPr>
      </w:r>
    </w:p>
    <w:p>
      <w:pPr>
        <w:pStyle w:val="Normal"/>
        <w:ind w:start="435" w:end="0"/>
        <w:rPr>
          <w:sz w:val="22"/>
        </w:rPr>
      </w:pPr>
      <w:r>
        <w:rPr>
          <w:sz w:val="22"/>
        </w:rPr>
      </w:r>
    </w:p>
    <w:p>
      <w:pPr>
        <w:pStyle w:val="Normal"/>
        <w:numPr>
          <w:ilvl w:val="0"/>
          <w:numId w:val="2"/>
        </w:numPr>
        <w:rPr>
          <w:sz w:val="22"/>
        </w:rPr>
      </w:pPr>
      <w:r>
        <w:rPr>
          <w:sz w:val="22"/>
        </w:rPr>
        <w:t xml:space="preserve">Although many organizations make a concerted effort to reduce turnover, few firms really understand all the cost and benefits of people leaving their jobs. Therefore, think of two different jobs at your company and explain why one of them may have a higher “optimal” level of turnover than the other. Then, consider how an organization can determine the optimal level of turnover for workgroups or departments?  What factors should be considered? </w:t>
      </w:r>
    </w:p>
    <w:p>
      <w:pPr>
        <w:pStyle w:val="Normal"/>
        <w:rPr>
          <w:sz w:val="22"/>
        </w:rPr>
      </w:pPr>
      <w:r>
        <w:rPr>
          <w:sz w:val="22"/>
        </w:rPr>
      </w:r>
    </w:p>
    <w:p>
      <w:pPr>
        <w:pStyle w:val="Normal"/>
        <w:rPr>
          <w:sz w:val="22"/>
        </w:rPr>
      </w:pPr>
      <w:r>
        <w:rPr>
          <w:sz w:val="22"/>
        </w:rPr>
        <w:t>The costs of turnover are usually more obvious and immediate than the benefits.  The costs include selection and recruitment costs, training and development costs, operational disruption, loss of organizational memory or experience, and demoralization of remaining employees.  The benefits could include things like the influx of more talented employees with up-to-date skills, more motivated employees, reduction in entrenched conflict, increased mobility for those remaining, increased innovation (new outside perspectives).</w:t>
      </w:r>
    </w:p>
    <w:p>
      <w:pPr>
        <w:pStyle w:val="Normal"/>
        <w:rPr>
          <w:sz w:val="22"/>
        </w:rPr>
      </w:pPr>
      <w:r>
        <w:rPr>
          <w:sz w:val="22"/>
        </w:rPr>
      </w:r>
    </w:p>
    <w:p>
      <w:pPr>
        <w:pStyle w:val="Normal"/>
        <w:rPr>
          <w:sz w:val="22"/>
        </w:rPr>
      </w:pPr>
      <w:r>
        <w:rPr>
          <w:sz w:val="22"/>
        </w:rPr>
        <w:t>Long-time staff members (especially secretaries) usually leave with a tremendous amount of inside information that is hard to replace.  Disruption can be a high cost for these positions.  In contrast, some turnover in technical and marketing personnel may bring in more up-to-date or motivated employees.</w:t>
      </w:r>
    </w:p>
    <w:p>
      <w:pPr>
        <w:pStyle w:val="Normal"/>
        <w:rPr>
          <w:sz w:val="22"/>
        </w:rPr>
      </w:pPr>
      <w:r>
        <w:rPr>
          <w:sz w:val="22"/>
        </w:rPr>
      </w:r>
    </w:p>
    <w:p>
      <w:pPr>
        <w:pStyle w:val="Normal"/>
        <w:rPr>
          <w:sz w:val="22"/>
        </w:rPr>
      </w:pPr>
      <w:r>
        <w:rPr>
          <w:sz w:val="22"/>
        </w:rPr>
        <w:t>There are several possible approaches to determining the optimal level of turnover for a workgroup or department.  If an organization is large enough, it may be feasible to do research on past performance and turnover.  If not, then perhaps some benchmarking might be useful, looking at the turnover rates of the most and least effective competitors.  One can also do a theoretical analysis of the various factors involved in turnover of groups and departments, making an educated guess as to which factors are most or least important in the situation.</w:t>
      </w:r>
    </w:p>
    <w:p>
      <w:pPr>
        <w:pStyle w:val="Normal"/>
        <w:rPr>
          <w:sz w:val="22"/>
        </w:rPr>
      </w:pPr>
      <w:r>
        <w:rPr>
          <w:sz w:val="22"/>
        </w:rPr>
      </w:r>
    </w:p>
    <w:p>
      <w:pPr>
        <w:pStyle w:val="Normal"/>
        <w:rPr/>
      </w:pPr>
      <w:r>
        <w:rPr>
          <w:b/>
          <w:sz w:val="22"/>
        </w:rPr>
        <w:t>Appeals and grade Changes</w:t>
      </w:r>
      <w:r>
        <w:rPr>
          <w:sz w:val="22"/>
        </w:rPr>
        <w:t>:</w:t>
      </w:r>
    </w:p>
    <w:p>
      <w:pPr>
        <w:pStyle w:val="Normal"/>
        <w:rPr>
          <w:sz w:val="22"/>
        </w:rPr>
      </w:pPr>
      <w:r>
        <w:rPr>
          <w:sz w:val="22"/>
        </w:rPr>
      </w:r>
    </w:p>
    <w:p>
      <w:pPr>
        <w:pStyle w:val="Normal"/>
        <w:rPr>
          <w:sz w:val="22"/>
        </w:rPr>
      </w:pPr>
      <w:r>
        <w:rPr>
          <w:sz w:val="22"/>
        </w:rPr>
        <w:t>Keep in mind that there is always going to be some small amount of error grading essay questions, but this error should balance itself out over an entire exam.  A multiple choice test would have been easier for me to grade since it does not have these reliability problems. But its validity as a measure of what you really understand is questionable for this kind of material.</w:t>
      </w:r>
    </w:p>
    <w:p>
      <w:pPr>
        <w:pStyle w:val="Normal"/>
        <w:rPr>
          <w:sz w:val="22"/>
        </w:rPr>
      </w:pPr>
      <w:r>
        <w:rPr>
          <w:sz w:val="22"/>
        </w:rPr>
      </w:r>
    </w:p>
    <w:p>
      <w:pPr>
        <w:pStyle w:val="Normal"/>
        <w:rPr>
          <w:sz w:val="22"/>
        </w:rPr>
      </w:pPr>
      <w:r>
        <w:rPr>
          <w:sz w:val="22"/>
        </w:rPr>
        <w:t>My policy is not to re-grade specific questions, but to re-grade the entire exam. Even though you may have gotten too few points on one question, the others may have been graded quite generously.  So, you should reserve your appeals for cases where you feel substantially shorted across the exam as a whole.  The re-grading of your test could result in an increase or decrease in your grade.</w:t>
      </w:r>
    </w:p>
    <w:p>
      <w:pPr>
        <w:pStyle w:val="Normal"/>
        <w:rPr>
          <w:sz w:val="22"/>
        </w:rPr>
      </w:pPr>
      <w:r>
        <w:rPr>
          <w:sz w:val="22"/>
        </w:rPr>
      </w:r>
    </w:p>
    <w:p>
      <w:pPr>
        <w:pStyle w:val="Heading1"/>
        <w:ind w:hanging="0" w:start="0"/>
        <w:rPr/>
      </w:pPr>
      <w:r>
        <w:rPr/>
        <w:t>Grade Weighting</w:t>
      </w:r>
    </w:p>
    <w:p>
      <w:pPr>
        <w:pStyle w:val="Normal"/>
        <w:rPr>
          <w:b/>
          <w:sz w:val="22"/>
        </w:rPr>
      </w:pPr>
      <w:r>
        <w:rPr>
          <w:b/>
          <w:sz w:val="22"/>
        </w:rPr>
      </w:r>
    </w:p>
    <w:p>
      <w:pPr>
        <w:pStyle w:val="BodyText"/>
        <w:rPr/>
      </w:pPr>
      <w:r>
        <w:rPr/>
        <w:t>The midterm will count 30% of your course grade.  The final will count 40% and the project is worth 30%.  Class participation will help when grades are a close call.</w:t>
      </w:r>
    </w:p>
    <w:p>
      <w:pPr>
        <w:pStyle w:val="Normal"/>
        <w:rPr>
          <w:sz w:val="22"/>
        </w:rPr>
      </w:pPr>
      <w:r>
        <w:rPr>
          <w:sz w:val="22"/>
        </w:rPr>
      </w:r>
    </w:p>
    <w:p>
      <w:pPr>
        <w:pStyle w:val="Normal"/>
        <w:rPr>
          <w:sz w:val="22"/>
        </w:rPr>
      </w:pPr>
      <w:r>
        <w:rPr>
          <w:sz w:val="22"/>
        </w:rPr>
        <w:t>The final will be cumulative, but there will be an over-sampling on the material since the midterm.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5"/>
        </w:tabs>
        <w:ind w:start="795"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lockText">
    <w:name w:val="Block Text"/>
    <w:basedOn w:val="Normal"/>
    <w:qFormat/>
    <w:pPr>
      <w:ind w:hanging="0" w:start="720" w:end="-72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1999-09-27T20:39:00Z</dcterms:created>
  <dc:creator>Barry M. Staw</dc:creator>
  <dc:description/>
  <dc:language>en-CA</dc:language>
  <cp:lastModifiedBy>Barry M. Staw</cp:lastModifiedBy>
  <cp:lastPrinted>1999-09-15T12:37:00Z</cp:lastPrinted>
  <dcterms:modified xsi:type="dcterms:W3CDTF">1999-09-27T20:39:00Z</dcterms:modified>
  <cp:revision>2</cp:revision>
  <dc:subject/>
  <dc:title>E205 Midterm Exam</dc:title>
</cp:coreProperties>
</file>