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MEMO</w:t>
      </w:r>
    </w:p>
    <w:p>
      <w:pPr>
        <w:pStyle w:val="Normal"/>
        <w:jc w:val="center"/>
        <w:rPr>
          <w:b/>
          <w:bCs/>
          <w:sz w:val="32"/>
        </w:rPr>
      </w:pPr>
      <w:r>
        <w:rPr>
          <w:b/>
          <w:bCs/>
          <w:sz w:val="32"/>
        </w:rPr>
      </w:r>
    </w:p>
    <w:p>
      <w:pPr>
        <w:pStyle w:val="Normal"/>
        <w:rPr/>
      </w:pPr>
      <w:r>
        <w:rPr>
          <w:b/>
          <w:bCs/>
          <w:sz w:val="32"/>
        </w:rPr>
        <w:tab/>
        <w:t xml:space="preserve">To:  </w:t>
      </w:r>
      <w:r>
        <w:rPr>
          <w:sz w:val="32"/>
        </w:rPr>
        <w:t>Leadership Class</w:t>
      </w:r>
    </w:p>
    <w:p>
      <w:pPr>
        <w:pStyle w:val="Normal"/>
        <w:rPr>
          <w:sz w:val="32"/>
        </w:rPr>
      </w:pPr>
      <w:r>
        <w:rPr>
          <w:sz w:val="32"/>
        </w:rPr>
      </w:r>
    </w:p>
    <w:p>
      <w:pPr>
        <w:pStyle w:val="Normal"/>
        <w:rPr/>
      </w:pPr>
      <w:r>
        <w:rPr>
          <w:sz w:val="32"/>
        </w:rPr>
        <w:tab/>
      </w:r>
      <w:r>
        <w:rPr>
          <w:b/>
          <w:bCs/>
          <w:sz w:val="32"/>
        </w:rPr>
        <w:t>From:</w:t>
      </w:r>
      <w:r>
        <w:rPr>
          <w:sz w:val="32"/>
        </w:rPr>
        <w:t xml:space="preserve">  Ann Barr</w:t>
      </w:r>
    </w:p>
    <w:p>
      <w:pPr>
        <w:pStyle w:val="Normal"/>
        <w:rPr>
          <w:sz w:val="32"/>
        </w:rPr>
      </w:pPr>
      <w:r>
        <w:rPr>
          <w:sz w:val="32"/>
        </w:rPr>
      </w:r>
    </w:p>
    <w:p>
      <w:pPr>
        <w:pStyle w:val="Normal"/>
        <w:rPr/>
      </w:pPr>
      <w:r>
        <w:rPr>
          <w:sz w:val="32"/>
        </w:rPr>
        <w:tab/>
      </w:r>
      <w:r>
        <w:rPr>
          <w:b/>
          <w:bCs/>
          <w:sz w:val="32"/>
        </w:rPr>
        <w:t xml:space="preserve">Re: </w:t>
      </w:r>
      <w:r>
        <w:rPr>
          <w:sz w:val="32"/>
        </w:rPr>
        <w:t xml:space="preserve"> Economic and Workforce Development Day</w:t>
      </w:r>
    </w:p>
    <w:p>
      <w:pPr>
        <w:pStyle w:val="Normal"/>
        <w:rPr>
          <w:sz w:val="32"/>
        </w:rPr>
      </w:pPr>
      <w:r>
        <w:rPr>
          <w:sz w:val="32"/>
        </w:rPr>
        <w:tab/>
        <w:t xml:space="preserve">       Thursday, December 14, 2000</w:t>
      </w:r>
    </w:p>
    <w:p>
      <w:pPr>
        <w:pStyle w:val="Normal"/>
        <w:jc w:val="center"/>
        <w:rPr>
          <w:b/>
          <w:bCs/>
          <w:sz w:val="32"/>
        </w:rPr>
      </w:pPr>
      <w:r>
        <w:rPr>
          <w:b/>
          <w:bCs/>
          <w:sz w:val="32"/>
        </w:rPr>
      </w:r>
    </w:p>
    <w:p>
      <w:pPr>
        <w:pStyle w:val="Normal"/>
        <w:jc w:val="center"/>
        <w:rPr/>
      </w:pPr>
      <w:r>
        <w:rPr>
          <w:b/>
          <w:bCs/>
          <w:sz w:val="32"/>
        </w:rPr>
        <w:t>Economic and Workforce Development Day</w:t>
        <w:br/>
      </w:r>
      <w:r>
        <w:rPr/>
        <w:br/>
        <w:t>The program will include an exploration of local workforce development and a</w:t>
        <w:br/>
        <w:t>practical look at how it happens at Goodwill Industries.</w:t>
        <w:br/>
        <w:br/>
        <w:t>We will also learn how economic development works and how workforce issues</w:t>
        <w:br/>
        <w:t>influence opportunities for growth.</w:t>
        <w:br/>
        <w:br/>
      </w:r>
      <w:r>
        <w:rPr>
          <w:b/>
          <w:bCs/>
        </w:rPr>
        <w:t>IMPORTANT LOGISTIC INFORMATION:</w:t>
      </w:r>
      <w:r>
        <w:rPr/>
        <w:br/>
        <w:t>Please eat lunch BEFORE you arrive. The program begins with an immediate</w:t>
        <w:br/>
        <w:t>exercise. We will have refreshments during the afternoon and will conclude</w:t>
        <w:br/>
        <w:t>with a wine/fruit/cheese reception.</w:t>
        <w:br/>
        <w:t xml:space="preserve"> </w:t>
        <w:br/>
        <w:br/>
        <w:br/>
      </w:r>
      <w:r>
        <w:rPr>
          <w:b/>
          <w:bCs/>
        </w:rPr>
        <w:t>Directions for Leadership Fort Worth meeting at Goodwill, 4005 Campus Drive,</w:t>
        <w:br/>
        <w:t>on Thursday, December 14, 12:30 - 6:30 p.m.</w:t>
      </w:r>
      <w:r>
        <w:rPr/>
        <w:br/>
        <w:br/>
        <w:t>From I-35, take Seminary Drive exit and go east. Go to Campus Drive</w:t>
        <w:br/>
        <w:t>(O.D. Wyatt High School is on southeast corner of intersection). Turn</w:t>
        <w:br/>
        <w:t>left (north), cross the railroad tracks, turn into the Goodwill parking lot.</w:t>
        <w:br/>
        <w:br/>
        <w:t>From I-20, take Campus Drive exit and go north. Continue on Campus Drive</w:t>
        <w:br/>
        <w:t>past TCC South and O. D. Wyatt, over the railroad tracks, and turn into the</w:t>
        <w:br/>
        <w:t>Goodwill parking lot.</w:t>
        <w:br/>
        <w:br/>
        <w:t>Park in front parking lot (on Campus Drive) and enter front door behind</w:t>
        <w:br/>
        <w:t>the three flag poles. Receptionist will direct you to the Conference Center</w:t>
        <w:br/>
        <w:t xml:space="preserve"> </w:t>
        <w:br/>
        <w:t>(Go through double glass doors, turn right at first hallway, follow signs to</w:t>
        <w:br/>
        <w:t>Conference Center, room 256). Guides will be in the lobby to greet you.</w:t>
        <w:br/>
        <w:br/>
      </w:r>
      <w:r>
        <w:rPr>
          <w:b/>
          <w:bCs/>
        </w:rPr>
        <w:t>Questions if you are lost:</w:t>
      </w:r>
      <w:r>
        <w:rPr/>
        <w:t xml:space="preserve"> Janet M. Fowler</w:t>
        <w:br/>
        <w:t>Director of Development and Volunteer Services</w:t>
        <w:br/>
        <w:t>Goodwill Industries</w:t>
        <w:br/>
        <w:t>phone: 817.332.7866, ext 252</w:t>
      </w:r>
    </w:p>
    <w:p>
      <w:pPr>
        <w:pStyle w:val="Normal"/>
        <w:jc w:val="center"/>
        <w:rPr/>
      </w:pPr>
      <w:r>
        <w:rPr/>
      </w:r>
    </w:p>
    <w:p>
      <w:pPr>
        <w:pStyle w:val="Normal"/>
        <w:jc w:val="center"/>
        <w:rPr/>
      </w:pPr>
      <w:r>
        <w:rPr/>
      </w:r>
    </w:p>
    <w:p>
      <w:pPr>
        <w:pStyle w:val="Normal"/>
        <w:jc w:val="center"/>
        <w:rPr/>
      </w:pPr>
      <w:r>
        <w:rPr/>
      </w:r>
    </w:p>
    <w:p>
      <w:pPr>
        <w:pStyle w:val="Normal"/>
        <w:jc w:val="center"/>
        <w:rPr>
          <w:b/>
          <w:bCs/>
          <w:sz w:val="32"/>
        </w:rPr>
      </w:pPr>
      <w:r>
        <w:rPr>
          <w:b/>
          <w:bCs/>
          <w:sz w:val="32"/>
        </w:rPr>
        <w:t>Important Note!!</w:t>
      </w:r>
    </w:p>
    <w:p>
      <w:pPr>
        <w:pStyle w:val="Normal"/>
        <w:jc w:val="center"/>
        <w:rPr>
          <w:b/>
          <w:bCs/>
          <w:sz w:val="32"/>
        </w:rPr>
      </w:pPr>
      <w:r>
        <w:rPr>
          <w:b/>
          <w:bCs/>
          <w:sz w:val="32"/>
        </w:rPr>
      </w:r>
    </w:p>
    <w:p>
      <w:pPr>
        <w:pStyle w:val="Normal"/>
        <w:rPr>
          <w:b/>
          <w:bCs/>
        </w:rPr>
      </w:pPr>
      <w:r>
        <w:rPr>
          <w:b/>
          <w:bCs/>
        </w:rPr>
        <w:t xml:space="preserve">We have discovered that the Leadership Fort Worth Christmas Party invitation was not sent to the current class members. The mailer evidently failed to go to the second file on the disk which contained the current class information.  A copy of the invitation is attached and we will mail you a copy as well.  It promises to be a fun event and we hope you can attend. </w:t>
        <w:br/>
      </w:r>
    </w:p>
    <w:sectPr>
      <w:type w:val="nextPage"/>
      <w:pgSz w:w="12240" w:h="15840"/>
      <w:pgMar w:left="1440" w:right="1440" w:gutter="0" w:header="0" w:top="1080" w:footer="0" w:bottom="720"/>
      <w:pgNumType w:fmt="decimal"/>
      <w:formProt w:val="false"/>
      <w:textDirection w:val="lrTb"/>
      <w:docGrid w:type="default" w:linePitch="26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gutterAtTop/>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2000-12-01T14:55:00Z</dcterms:created>
  <dc:creator>abarr</dc:creator>
  <dc:description/>
  <dc:language>en-CA</dc:language>
  <cp:lastModifiedBy>abarr</cp:lastModifiedBy>
  <dcterms:modified xsi:type="dcterms:W3CDTF">2000-12-01T14:55:00Z</dcterms:modified>
  <cp:revision>2</cp:revision>
  <dc:subject/>
  <dc:title>MEMO</dc:title>
</cp:coreProperties>
</file>