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MEGHAN WATKINS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5968 Riverview Way</w:t>
      </w:r>
    </w:p>
    <w:p>
      <w:pPr>
        <w:pStyle w:val="Normal"/>
        <w:jc w:val="center"/>
        <w:rPr/>
      </w:pPr>
      <w:r>
        <w:rPr/>
        <w:t>Houston, TX 77057</w:t>
      </w:r>
    </w:p>
    <w:p>
      <w:pPr>
        <w:pStyle w:val="Normal"/>
        <w:jc w:val="center"/>
        <w:rPr/>
      </w:pPr>
      <w:r>
        <w:rPr/>
        <w:t>(832)-771-8536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>
          <w:b/>
        </w:rPr>
        <w:t>EDUCATION</w:t>
        <w:tab/>
        <w:tab/>
        <w:t>SOUTHERN METHODIST UNIVERSITY</w:t>
      </w:r>
      <w:r>
        <w:rPr/>
        <w:t xml:space="preserve">  Dallas, TX</w:t>
      </w:r>
    </w:p>
    <w:p>
      <w:pPr>
        <w:pStyle w:val="Normal"/>
        <w:rPr/>
      </w:pPr>
      <w:r>
        <w:rPr/>
        <w:tab/>
        <w:tab/>
        <w:tab/>
        <w:t>Bachelor of Business Administration   May 1997   Overall GPA:  3.1/4.0</w:t>
      </w:r>
    </w:p>
    <w:p>
      <w:pPr>
        <w:pStyle w:val="Normal"/>
        <w:rPr/>
      </w:pPr>
      <w:r>
        <w:rPr/>
        <w:tab/>
        <w:tab/>
        <w:tab/>
        <w:tab/>
        <w:t>Major:  Finance; Real Estate Finance</w:t>
        <w:tab/>
        <w:t xml:space="preserve">Minor:  History  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>
          <w:b/>
        </w:rPr>
        <w:t>WORK</w:t>
        <w:tab/>
        <w:tab/>
        <w:tab/>
        <w:t xml:space="preserve">THE DUNKUM MORTGAGE GROUP  </w:t>
      </w:r>
      <w:r>
        <w:rPr/>
        <w:t>Houston, TX</w:t>
      </w:r>
    </w:p>
    <w:p>
      <w:pPr>
        <w:pStyle w:val="Normal"/>
        <w:rPr>
          <w:b/>
        </w:rPr>
      </w:pPr>
      <w:r>
        <w:rPr>
          <w:b/>
        </w:rPr>
        <w:t>EXPERIENCE</w:t>
      </w:r>
      <w:r>
        <w:rPr/>
        <w:t xml:space="preserve"> </w:t>
        <w:tab/>
        <w:tab/>
        <w:t>Investment Analyst</w:t>
      </w:r>
    </w:p>
    <w:p>
      <w:pPr>
        <w:pStyle w:val="Normal"/>
        <w:rPr/>
      </w:pPr>
      <w:r>
        <w:rPr/>
        <w:t xml:space="preserve">1/98 – 4/00             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Assisted production officers with investment analysis, package preparation  </w:t>
      </w:r>
    </w:p>
    <w:p>
      <w:pPr>
        <w:pStyle w:val="Normal"/>
        <w:ind w:hanging="360" w:start="2520" w:end="0"/>
        <w:rPr/>
      </w:pPr>
      <w:r>
        <w:rPr/>
        <w:tab/>
        <w:t>and placement of commercial real estate loans</w:t>
      </w:r>
    </w:p>
    <w:p>
      <w:pPr>
        <w:pStyle w:val="Normal"/>
        <w:numPr>
          <w:ilvl w:val="0"/>
          <w:numId w:val="1"/>
        </w:numPr>
        <w:rPr/>
      </w:pPr>
      <w:r>
        <w:rPr/>
        <w:t>Created and presented market presentations for in-town commercial investors</w:t>
      </w:r>
    </w:p>
    <w:p>
      <w:pPr>
        <w:pStyle w:val="Normal"/>
        <w:numPr>
          <w:ilvl w:val="0"/>
          <w:numId w:val="1"/>
        </w:numPr>
        <w:rPr/>
      </w:pPr>
      <w:r>
        <w:rPr/>
        <w:t>Updated the research library providing real estate statistics for the four major Texas cities</w:t>
      </w:r>
    </w:p>
    <w:p>
      <w:pPr>
        <w:pStyle w:val="Normal"/>
        <w:numPr>
          <w:ilvl w:val="0"/>
          <w:numId w:val="1"/>
        </w:numPr>
        <w:rPr/>
      </w:pPr>
      <w:r>
        <w:rPr/>
        <w:t>Assisted with graphic design projects including company brochures and newsletters</w:t>
      </w:r>
    </w:p>
    <w:p>
      <w:pPr>
        <w:pStyle w:val="Normal"/>
        <w:numPr>
          <w:ilvl w:val="0"/>
          <w:numId w:val="1"/>
        </w:numPr>
        <w:rPr/>
      </w:pPr>
      <w:r>
        <w:rPr/>
        <w:t>Attained a Texas Real Estate Salesman’s License</w:t>
      </w:r>
    </w:p>
    <w:p>
      <w:pPr>
        <w:pStyle w:val="Normal"/>
        <w:numPr>
          <w:ilvl w:val="0"/>
          <w:numId w:val="0"/>
        </w:numPr>
        <w:ind w:firstLine="720" w:start="144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Spring 1997</w:t>
        <w:tab/>
        <w:tab/>
      </w:r>
      <w:r>
        <w:rPr>
          <w:b/>
        </w:rPr>
        <w:t xml:space="preserve">MERRILL LYNCH  </w:t>
      </w:r>
      <w:r>
        <w:rPr/>
        <w:t>Dallas, TX</w:t>
      </w:r>
    </w:p>
    <w:p>
      <w:pPr>
        <w:pStyle w:val="Normal"/>
        <w:numPr>
          <w:ilvl w:val="0"/>
          <w:numId w:val="0"/>
        </w:numPr>
        <w:ind w:firstLine="720" w:start="1440" w:end="0"/>
        <w:rPr/>
      </w:pPr>
      <w:r>
        <w:rPr/>
        <w:t>Intern</w:t>
      </w:r>
    </w:p>
    <w:p>
      <w:pPr>
        <w:pStyle w:val="Normal"/>
        <w:numPr>
          <w:ilvl w:val="0"/>
          <w:numId w:val="2"/>
        </w:numPr>
        <w:rPr/>
      </w:pPr>
      <w:r>
        <w:rPr/>
        <w:t>Worked for a team of financial consultants who manage over $200 million in individual and corporate assets</w:t>
      </w:r>
    </w:p>
    <w:p>
      <w:pPr>
        <w:pStyle w:val="Normal"/>
        <w:numPr>
          <w:ilvl w:val="0"/>
          <w:numId w:val="2"/>
        </w:numPr>
        <w:rPr/>
      </w:pPr>
      <w:r>
        <w:rPr/>
        <w:t>Performed security analysis and research using Bloomberg, Merrill Lynch research, Value Line, and Morningstar</w:t>
      </w:r>
    </w:p>
    <w:p>
      <w:pPr>
        <w:pStyle w:val="Normal"/>
        <w:numPr>
          <w:ilvl w:val="0"/>
          <w:numId w:val="2"/>
        </w:numPr>
        <w:rPr/>
      </w:pPr>
      <w:r>
        <w:rPr/>
        <w:t>Responsible for communication with corporate clients - gathering information for Merrill Lynch institutional executive services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Assisted in tracking and reporting activity for multi-million dollar stock option exercise program </w:t>
      </w:r>
    </w:p>
    <w:p>
      <w:pPr>
        <w:pStyle w:val="Normal"/>
        <w:numPr>
          <w:ilvl w:val="0"/>
          <w:numId w:val="0"/>
        </w:numPr>
        <w:ind w:hanging="0" w:start="25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Spring 1997</w:t>
        <w:tab/>
        <w:tab/>
      </w:r>
      <w:r>
        <w:rPr>
          <w:b/>
        </w:rPr>
        <w:t>RAUSCHER PIERCE REFSNES</w:t>
      </w:r>
      <w:r>
        <w:rPr/>
        <w:t xml:space="preserve">  Plano, TX</w:t>
      </w:r>
    </w:p>
    <w:p>
      <w:pPr>
        <w:pStyle w:val="Normal"/>
        <w:numPr>
          <w:ilvl w:val="0"/>
          <w:numId w:val="0"/>
        </w:numPr>
        <w:ind w:firstLine="720" w:start="1440" w:end="0"/>
        <w:rPr/>
      </w:pPr>
      <w:r>
        <w:rPr/>
        <w:t>Intern</w:t>
      </w:r>
    </w:p>
    <w:p>
      <w:pPr>
        <w:pStyle w:val="Normal"/>
        <w:numPr>
          <w:ilvl w:val="0"/>
          <w:numId w:val="2"/>
        </w:numPr>
        <w:rPr/>
      </w:pPr>
      <w:r>
        <w:rPr/>
        <w:t>Managed client correspondence</w:t>
      </w:r>
    </w:p>
    <w:p>
      <w:pPr>
        <w:pStyle w:val="Normal"/>
        <w:numPr>
          <w:ilvl w:val="0"/>
          <w:numId w:val="2"/>
        </w:numPr>
        <w:rPr/>
      </w:pPr>
      <w:r>
        <w:rPr/>
        <w:t>Researched and identified target markets</w:t>
      </w:r>
    </w:p>
    <w:p>
      <w:pPr>
        <w:pStyle w:val="Normal"/>
        <w:numPr>
          <w:ilvl w:val="0"/>
          <w:numId w:val="2"/>
        </w:numPr>
        <w:rPr/>
      </w:pPr>
      <w:r>
        <w:rPr/>
        <w:t>Assisted with risk-return analysis of mutual funds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Summer 1996</w:t>
        <w:tab/>
        <w:tab/>
      </w:r>
      <w:r>
        <w:rPr>
          <w:b/>
        </w:rPr>
        <w:t>DENISON AND DENISON INTERIORS, INC.</w:t>
      </w:r>
      <w:r>
        <w:rPr/>
        <w:t xml:space="preserve">  Houston, TX</w:t>
      </w:r>
    </w:p>
    <w:p>
      <w:pPr>
        <w:pStyle w:val="Normal"/>
        <w:numPr>
          <w:ilvl w:val="0"/>
          <w:numId w:val="0"/>
        </w:numPr>
        <w:ind w:hanging="2160" w:start="2160" w:end="0"/>
        <w:rPr/>
      </w:pPr>
      <w:r>
        <w:rPr/>
        <w:t xml:space="preserve">Fall 1997             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Accounted for payables and receivables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Summer 2000</w:t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Prepared correspondence and specification reports for commercial projects</w:t>
      </w:r>
    </w:p>
    <w:p>
      <w:pPr>
        <w:pStyle w:val="Normal"/>
        <w:numPr>
          <w:ilvl w:val="0"/>
          <w:numId w:val="2"/>
        </w:numPr>
        <w:rPr/>
      </w:pPr>
      <w:r>
        <w:rPr/>
        <w:t>Provided assistance to designers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COMPUTER</w:t>
        <w:tab/>
        <w:tab/>
      </w:r>
      <w:r>
        <w:rPr/>
        <w:t xml:space="preserve">Proficient in Microsoft Word, Excel, PowerPoint, Access, Publisher, Outlook; </w:t>
      </w:r>
      <w:r>
        <w:rPr>
          <w:b/>
        </w:rPr>
        <w:t>SKILLS</w:t>
        <w:tab/>
      </w:r>
      <w:r>
        <w:rPr/>
        <w:tab/>
        <w:t xml:space="preserve">ACT and ARGUS real estate software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ACTIVITIES</w:t>
        <w:tab/>
        <w:tab/>
      </w:r>
      <w:r>
        <w:rPr/>
        <w:t>Attended art school in Spain 9/00 – 3/01</w:t>
      </w:r>
    </w:p>
    <w:p>
      <w:pPr>
        <w:pStyle w:val="Normal"/>
        <w:ind w:start="2160" w:end="0"/>
        <w:rPr/>
      </w:pPr>
      <w:r>
        <w:rPr/>
        <w:t xml:space="preserve">Volunteered at Bo’s Place (Houston), an organization for children who have lost loved ones </w:t>
        <w:tab/>
      </w:r>
    </w:p>
    <w:p>
      <w:pPr>
        <w:pStyle w:val="Normal"/>
        <w:rPr/>
      </w:pPr>
      <w:r>
        <w:rPr/>
        <w:tab/>
        <w:tab/>
        <w:tab/>
        <w:t>Alumni participant in Kappa Alpha Theta Sorority (1994 to 1997)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  <w:b w:val="false"/>
      <w:i w:val="false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2001-05-03T16:12:00Z</dcterms:created>
  <dc:creator>1725</dc:creator>
  <dc:description/>
  <dc:language>en-CA</dc:language>
  <cp:lastModifiedBy>jwerner2</cp:lastModifiedBy>
  <cp:lastPrinted>2001-03-27T16:00:00Z</cp:lastPrinted>
  <dcterms:modified xsi:type="dcterms:W3CDTF">2001-05-03T16:12:00Z</dcterms:modified>
  <cp:revision>2</cp:revision>
  <dc:subject/>
  <dc:title>MEGHAN R</dc:title>
</cp:coreProperties>
</file>