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Danny McCarty Direct Reports’ Contact Information</w:t>
      </w:r>
    </w:p>
    <w:p>
      <w:pPr>
        <w:pStyle w:val="Heading"/>
        <w:rPr/>
      </w:pPr>
      <w:r>
        <w:rPr/>
      </w:r>
    </w:p>
    <w:tbl>
      <w:tblPr>
        <w:tblW w:w="13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700"/>
        <w:gridCol w:w="1800"/>
        <w:gridCol w:w="2880"/>
        <w:gridCol w:w="2520"/>
        <w:gridCol w:w="21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Name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Out of office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Cell number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 xml:space="preserve">Blackberry 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Other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r>
              <w:rPr/>
              <w:t>Pager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Danny McCarty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12/21, 12/27, 12/31, 1/1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713-857-7418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danny.mccarty@enron.com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281-362-1112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Shelley Corman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12/15-1/7 out of country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/>
            </w:pPr>
            <w:hyperlink r:id="rId2">
              <w:r>
                <w:rPr>
                  <w:rStyle w:val="Hyperlink"/>
                  <w:sz w:val="20"/>
                  <w:u w:val="none"/>
                </w:rPr>
                <w:t>shelley.corman@enron.com</w:t>
              </w:r>
            </w:hyperlink>
            <w:r>
              <w:rPr>
                <w:b w:val="false"/>
                <w:bCs w:val="false"/>
                <w:sz w:val="20"/>
              </w:rPr>
              <w:t xml:space="preserve"> or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cormanerb@cs.com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Husband, Kim Erb, 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713-232-7612 wk, 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713-857-2726 cell or 281-531-0385 home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Steve Dowd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12/21-1/1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713-858-8867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713-533-0224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Eric Gadd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12/21-1/1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713-775-6446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713-306-8258 Pat cell #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hyperlink r:id="rId3">
              <w:r>
                <w:rPr>
                  <w:rStyle w:val="Hyperlink"/>
                  <w:sz w:val="20"/>
                  <w:u w:val="none"/>
                </w:rPr>
                <w:t>eric.gadd@enron.com</w:t>
              </w:r>
            </w:hyperlink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rFonts w:eastAsia="Comic Sans MS"/>
                <w:b w:val="false"/>
                <w:bCs w:val="false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or sister’s email nanyaf@dailymail.com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304-343-9788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304-343-7074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304-348-5124 office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Steve Harris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12/26-12/28, 12/31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713-899-4993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281-350-8441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Joe Hartsoe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12/20-12/21, 12/29-12/31, 1/1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202-302-5580 or 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703-503-0555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202-466-9150 office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rFonts w:eastAsia="Comic Sans MS"/>
                <w:b w:val="false"/>
                <w:bCs w:val="false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 xml:space="preserve">12/20-21, 703-503-0555 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12/29-30,  804-798-3100, 804-550-1445, 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12/31-1/1, 434-964-1426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Bob Hayes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12/17-12/21 (in for Citrus Board mtg), 12/16-12/28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12/31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713-302-5541 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713-907-1635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281-370-2141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800-431-0184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Steve Hotte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12/21, 12/26, 12/31, 1/7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steve.hotte@enron.com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713-355-2778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1-800-431-0184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Rob Kilmer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12/20-12/21, 12/27,12/28, 12/31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12/20 – 12/21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713-304-5350 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12/20-21, 713-304-5350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12/27-28, 12/31</w:t>
            </w:r>
          </w:p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713-466-1524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Mary Kay Miller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12/14, 12/26, 12/27, 12/28 &amp; 12/31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402-681-4894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402-492-8961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Dave Neubauer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12/21, 12/28, 12/31-1/2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402-680-6535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402-398-7402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Julie Armstrong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12/21, 12/31 (out AM @ doctor)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713-854-1192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julie.armstrong@enron.com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713-868-4646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</w:tbl>
    <w:p>
      <w:pPr>
        <w:pStyle w:val="Caption"/>
        <w:rPr/>
      </w:pPr>
      <w:r>
        <w:rPr/>
        <w:t>Revised 12/17/01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Corp h: mccartyholidaycontactnumbers</w:t>
      </w:r>
    </w:p>
    <w:p>
      <w:pPr>
        <w:pStyle w:val="Normal"/>
        <w:rPr>
          <w:rFonts w:ascii="Comic Sans MS" w:hAnsi="Comic Sans MS" w:cs="Comic Sans MS"/>
          <w:b/>
          <w:bCs/>
          <w:sz w:val="20"/>
        </w:rPr>
      </w:pPr>
      <w:r>
        <w:rPr>
          <w:rFonts w:cs="Comic Sans MS" w:ascii="Comic Sans MS" w:hAnsi="Comic Sans MS"/>
          <w:b/>
          <w:bCs/>
          <w:sz w:val="20"/>
        </w:rPr>
      </w:r>
    </w:p>
    <w:p>
      <w:pPr>
        <w:pStyle w:val="Normal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sectPr>
      <w:type w:val="nextPage"/>
      <w:pgSz w:orient="landscape" w:w="15840" w:h="122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Comic Sans MS" w:hAnsi="Comic Sans MS" w:cs="Comic Sans MS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rFonts w:ascii="Comic Sans MS" w:hAnsi="Comic Sans MS" w:cs="Comic Sans MS"/>
      <w:b/>
      <w:bCs/>
      <w:sz w:val="16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Comic Sans MS" w:hAnsi="Comic Sans MS" w:cs="Comic Sans MS"/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elley.corman@enron.com" TargetMode="External"/><Relationship Id="rId3" Type="http://schemas.openxmlformats.org/officeDocument/2006/relationships/hyperlink" Target="mailto:eric.gadd@enron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2001-11-19T20:06:00Z</dcterms:created>
  <dc:creator>jarmstr</dc:creator>
  <dc:description/>
  <dc:language>en-CA</dc:language>
  <cp:lastModifiedBy>jarmstr</cp:lastModifiedBy>
  <cp:lastPrinted>2001-12-17T15:13:00Z</cp:lastPrinted>
  <dcterms:modified xsi:type="dcterms:W3CDTF">2001-12-17T18:43:00Z</dcterms:modified>
  <cp:revision>9</cp:revision>
  <dc:subject/>
  <dc:title>Danny McCarty Direct Reports’ Contact Information</dc:title>
</cp:coreProperties>
</file>