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44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3168"/>
        <w:gridCol w:w="1890"/>
        <w:gridCol w:w="1350"/>
        <w:gridCol w:w="4608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PROGRESS/ISSUES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Press Release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Palmer, </w:t>
            </w:r>
            <w:r>
              <w:rPr>
                <w:b/>
              </w:rPr>
              <w:t>Denne</w:t>
            </w:r>
            <w:r>
              <w:rPr>
                <w:rStyle w:val="FootnoteCharacters"/>
                <w:rStyle w:val="FootnoteReference"/>
                <w:b/>
              </w:rPr>
              <w:footnoteReference w:customMarkFollows="1" w:id="2"/>
              <w:t>*</w:t>
            </w:r>
          </w:p>
          <w:p>
            <w:pPr>
              <w:pStyle w:val="Normal"/>
              <w:rPr/>
            </w:pPr>
            <w:r>
              <w:rPr/>
              <w:t>Miceli (buy side edits)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Approvals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 Office of Chairman, 1</w:t>
            </w:r>
            <w:r>
              <w:rPr>
                <w:vertAlign w:val="superscript"/>
              </w:rPr>
              <w:t>st</w:t>
            </w:r>
            <w:r>
              <w:rPr/>
              <w:t xml:space="preserve"> pass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Q &amp; A Documents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Deal/external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Employee/internal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Customer/partner</w:t>
            </w:r>
          </w:p>
          <w:p>
            <w:pPr>
              <w:pStyle w:val="Normal"/>
              <w:ind w:start="270" w:end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b/>
              </w:rPr>
              <w:t>Denne</w:t>
            </w:r>
            <w:r>
              <w:rPr/>
              <w:t>/Ambler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Ambler/</w:t>
            </w:r>
            <w:r>
              <w:rPr>
                <w:b/>
              </w:rPr>
              <w:t>Vegas</w:t>
            </w:r>
            <w:r>
              <w:rPr/>
              <w:t>/Bonnard</w:t>
            </w:r>
          </w:p>
          <w:p>
            <w:pPr>
              <w:pStyle w:val="Normal"/>
              <w:rPr/>
            </w:pPr>
            <w:r>
              <w:rPr/>
              <w:t>Buyer Commercial/</w:t>
            </w:r>
            <w:r>
              <w:rPr>
                <w:b/>
              </w:rPr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Aug. 16</w:t>
            </w:r>
          </w:p>
          <w:p>
            <w:pPr>
              <w:pStyle w:val="Normal"/>
              <w:rPr/>
            </w:pPr>
            <w:r>
              <w:rPr/>
              <w:t>Aug. 16</w:t>
            </w:r>
          </w:p>
          <w:p>
            <w:pPr>
              <w:pStyle w:val="Normal"/>
              <w:rPr/>
            </w:pPr>
            <w:r>
              <w:rPr/>
              <w:t>Aug. 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Approvals</w:t>
            </w:r>
          </w:p>
          <w:p>
            <w:pPr>
              <w:pStyle w:val="Normal"/>
              <w:rPr/>
            </w:pPr>
            <w:r>
              <w:rPr/>
              <w:t>Approvals</w:t>
            </w:r>
          </w:p>
          <w:p>
            <w:pPr>
              <w:pStyle w:val="Normal"/>
              <w:rPr/>
            </w:pPr>
            <w:r>
              <w:rPr/>
              <w:t>Not drafted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Extensive updates/revisions, to office of chairman for 1</w:t>
            </w:r>
            <w:r>
              <w:rPr>
                <w:vertAlign w:val="superscript"/>
              </w:rPr>
              <w:t>st</w:t>
            </w:r>
            <w:r>
              <w:rPr/>
              <w:t xml:space="preserve"> pass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Contact Lists/Protocol/Timing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Media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Gov’t Officials/Partners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U.S./Europe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CALME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ESA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APACHI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In-country media conference call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Corp./In-country</w:t>
            </w:r>
          </w:p>
          <w:p>
            <w:pPr>
              <w:pStyle w:val="Heading1"/>
              <w:spacing w:before="0" w:after="20"/>
              <w:ind w:hanging="0" w:start="0"/>
              <w:rPr/>
            </w:pPr>
            <w:r>
              <w:rPr/>
              <w:t>Shapiro</w:t>
            </w:r>
          </w:p>
          <w:p>
            <w:pPr>
              <w:pStyle w:val="Normal"/>
              <w:spacing w:before="0" w:after="20"/>
              <w:rPr/>
            </w:pPr>
            <w:r>
              <w:rPr/>
              <w:t>Shapiro/Schroeder</w:t>
            </w:r>
          </w:p>
          <w:p>
            <w:pPr>
              <w:pStyle w:val="Normal"/>
              <w:spacing w:before="0" w:after="20"/>
              <w:rPr/>
            </w:pPr>
            <w:r>
              <w:rPr/>
              <w:t>McClelland/Haug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Bestard/Bannatine</w:t>
            </w:r>
          </w:p>
          <w:p>
            <w:pPr>
              <w:pStyle w:val="Normal"/>
              <w:spacing w:before="0" w:after="20"/>
              <w:rPr/>
            </w:pPr>
            <w:r>
              <w:rPr/>
              <w:t>Wilson/Cline</w:t>
            </w:r>
          </w:p>
          <w:p>
            <w:pPr>
              <w:pStyle w:val="Normal"/>
              <w:spacing w:before="0" w:after="20"/>
              <w:rPr/>
            </w:pPr>
            <w:r>
              <w:rPr/>
              <w:t>Dahlke&amp;Merrill/McDonald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b/>
              </w:rPr>
              <w:t>Zaayman</w:t>
            </w:r>
            <w:r>
              <w:rPr/>
              <w:t>/Regional PR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Announce date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  <w:t>Aug. 4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Aug. 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Done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Underway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Need to coordinate timing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Separate Government Regulator from Commercial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90% complete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Key Messages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Denne</w:t>
            </w:r>
            <w:r>
              <w:rPr/>
              <w:t>/Kean/Palmer</w:t>
            </w:r>
          </w:p>
          <w:p>
            <w:pPr>
              <w:pStyle w:val="Normal"/>
              <w:rPr/>
            </w:pPr>
            <w:r>
              <w:rPr/>
              <w:t>(Vegas draft)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Peer Review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 &amp; comments underway</w:t>
            </w:r>
          </w:p>
        </w:tc>
      </w:tr>
    </w:tbl>
    <w:p>
      <w:pPr>
        <w:pStyle w:val="Normal"/>
        <w:rPr>
          <w:rFonts w:eastAsia="Arial"/>
        </w:rPr>
      </w:pPr>
      <w:r>
        <w:br w:type="page"/>
      </w:r>
      <w:r>
        <w:rPr>
          <w:rFonts w:eastAsia="Arial"/>
        </w:rPr>
        <w:t xml:space="preserve"> </w:t>
      </w:r>
    </w:p>
    <w:tbl>
      <w:tblPr>
        <w:tblW w:w="144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3168"/>
        <w:gridCol w:w="1890"/>
        <w:gridCol w:w="1350"/>
        <w:gridCol w:w="4608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Employee Communication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7" w:start="547" w:end="0"/>
              <w:rPr/>
            </w:pPr>
            <w:r>
              <w:rPr/>
              <w:t>Email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Voice mail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Video script/production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Lay – Employee Meeting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Sutton EI Meeting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Enron TV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e-Speak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Corp. Intranet Updates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 Biz &amp; Enron Business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 bi-weekly e-mail newsletter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 employee hotline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Bonnard/Clark/Vegas/Ambler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Ambler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Denne</w:t>
            </w:r>
          </w:p>
          <w:p>
            <w:pPr>
              <w:pStyle w:val="Normal"/>
              <w:spacing w:before="0" w:after="20"/>
              <w:rPr/>
            </w:pPr>
            <w:r>
              <w:rPr>
                <w:b/>
              </w:rPr>
              <w:t>Ambler</w:t>
            </w:r>
            <w:r>
              <w:rPr/>
              <w:t>/Haux/Talan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Normal"/>
              <w:spacing w:before="0" w:after="20"/>
              <w:rPr>
                <w:b/>
              </w:rPr>
            </w:pPr>
            <w:r>
              <w:rPr/>
              <w:t>Sarah/Rice/</w:t>
            </w:r>
            <w:r>
              <w:rPr>
                <w:b/>
              </w:rPr>
              <w:t>Ambler</w:t>
            </w:r>
            <w:r>
              <w:rPr/>
              <w:t>/Talan</w:t>
            </w:r>
          </w:p>
          <w:p>
            <w:pPr>
              <w:pStyle w:val="Normal"/>
              <w:spacing w:before="0" w:after="20"/>
              <w:rPr/>
            </w:pPr>
            <w:r>
              <w:rPr/>
              <w:t>Clark/Rigney/</w:t>
            </w:r>
            <w:r>
              <w:rPr>
                <w:b/>
              </w:rPr>
              <w:t>Talan</w:t>
            </w:r>
            <w:r>
              <w:rPr/>
              <w:t>/Haux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Clark/</w:t>
            </w:r>
            <w:r>
              <w:rPr>
                <w:b/>
              </w:rPr>
              <w:t>Vegas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>
                <w:b/>
              </w:rPr>
              <w:t>Ambler</w:t>
            </w:r>
            <w:r>
              <w:rPr/>
              <w:t>/Vegas/Feener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>
                <w:b/>
              </w:rPr>
              <w:t>Bonnard</w:t>
            </w:r>
            <w:r>
              <w:rPr/>
              <w:t>/Vegas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Day prior</w:t>
            </w:r>
          </w:p>
          <w:p>
            <w:pPr>
              <w:pStyle w:val="Normal"/>
              <w:spacing w:before="0" w:after="20"/>
              <w:rPr/>
            </w:pPr>
            <w:r>
              <w:rPr/>
              <w:t>Day prior</w:t>
            </w:r>
          </w:p>
          <w:p>
            <w:pPr>
              <w:pStyle w:val="Normal"/>
              <w:spacing w:before="0" w:after="20"/>
              <w:rPr/>
            </w:pPr>
            <w:r>
              <w:rPr/>
              <w:t>Day prior</w:t>
            </w:r>
          </w:p>
          <w:p>
            <w:pPr>
              <w:pStyle w:val="Normal"/>
              <w:spacing w:before="0" w:after="20"/>
              <w:rPr/>
            </w:pPr>
            <w:r>
              <w:rPr/>
              <w:t>Announce date</w:t>
            </w:r>
          </w:p>
          <w:p>
            <w:pPr>
              <w:pStyle w:val="Normal"/>
              <w:spacing w:before="0" w:after="20"/>
              <w:rPr/>
            </w:pPr>
            <w:r>
              <w:rPr/>
              <w:t>Day after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Day after +</w:t>
            </w:r>
          </w:p>
          <w:p>
            <w:pPr>
              <w:pStyle w:val="Normal"/>
              <w:spacing w:before="0" w:after="20"/>
              <w:rPr/>
            </w:pPr>
            <w:r>
              <w:rPr/>
              <w:t>Two days after</w:t>
            </w:r>
          </w:p>
          <w:p>
            <w:pPr>
              <w:pStyle w:val="Normal"/>
              <w:spacing w:before="0" w:after="20"/>
              <w:rPr/>
            </w:pPr>
            <w:r>
              <w:rPr/>
              <w:t>Ongoing</w:t>
            </w:r>
          </w:p>
          <w:p>
            <w:pPr>
              <w:pStyle w:val="Normal"/>
              <w:spacing w:before="0" w:after="20"/>
              <w:rPr/>
            </w:pPr>
            <w:r>
              <w:rPr/>
              <w:t>Ongoing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Ongoing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Day after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Draft</w:t>
            </w:r>
          </w:p>
          <w:p>
            <w:pPr>
              <w:pStyle w:val="Normal"/>
              <w:spacing w:before="0" w:after="20"/>
              <w:rPr/>
            </w:pPr>
            <w:r>
              <w:rPr/>
              <w:t>Draft</w:t>
            </w:r>
          </w:p>
          <w:p>
            <w:pPr>
              <w:pStyle w:val="Normal"/>
              <w:spacing w:before="0" w:after="20"/>
              <w:rPr/>
            </w:pPr>
            <w:r>
              <w:rPr/>
              <w:t>Draft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  <w:p>
            <w:pPr>
              <w:pStyle w:val="Normal"/>
              <w:spacing w:before="0" w:after="20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Ambler to supply 1</w:t>
            </w:r>
            <w:r>
              <w:rPr>
                <w:vertAlign w:val="superscript"/>
              </w:rPr>
              <w:t>st</w:t>
            </w:r>
            <w:r>
              <w:rPr/>
              <w:t xml:space="preserve"> draft by 8/10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Vegas to supply 1</w:t>
            </w:r>
            <w:r>
              <w:rPr>
                <w:vertAlign w:val="superscript"/>
              </w:rPr>
              <w:t>st</w:t>
            </w:r>
            <w:r>
              <w:rPr/>
              <w:t xml:space="preserve"> draft by 8/10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20"/>
              <w:rPr/>
            </w:pPr>
            <w:r>
              <w:rPr/>
              <w:t>Vegas to supply 1</w:t>
            </w:r>
            <w:r>
              <w:rPr>
                <w:vertAlign w:val="superscript"/>
              </w:rPr>
              <w:t>st</w:t>
            </w:r>
            <w:r>
              <w:rPr/>
              <w:t xml:space="preserve"> draft by 8/14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Asset Information/MAPS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Means</w:t>
            </w:r>
            <w:r>
              <w:rPr>
                <w:b w:val="false"/>
              </w:rPr>
              <w:t>/Haux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10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Done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Re-format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Online Newsroom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Brandon Rigney/Means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Analyst’s Materials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Message Conference Call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Leibert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 prior to ann.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Media Policy/Brief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Johan Zaayman/Monica Talan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Distributed for PR management review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Ratings Agencies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Immed. prior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Translation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Ambler/</w:t>
            </w:r>
            <w:r>
              <w:rPr>
                <w:b/>
              </w:rPr>
              <w:t>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 prior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Spanish, Portuguese, Japanese, Korean and German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NGO Notification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Kimberly/Goldblatt/</w:t>
            </w:r>
            <w:r>
              <w:rPr>
                <w:b/>
              </w:rPr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Preparing contact list of NGOs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Stakeholder Letter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11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review, needed for country manager packet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Business Unit Communication Plans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Ambler</w:t>
            </w:r>
            <w:r>
              <w:rPr/>
              <w:t>/Vegas/Miceli/</w:t>
            </w:r>
          </w:p>
          <w:p>
            <w:pPr>
              <w:pStyle w:val="Normal"/>
              <w:rPr/>
            </w:pPr>
            <w:r>
              <w:rPr/>
              <w:t>Zaayman/Means/Haux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Done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APACHI, CALME, EGE&amp;P, ESA, India and Wind needed.  Updates underway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Media/Stakeholder Tracking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</w:rPr>
              <w:t>Means</w:t>
            </w:r>
            <w:r>
              <w:rPr/>
              <w:t>/Zaayman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Broadcast Addresses (How does it work)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Zaayman/</w:t>
            </w:r>
            <w:r>
              <w:rPr>
                <w:b/>
              </w:rPr>
              <w:t>Means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Secure contact info. and input lists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 V &amp; V Draft for EI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Miceli</w:t>
            </w:r>
            <w:r>
              <w:rPr/>
              <w:t>/Ambler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Week after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Buyer Info. Q&amp;As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Leibert/</w:t>
            </w:r>
            <w:r>
              <w:rPr>
                <w:b/>
              </w:rPr>
              <w:t>Ambler</w:t>
            </w:r>
            <w:r>
              <w:rPr/>
              <w:t>/Vegas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10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Shift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Incorporate into full Q&amp;As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Multilateral Contacts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Hardy/</w:t>
            </w:r>
            <w:r>
              <w:rPr>
                <w:b/>
              </w:rPr>
              <w:t>Miceli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Lists and draft letter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5840" w:h="12240"/>
      <w:pgMar w:left="720" w:right="72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t>*</w:t>
      </w:r>
      <w:r>
        <w:rPr/>
        <w:t xml:space="preserve"> </w:t>
      </w:r>
      <w:r>
        <w:rPr/>
        <w:t>Lead contact for communication team in bold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Style w:val="PageNumber"/>
        <w:lang w:eastAsia="en-US"/>
      </w:rPr>
      <w:t>DRAFT - Confidential</w:t>
      <w:tab/>
      <w:t xml:space="preserve">Page </w:t>
    </w:r>
    <w:r>
      <w:rPr>
        <w:rStyle w:val="PageNumber"/>
        <w:lang w:eastAsia="en-US"/>
      </w:rPr>
      <w:fldChar w:fldCharType="begin"/>
    </w:r>
    <w:r>
      <w:rPr>
        <w:rStyle w:val="PageNumber"/>
        <w:lang w:eastAsia="en-US"/>
      </w:rPr>
      <w:instrText xml:space="preserve"> PAGE </w:instrText>
    </w:r>
    <w:r>
      <w:rPr>
        <w:rStyle w:val="PageNumber"/>
        <w:lang w:eastAsia="en-US"/>
      </w:rPr>
      <w:fldChar w:fldCharType="separate"/>
    </w:r>
    <w:r>
      <w:rPr>
        <w:rStyle w:val="PageNumber"/>
        <w:lang w:eastAsia="en-US"/>
      </w:rPr>
      <w:t>3</w:t>
    </w:r>
    <w:r>
      <w:rPr>
        <w:rStyle w:val="PageNumber"/>
        <w:lang w:eastAsia="en-US"/>
      </w:rPr>
      <w:fldChar w:fldCharType="end"/>
    </w:r>
    <w:r>
      <w:rPr>
        <w:rStyle w:val="PageNumber"/>
        <w:lang w:eastAsia="en-US"/>
      </w:rPr>
      <w:tab/>
    </w:r>
    <w:r>
      <w:rPr>
        <w:rStyle w:val="PageNumber"/>
        <w:lang w:eastAsia="en-US"/>
      </w:rPr>
      <w:fldChar w:fldCharType="begin"/>
    </w:r>
    <w:r>
      <w:rPr>
        <w:rStyle w:val="PageNumber"/>
        <w:lang w:eastAsia="en-US"/>
      </w:rPr>
      <w:instrText xml:space="preserve"> DATE \@"M/d/yyyy" </w:instrText>
    </w:r>
    <w:r>
      <w:rPr>
        <w:rStyle w:val="PageNumber"/>
        <w:lang w:eastAsia="en-US"/>
      </w:rPr>
      <w:fldChar w:fldCharType="separate"/>
    </w:r>
    <w:r>
      <w:rPr>
        <w:rStyle w:val="PageNumber"/>
        <w:lang w:eastAsia="en-US"/>
      </w:rPr>
      <w:t>9/28/2025</w:t>
    </w:r>
    <w:r>
      <w:rPr>
        <w:rStyle w:val="PageNumber"/>
        <w:lang w:eastAsia="en-US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2000-08-09T23:13:00Z</dcterms:created>
  <dc:creator>cderecs</dc:creator>
  <dc:description/>
  <dc:language>en-CA</dc:language>
  <cp:lastModifiedBy>EI</cp:lastModifiedBy>
  <cp:lastPrinted>2000-08-03T19:49:00Z</cp:lastPrinted>
  <dcterms:modified xsi:type="dcterms:W3CDTF">2000-08-09T23:13:00Z</dcterms:modified>
  <cp:revision>2</cp:revision>
  <dc:subject/>
  <dc:title>ACTION</dc:title>
</cp:coreProperties>
</file>