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t>MASTER NETTING, SETOFF,</w:t>
      </w:r>
    </w:p>
    <w:p>
      <w:pPr>
        <w:pStyle w:val="Normal"/>
        <w:jc w:val="center"/>
        <w:rPr>
          <w:b/>
          <w:bCs/>
          <w:sz w:val="24"/>
        </w:rPr>
      </w:pPr>
      <w:r>
        <w:rPr>
          <w:b/>
          <w:bCs/>
          <w:sz w:val="24"/>
        </w:rPr>
        <w:t>AND SECURITY AGREEMENT</w:t>
      </w:r>
    </w:p>
    <w:p>
      <w:pPr>
        <w:pStyle w:val="Normal"/>
        <w:jc w:val="center"/>
        <w:rPr>
          <w:b/>
          <w:bCs/>
          <w:sz w:val="24"/>
          <w:u w:val="single"/>
        </w:rPr>
      </w:pPr>
      <w:r>
        <w:rPr>
          <w:b/>
          <w:bCs/>
          <w:sz w:val="24"/>
          <w:u w:val="single"/>
        </w:rPr>
        <w:t>DRAFT 11/06/01</w:t>
      </w:r>
    </w:p>
    <w:p>
      <w:pPr>
        <w:pStyle w:val="Normal"/>
        <w:jc w:val="both"/>
        <w:rPr>
          <w:b/>
          <w:bCs/>
          <w:sz w:val="22"/>
          <w:u w:val="single"/>
        </w:rPr>
      </w:pPr>
      <w:r>
        <w:rPr>
          <w:b/>
          <w:bCs/>
          <w:sz w:val="22"/>
          <w:u w:val="single"/>
        </w:rPr>
      </w:r>
    </w:p>
    <w:p>
      <w:pPr>
        <w:pStyle w:val="OmniPage2"/>
        <w:tabs>
          <w:tab w:val="clear" w:pos="720"/>
          <w:tab w:val="right" w:pos="9390" w:leader="none"/>
          <w:tab w:val="right" w:pos="9440" w:leader="none"/>
        </w:tabs>
        <w:jc w:val="both"/>
        <w:rPr/>
      </w:pPr>
      <w:r>
        <w:rPr>
          <w:sz w:val="22"/>
        </w:rPr>
        <w:t>This Master Netting, Setoff, and Security Agreement (including the Collateral Annex, this "</w:t>
      </w:r>
      <w:r>
        <w:rPr>
          <w:sz w:val="22"/>
          <w:u w:val="single"/>
        </w:rPr>
        <w:t>Agreement</w:t>
      </w:r>
      <w:r>
        <w:rPr>
          <w:sz w:val="22"/>
        </w:rPr>
        <w:t xml:space="preserve">") is made and entered into effective as of _______________, 200_ by and among </w:t>
      </w:r>
      <w:r>
        <w:rPr>
          <w:b/>
          <w:bCs/>
          <w:sz w:val="22"/>
        </w:rPr>
        <w:t>[list counterparty X and each affiliated party to this agreement, each with acronym]</w:t>
      </w:r>
      <w:r>
        <w:rPr>
          <w:sz w:val="22"/>
        </w:rPr>
        <w:t>, and Enron North America Corp. ("</w:t>
      </w:r>
      <w:r>
        <w:rPr>
          <w:sz w:val="22"/>
          <w:u w:val="single"/>
        </w:rPr>
        <w:t>ENA</w:t>
      </w:r>
      <w:r>
        <w:rPr>
          <w:sz w:val="22"/>
        </w:rPr>
        <w:t>"), Enron Power Marketing, Inc. ("</w:t>
      </w:r>
      <w:r>
        <w:rPr>
          <w:sz w:val="22"/>
          <w:u w:val="single"/>
        </w:rPr>
        <w:t>EPMI</w:t>
      </w:r>
      <w:r>
        <w:rPr>
          <w:sz w:val="22"/>
        </w:rPr>
        <w:t xml:space="preserve">") </w:t>
      </w:r>
      <w:r>
        <w:rPr>
          <w:b/>
          <w:bCs/>
          <w:sz w:val="22"/>
        </w:rPr>
        <w:t>[list any other Enron entities, each with acronym]</w:t>
      </w:r>
      <w:r>
        <w:rPr>
          <w:sz w:val="22"/>
        </w:rPr>
        <w:t>.</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ISDA </w:t>
      </w:r>
      <w:r>
        <w:rPr>
          <w:b/>
          <w:bCs/>
          <w:sz w:val="22"/>
        </w:rPr>
        <w:t>[</w:t>
      </w:r>
      <w:r>
        <w:rPr>
          <w:sz w:val="22"/>
        </w:rPr>
        <w:t>or other</w:t>
      </w:r>
      <w:r>
        <w:rPr>
          <w:b/>
          <w:bCs/>
          <w:sz w:val="22"/>
        </w:rPr>
        <w:t>]]</w:t>
      </w:r>
      <w:r>
        <w:rPr>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b/>
          <w:bCs/>
          <w:sz w:val="22"/>
        </w:rPr>
        <w:t>[Name parties]</w:t>
      </w:r>
      <w:r>
        <w:rPr>
          <w:sz w:val="22"/>
        </w:rPr>
        <w:t xml:space="preserve"> have entered into various confirmations and general terms and conditions in the nature of </w:t>
      </w:r>
      <w:r>
        <w:rPr>
          <w:b/>
          <w:bCs/>
          <w:sz w:val="22"/>
        </w:rPr>
        <w:t>[</w:t>
      </w:r>
      <w:r>
        <w:rPr>
          <w:sz w:val="22"/>
        </w:rPr>
        <w:t>"forward contracts"</w:t>
      </w:r>
      <w:r>
        <w:rPr>
          <w:b/>
          <w:bCs/>
          <w:sz w:val="22"/>
        </w:rPr>
        <w:t>] [</w:t>
      </w:r>
      <w:r>
        <w:rPr>
          <w:sz w:val="22"/>
        </w:rPr>
        <w:t>and</w:t>
      </w:r>
      <w:r>
        <w:rPr>
          <w:b/>
          <w:bCs/>
          <w:sz w:val="22"/>
        </w:rPr>
        <w:t>] [</w:t>
      </w:r>
      <w:r>
        <w:rPr>
          <w:sz w:val="22"/>
        </w:rPr>
        <w:t>"swap agreements"</w:t>
      </w:r>
      <w:r>
        <w:rPr>
          <w:b/>
          <w:bCs/>
          <w:sz w:val="22"/>
        </w:rPr>
        <w:t xml:space="preserve">] </w:t>
      </w:r>
      <w:r>
        <w:rPr>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b/>
          <w:bCs/>
          <w:sz w:val="22"/>
        </w:rPr>
        <w:t>[</w:t>
      </w:r>
      <w:r>
        <w:rPr>
          <w:sz w:val="22"/>
        </w:rPr>
        <w:t>list other agreements among named parties</w:t>
      </w:r>
      <w:r>
        <w:rPr>
          <w:b/>
          <w:bCs/>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Financial Master Agreement, the Physical Gas Master Agreement, the Physical Power Master Agreement, and the Other Agreements </w:t>
      </w:r>
      <w:r>
        <w:rPr>
          <w:b/>
          <w:bCs/>
          <w:sz w:val="22"/>
        </w:rPr>
        <w:t>[</w:t>
      </w:r>
      <w:r>
        <w:rPr>
          <w:sz w:val="22"/>
        </w:rPr>
        <w:t>list other agreement identifiers</w:t>
      </w:r>
      <w:r>
        <w:rPr>
          <w:b/>
          <w:bCs/>
          <w:sz w:val="22"/>
        </w:rPr>
        <w:t>]</w:t>
      </w:r>
      <w:r>
        <w:rPr>
          <w:sz w:val="22"/>
        </w:rPr>
        <w:t xml:space="preserve">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 xml:space="preserve">."  </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setoff, and apply Collateral upon a Default by, and prior to Default determine the Collateral requirements of, any Counterparty Party under any one or more of the Underlying Master Agreements as herein specified, including, without limitation, by permitting each Enron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setoff, and apply Collateral upon a Default by, and prior to Default determine the Collateral requirements of, any Enron Party under any one or more of the Underlying Master Agreements as herein specified, including, without limitation, by permitting each Counterparty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means collateral pledged or transferred by any one or more than one Enron Party or Counterparty Party, as applicable, (including, without limitation, any such collateral transferred by the Collateral Administrator on behalf of any such Parties) to secure payment or performance of any of its/their Obligations to any one or more than one Counterparty Party or Enron Party, as applicable, including without limitation, each Letter of Credit.</w:t>
      </w:r>
    </w:p>
    <w:p>
      <w:pPr>
        <w:pStyle w:val="Normal"/>
        <w:ind w:firstLine="720" w:end="0"/>
        <w:jc w:val="both"/>
        <w:rPr>
          <w:sz w:val="22"/>
        </w:rPr>
      </w:pPr>
      <w:r>
        <w:rPr>
          <w:sz w:val="22"/>
        </w:rPr>
      </w:r>
    </w:p>
    <w:p>
      <w:pPr>
        <w:pStyle w:val="Normal"/>
        <w:ind w:firstLine="720" w:end="0"/>
        <w:jc w:val="both"/>
        <w:rPr/>
      </w:pPr>
      <w:r>
        <w:rPr>
          <w:sz w:val="22"/>
        </w:rPr>
        <w:t>"</w:t>
      </w:r>
      <w:r>
        <w:rPr>
          <w:sz w:val="22"/>
          <w:u w:val="single"/>
        </w:rPr>
        <w:t>Collateral Administrator</w:t>
      </w:r>
      <w:r>
        <w:rPr>
          <w:sz w:val="22"/>
        </w:rPr>
        <w:t>" means the Party designated in the Collateral Annex to administer the Collateral for each Group in accordance with the Collateral Annex.</w:t>
      </w:r>
    </w:p>
    <w:p>
      <w:pPr>
        <w:pStyle w:val="OmniPage2"/>
        <w:ind w:firstLine="720" w:end="0"/>
        <w:jc w:val="both"/>
        <w:rPr>
          <w:sz w:val="22"/>
        </w:rPr>
      </w:pPr>
      <w:r>
        <w:rPr>
          <w:sz w:val="22"/>
        </w:rPr>
      </w:r>
    </w:p>
    <w:p>
      <w:pPr>
        <w:pStyle w:val="OmniPage2"/>
        <w:ind w:firstLine="720" w:end="0"/>
        <w:jc w:val="both"/>
        <w:rPr/>
      </w:pPr>
      <w:r>
        <w:rPr>
          <w:sz w:val="22"/>
          <w:u w:val="single"/>
        </w:rPr>
        <w:t>"Collateral Annex</w:t>
      </w:r>
      <w:r>
        <w:rPr>
          <w:sz w:val="22"/>
        </w:rPr>
        <w:t>" means the Collateral Annex attached hereto as Annex A and made a part of this Agreement.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2"/>
        <w:ind w:firstLine="720" w:end="0"/>
        <w:jc w:val="both"/>
        <w:rPr/>
      </w:pPr>
      <w:r>
        <w:rPr>
          <w:b/>
          <w:bCs/>
          <w:sz w:val="22"/>
        </w:rPr>
        <w:t>[</w:t>
      </w:r>
      <w:r>
        <w:rPr>
          <w:sz w:val="22"/>
        </w:rPr>
        <w:t>"</w:t>
      </w:r>
      <w:r>
        <w:rPr>
          <w:sz w:val="22"/>
          <w:u w:val="single"/>
        </w:rPr>
        <w:t>Counterparty Group Guaranty Agreement</w:t>
      </w:r>
      <w:r>
        <w:rPr>
          <w:sz w:val="22"/>
        </w:rPr>
        <w:t xml:space="preserve">" means the guaranty agreement of </w:t>
      </w:r>
      <w:r>
        <w:rPr>
          <w:b/>
          <w:bCs/>
          <w:sz w:val="22"/>
        </w:rPr>
        <w:t>__________</w:t>
      </w:r>
      <w:r>
        <w:rPr>
          <w:sz w:val="22"/>
        </w:rPr>
        <w:t xml:space="preserve"> to be delivered to Enron Group pursuant to this Agreement.</w:t>
      </w:r>
      <w:r>
        <w:rPr>
          <w:b/>
          <w:bCs/>
          <w:sz w:val="22"/>
        </w:rPr>
        <w:t>]</w:t>
      </w:r>
    </w:p>
    <w:p>
      <w:pPr>
        <w:pStyle w:val="Normal"/>
        <w:jc w:val="both"/>
        <w:rPr>
          <w:b/>
          <w:bCs/>
          <w:sz w:val="22"/>
        </w:rPr>
      </w:pPr>
      <w:r>
        <w:rPr>
          <w:b/>
          <w:bCs/>
          <w:sz w:val="22"/>
        </w:rPr>
      </w:r>
    </w:p>
    <w:p>
      <w:pPr>
        <w:pStyle w:val="OmniPage5"/>
        <w:ind w:firstLine="720" w:end="0"/>
        <w:jc w:val="both"/>
        <w:rPr/>
      </w:pPr>
      <w:r>
        <w:rPr>
          <w:sz w:val="22"/>
        </w:rPr>
        <w:t>"</w:t>
      </w:r>
      <w:r>
        <w:rPr>
          <w:sz w:val="22"/>
          <w:u w:val="single"/>
        </w:rPr>
        <w:t>Counterparty Party</w:t>
      </w:r>
      <w:r>
        <w:rPr>
          <w:sz w:val="22"/>
        </w:rPr>
        <w:t xml:space="preserve">" means </w:t>
      </w:r>
      <w:r>
        <w:rPr>
          <w:b/>
          <w:bCs/>
          <w:sz w:val="22"/>
        </w:rPr>
        <w:t>X</w:t>
      </w:r>
      <w:r>
        <w:rPr>
          <w:sz w:val="22"/>
        </w:rPr>
        <w:t xml:space="preserve">, </w:t>
      </w:r>
      <w:r>
        <w:rPr>
          <w:b/>
          <w:bCs/>
          <w:sz w:val="22"/>
        </w:rPr>
        <w:t>[list other acronyms]</w:t>
      </w:r>
      <w:r>
        <w:rPr>
          <w:sz w:val="22"/>
        </w:rPr>
        <w:t>.</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Drawing Event</w:t>
      </w:r>
      <w:r>
        <w:rPr>
          <w:sz w:val="22"/>
        </w:rPr>
        <w:t>" has the meaning set forth in Section 6.</w:t>
      </w:r>
    </w:p>
    <w:p>
      <w:pPr>
        <w:pStyle w:val="Normal"/>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2"/>
        <w:ind w:firstLine="720" w:end="0"/>
        <w:jc w:val="both"/>
        <w:rPr/>
      </w:pPr>
      <w:r>
        <w:rPr>
          <w:b/>
          <w:bCs/>
          <w:sz w:val="22"/>
        </w:rPr>
        <w:t>[</w:t>
      </w:r>
      <w:r>
        <w:rPr>
          <w:sz w:val="22"/>
        </w:rPr>
        <w:t>"</w:t>
      </w:r>
      <w:r>
        <w:rPr>
          <w:sz w:val="22"/>
          <w:u w:val="single"/>
        </w:rPr>
        <w:t>Enron Group Guaranty Agreement</w:t>
      </w:r>
      <w:r>
        <w:rPr>
          <w:sz w:val="22"/>
        </w:rPr>
        <w:t>" means the guaranty agreement of Enron Corp. to be delivered to Counterparty Group pursuant to this Agreement.</w:t>
      </w:r>
      <w:r>
        <w:rPr>
          <w:b/>
          <w:bCs/>
          <w:sz w:val="22"/>
        </w:rPr>
        <w:t>]</w:t>
      </w:r>
    </w:p>
    <w:p>
      <w:pPr>
        <w:pStyle w:val="OmniPage5"/>
        <w:ind w:firstLine="710" w:start="50" w:end="100"/>
        <w:jc w:val="both"/>
        <w:rPr>
          <w:b/>
          <w:bCs/>
          <w:sz w:val="22"/>
          <w:u w:val="single"/>
        </w:rPr>
      </w:pPr>
      <w:r>
        <w:rPr>
          <w:b/>
          <w:bCs/>
          <w:sz w:val="22"/>
          <w:u w:val="single"/>
        </w:rPr>
      </w:r>
    </w:p>
    <w:p>
      <w:pPr>
        <w:pStyle w:val="OmniPage5"/>
        <w:ind w:firstLine="670" w:start="50" w:end="100"/>
        <w:jc w:val="both"/>
        <w:rPr>
          <w:sz w:val="22"/>
          <w:u w:val="single"/>
        </w:rPr>
      </w:pPr>
      <w:r>
        <w:rPr>
          <w:sz w:val="22"/>
        </w:rPr>
        <w:t>"</w:t>
      </w:r>
      <w:r>
        <w:rPr>
          <w:sz w:val="22"/>
          <w:u w:val="single"/>
        </w:rPr>
        <w:t>Enron Party</w:t>
      </w:r>
      <w:r>
        <w:rPr>
          <w:sz w:val="22"/>
        </w:rPr>
        <w:t xml:space="preserve">" means any of ENA, EPMI, </w:t>
      </w:r>
      <w:r>
        <w:rPr>
          <w:b/>
          <w:bCs/>
          <w:sz w:val="22"/>
        </w:rPr>
        <w:t>[list other acronyms]</w:t>
      </w:r>
      <w:r>
        <w:rPr>
          <w:sz w:val="22"/>
        </w:rPr>
        <w:t>.</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Exposure</w:t>
      </w:r>
      <w:r>
        <w:rPr>
          <w:sz w:val="22"/>
        </w:rPr>
        <w:t>" means, on any date, the amount that would be payable by one Party (First Party) to another Party (Second Party) under an Underlying Master Agreement if pursuant thereto Second Party was entitled to and did terminate all Transactions and accelerate First Party's payment Obligations under such agreement as of such date on the basis of a default by First Party, whether or not such default, termination, and acceleration actually occurs; provided, Exposure will be determined using mid-market estimates of amounts applicable to such determination.</w:t>
      </w:r>
    </w:p>
    <w:p>
      <w:pPr>
        <w:pStyle w:val="Normal"/>
        <w:jc w:val="both"/>
        <w:rPr>
          <w:sz w:val="22"/>
          <w:u w:val="single"/>
        </w:rPr>
      </w:pPr>
      <w:r>
        <w:rPr>
          <w:sz w:val="22"/>
          <w:u w:val="single"/>
        </w:rPr>
      </w:r>
    </w:p>
    <w:p>
      <w:pPr>
        <w:pStyle w:val="Normal"/>
        <w:ind w:firstLine="720" w:end="0"/>
        <w:jc w:val="both"/>
        <w:rPr/>
      </w:pPr>
      <w:r>
        <w:rPr>
          <w:sz w:val="22"/>
        </w:rPr>
        <w:t>"</w:t>
      </w:r>
      <w:r>
        <w:rPr>
          <w:sz w:val="22"/>
          <w:u w:val="single"/>
        </w:rPr>
        <w:t>Exposure Threshold</w:t>
      </w:r>
      <w:r>
        <w:rPr>
          <w:sz w:val="22"/>
        </w:rPr>
        <w:t>" means:</w:t>
      </w:r>
    </w:p>
    <w:p>
      <w:pPr>
        <w:pStyle w:val="Normal"/>
        <w:ind w:firstLine="720" w:end="0"/>
        <w:jc w:val="both"/>
        <w:rPr>
          <w:sz w:val="22"/>
        </w:rPr>
      </w:pPr>
      <w:r>
        <w:rPr>
          <w:sz w:val="22"/>
        </w:rPr>
      </w:r>
    </w:p>
    <w:p>
      <w:pPr>
        <w:pStyle w:val="Normal"/>
        <w:ind w:firstLine="720" w:end="0"/>
        <w:jc w:val="both"/>
        <w:rPr/>
      </w:pPr>
      <w:r>
        <w:rPr>
          <w:sz w:val="22"/>
        </w:rPr>
        <w:t>(a)</w:t>
        <w:tab/>
        <w:t xml:space="preserve">with respect to Enron Group, an amount equal to </w:t>
      </w:r>
      <w:r>
        <w:rPr>
          <w:b/>
          <w:sz w:val="22"/>
        </w:rPr>
        <w:t>[US]</w:t>
      </w:r>
      <w:r>
        <w:rPr>
          <w:sz w:val="22"/>
        </w:rPr>
        <w:t>$</w:t>
      </w:r>
      <w:r>
        <w:rPr>
          <w:b/>
          <w:sz w:val="22"/>
        </w:rPr>
        <w:t>[to be provided by Credit]</w:t>
      </w:r>
      <w:r>
        <w:rPr>
          <w:sz w:val="22"/>
        </w:rPr>
        <w:t>; and</w:t>
      </w:r>
    </w:p>
    <w:p>
      <w:pPr>
        <w:pStyle w:val="Normal"/>
        <w:ind w:firstLine="720" w:end="0"/>
        <w:jc w:val="both"/>
        <w:rPr>
          <w:sz w:val="22"/>
        </w:rPr>
      </w:pPr>
      <w:r>
        <w:rPr>
          <w:sz w:val="22"/>
        </w:rPr>
      </w:r>
    </w:p>
    <w:p>
      <w:pPr>
        <w:pStyle w:val="Normal"/>
        <w:ind w:firstLine="720" w:end="0"/>
        <w:jc w:val="both"/>
        <w:rPr/>
      </w:pPr>
      <w:r>
        <w:rPr>
          <w:sz w:val="22"/>
        </w:rPr>
        <w:t>(b)</w:t>
        <w:tab/>
        <w:t xml:space="preserve">with respect to Counterparty Group, an amount equal to </w:t>
      </w:r>
      <w:r>
        <w:rPr>
          <w:b/>
          <w:sz w:val="22"/>
        </w:rPr>
        <w:t>[US]</w:t>
      </w:r>
      <w:r>
        <w:rPr>
          <w:sz w:val="22"/>
        </w:rPr>
        <w:t>$</w:t>
      </w:r>
      <w:r>
        <w:rPr>
          <w:b/>
          <w:sz w:val="22"/>
        </w:rPr>
        <w:t>[to be provided by Credit]</w:t>
      </w:r>
      <w:r>
        <w:rPr>
          <w:sz w:val="22"/>
        </w:rPr>
        <w:t>;</w:t>
      </w:r>
    </w:p>
    <w:p>
      <w:pPr>
        <w:pStyle w:val="Normal"/>
        <w:ind w:firstLine="720" w:end="0"/>
        <w:jc w:val="both"/>
        <w:rPr>
          <w:sz w:val="22"/>
        </w:rPr>
      </w:pPr>
      <w:r>
        <w:rPr>
          <w:sz w:val="22"/>
        </w:rPr>
      </w:r>
    </w:p>
    <w:p>
      <w:pPr>
        <w:pStyle w:val="Normal"/>
        <w:jc w:val="both"/>
        <w:rPr/>
      </w:pPr>
      <w:r>
        <w:rPr>
          <w:sz w:val="22"/>
        </w:rPr>
        <w:t>provided, the Exposure Threshold for a Group shall be zero upon the occurrence and during the continuance of a Material Adverse Change, Default, or any event which, with the giving of notice or the lapse of time or both, would constitute a Default (a "</w:t>
      </w:r>
      <w:r>
        <w:rPr>
          <w:sz w:val="22"/>
          <w:u w:val="single"/>
        </w:rPr>
        <w:t>Potential Event of Default</w:t>
      </w:r>
      <w:r>
        <w:rPr>
          <w:sz w:val="22"/>
        </w:rPr>
        <w:t>") by or in respect of any of the entities comprising that Group.</w:t>
      </w:r>
    </w:p>
    <w:p>
      <w:pPr>
        <w:pStyle w:val="Normal"/>
        <w:jc w:val="both"/>
        <w:rPr>
          <w:sz w:val="22"/>
        </w:rPr>
      </w:pPr>
      <w:r>
        <w:rPr>
          <w:sz w:val="22"/>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Normal"/>
        <w:ind w:firstLine="720" w:end="0"/>
        <w:jc w:val="both"/>
        <w:rPr/>
      </w:pPr>
      <w:r>
        <w:rPr>
          <w:b/>
          <w:bCs/>
          <w:sz w:val="22"/>
        </w:rPr>
        <w:t>[</w:t>
      </w:r>
      <w:r>
        <w:rPr>
          <w:sz w:val="22"/>
        </w:rPr>
        <w:t>"</w:t>
      </w:r>
      <w:r>
        <w:rPr>
          <w:sz w:val="22"/>
          <w:u w:val="single"/>
        </w:rPr>
        <w:t>Guarantor</w:t>
      </w:r>
      <w:r>
        <w:rPr>
          <w:sz w:val="22"/>
        </w:rPr>
        <w:t>" means with respect to Enron Group, Enron Corp., and with respect to Counterparty Group, ____________________.</w:t>
      </w:r>
      <w:r>
        <w:rPr>
          <w:b/>
          <w:bCs/>
          <w:sz w:val="22"/>
        </w:rPr>
        <w:t>]</w:t>
      </w:r>
      <w:r>
        <w:rPr>
          <w:sz w:val="22"/>
        </w:rPr>
        <w:t xml:space="preserve">  </w:t>
      </w:r>
      <w:r>
        <w:rPr>
          <w:b/>
          <w:bCs/>
          <w:sz w:val="22"/>
        </w:rPr>
        <w:t>[If one or more guarantors are included, provisions regarding guaranties are to be added.  See User Notes.]</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means a Letter of Credit, as defined in the Collateral Annex, posted in respect of any Obligations of any Party.</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Material Adverse Change</w:t>
      </w:r>
      <w:r>
        <w:rPr>
          <w:sz w:val="22"/>
        </w:rPr>
        <w:t>" shall have the meaning set forth in the Collateral Annex.</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a Transaction, or this Agreement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xml:space="preserve">" means ENA, EPMI, </w:t>
      </w:r>
      <w:r>
        <w:rPr>
          <w:b/>
          <w:bCs/>
          <w:sz w:val="22"/>
        </w:rPr>
        <w:t>[list other party acronyms]</w:t>
      </w:r>
      <w:r>
        <w:rPr>
          <w:sz w:val="22"/>
        </w:rPr>
        <w:t xml:space="preserve">, </w:t>
      </w:r>
      <w:r>
        <w:rPr>
          <w:b/>
          <w:bCs/>
          <w:sz w:val="22"/>
        </w:rPr>
        <w:t>X</w:t>
      </w:r>
      <w:r>
        <w:rPr>
          <w:sz w:val="22"/>
        </w:rPr>
        <w:t xml:space="preserve">, </w:t>
      </w:r>
      <w:r>
        <w:rPr>
          <w:b/>
          <w:bCs/>
          <w:sz w:val="22"/>
        </w:rPr>
        <w:t>[list other party acronyms]</w:t>
      </w:r>
      <w:r>
        <w:rPr>
          <w:sz w:val="22"/>
        </w:rPr>
        <w:t xml:space="preserve">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Termination Date</w:t>
      </w:r>
      <w:r>
        <w:rPr>
          <w:sz w:val="22"/>
        </w:rPr>
        <w:t>" has the meaning set forth in Section 6.</w:t>
      </w:r>
    </w:p>
    <w:p>
      <w:pPr>
        <w:pStyle w:val="Normal"/>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or liquidate all Transactions under any of the Underlying Master Agreements rather than only certain affected Transactions (regardless of whether all then outstanding Transactions are affected Transactions),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covenants set forth in the Collateral Annex and Section 6 hereof, constitutes a "</w:t>
      </w:r>
      <w:r>
        <w:rPr>
          <w:sz w:val="22"/>
          <w:u w:val="single"/>
        </w:rPr>
        <w:t>Default</w:t>
      </w:r>
      <w:r>
        <w:rPr>
          <w:sz w:val="22"/>
        </w:rPr>
        <w:t>" under this Agreement; provided, no contractual right to terminate Transactions under an Underlying Master Agreement occasioned by an event of Force Majeure, a change in law or regulation, or on the basis of an illegality shall be considered a Default under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retain any Collateral; (iv) with respect to each Defaulting Party, withhold payment and performance of each Non-defaulting Party's Obligations to each Defaulting Party to pay, secure, setoff against, net, and/or recoup such Defaulting Party's Obligations to such Non-defaulting Party; (v) convert any Obligation from one currency into another currency as set forth in Section 5; and (vi)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 and the Collateral Administrator for Enron Group or Counterparty Group, as the case may be, shall have the right to apply Collateral to satisfy the Obligations under any Underlying Master Agreement for which an Early Termination Date is designated in accordance therewith.</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jc w:val="both"/>
        <w:rPr/>
      </w:pPr>
      <w:r>
        <w:rPr>
          <w:b/>
          <w:bCs/>
          <w:sz w:val="22"/>
        </w:rPr>
        <w:tab/>
        <w:t xml:space="preserve">4.  Settlement.  </w:t>
      </w:r>
      <w:r>
        <w:rPr>
          <w:sz w:val="22"/>
        </w:rPr>
        <w:t>Upon Non-defaulting Group's exercise of the Underlying Master Agreements Close-Out, the Settlement Amounts under the Underlying Master Agreements shall be netted and reduced by the exercise of rights to apply Collateral pursuant to all rights granted in this Agreement (as so netted and reduced, the "</w:t>
      </w:r>
      <w:r>
        <w:rPr>
          <w:sz w:val="22"/>
          <w:u w:val="single"/>
        </w:rPr>
        <w:t>Final Settlement Amount</w:t>
      </w:r>
      <w:r>
        <w:rPr>
          <w:sz w:val="22"/>
        </w:rPr>
        <w:t>").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Nothing in this Section 4 shall be construed to restrict or preclude any Group from realizing on Collateral at any time after the Final Settlement Amount has been calculated, notwithstanding (and without awaiting the outcome of) any dispute as to the Final Settlement Amount payable.</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Collateral.  </w:t>
      </w:r>
      <w:r>
        <w:rPr>
          <w:bCs/>
          <w:sz w:val="22"/>
        </w:rPr>
        <w:t>Prior to the Termination Date during the term of this Agreement, the provisions hereof, including the Collateral Annex, replace the separate exposure thresholds and Collateral requirements set forth in each Underlying Master Agreement with the Exposure Thresholds and aggregate Collateral requirements set forth in this Agreement, including the Collateral Annex, covering all Underlying Master Agreements.  Notwithstanding anything to the contrary contained in any Underlying Master Agreement or in any documentation comprising or pertaining to Collateral or other credit support and subject to Section 2(c), the determination and application of Collateral requirements and rights shall be in accordance with the following provisions so long as this Agreement is in force and effect.</w:t>
      </w:r>
    </w:p>
    <w:p>
      <w:pPr>
        <w:pStyle w:val="OmniPage5"/>
        <w:ind w:firstLine="698" w:start="80" w:end="109"/>
        <w:jc w:val="both"/>
        <w:rPr>
          <w:b/>
          <w:bCs/>
          <w:sz w:val="22"/>
        </w:rPr>
      </w:pPr>
      <w:r>
        <w:rPr>
          <w:b/>
          <w:bCs/>
          <w:sz w:val="22"/>
        </w:rPr>
      </w:r>
    </w:p>
    <w:p>
      <w:pPr>
        <w:pStyle w:val="Normal"/>
        <w:ind w:firstLine="720" w:end="0"/>
        <w:jc w:val="both"/>
        <w:rPr>
          <w:sz w:val="22"/>
        </w:rPr>
      </w:pPr>
      <w:bookmarkStart w:id="0" w:name="_Ref523586677"/>
      <w:r>
        <w:rPr>
          <w:sz w:val="22"/>
        </w:rPr>
        <w:t xml:space="preserve">(a)  Any Collateral provided (before, on or after the date of this Agreement) in respect of any Obligations, by or on behalf of any Counterparty Party to any Enron Party, shall secure the aggregate of the Obligations of Counterparty Group to Enron </w:t>
      </w:r>
      <w:bookmarkEnd w:id="0"/>
      <w:r>
        <w:rPr>
          <w:sz w:val="22"/>
        </w:rPr>
        <w:t xml:space="preserve">Group and the administration of such Collateral shall be governed by the Collateral Annex as of the effective date of this Agreement.  Any Collateral provided (before, on or after the date of this Agreement) in respect of any Obligations, by or on behalf of any Enron Party to any Counterparty Party, shall secure the aggregate of the Obligations of Enron Group to Counterparty Group and the administration of such Collateral shall be governed by the Collateral Annex as of the effective date of this Agreement. </w:t>
      </w:r>
    </w:p>
    <w:p>
      <w:pPr>
        <w:pStyle w:val="Normal"/>
        <w:ind w:firstLine="720" w:end="0"/>
        <w:jc w:val="both"/>
        <w:rPr>
          <w:sz w:val="22"/>
        </w:rPr>
      </w:pPr>
      <w:r>
        <w:rPr>
          <w:sz w:val="22"/>
        </w:rPr>
      </w:r>
    </w:p>
    <w:p>
      <w:pPr>
        <w:pStyle w:val="Normal"/>
        <w:ind w:firstLine="720" w:end="0"/>
        <w:jc w:val="both"/>
        <w:rPr>
          <w:sz w:val="22"/>
        </w:rPr>
      </w:pPr>
      <w:r>
        <w:rPr>
          <w:sz w:val="22"/>
        </w:rPr>
        <w:t>(b)  In the event of the occurrence of an Early Termination Date under any Underlying Master Agreement occasioned by an event other than a Default, the Collateral Administrator for Enron Group and Counterparty Group, as the case may be, shall have the right to apply Collateral to satisfy the Obligations under the subject Underlying Master Agreement in accordance therewith.</w:t>
      </w:r>
    </w:p>
    <w:p>
      <w:pPr>
        <w:pStyle w:val="OmniPage5"/>
        <w:ind w:firstLine="698" w:start="80" w:end="109"/>
        <w:jc w:val="both"/>
        <w:rPr>
          <w:sz w:val="22"/>
        </w:rPr>
      </w:pPr>
      <w:r>
        <w:rPr>
          <w:sz w:val="22"/>
        </w:rPr>
      </w:r>
    </w:p>
    <w:p>
      <w:pPr>
        <w:pStyle w:val="OmniPage5"/>
        <w:ind w:firstLine="620" w:start="100" w:end="100"/>
        <w:jc w:val="both"/>
        <w:rPr>
          <w:sz w:val="22"/>
        </w:rPr>
      </w:pPr>
      <w:r>
        <w:rPr>
          <w:sz w:val="22"/>
        </w:rPr>
        <w:t>(c)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 in the name of and on behalf and as the act and deed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w:t>
      </w:r>
    </w:p>
    <w:p>
      <w:pPr>
        <w:pStyle w:val="OmniPage5"/>
        <w:ind w:firstLine="620" w:start="100" w:end="100"/>
        <w:jc w:val="both"/>
        <w:rPr>
          <w:sz w:val="22"/>
        </w:rPr>
      </w:pPr>
      <w:r>
        <w:rPr>
          <w:sz w:val="22"/>
        </w:rPr>
      </w:r>
    </w:p>
    <w:p>
      <w:pPr>
        <w:pStyle w:val="OmniPage5"/>
        <w:ind w:firstLine="620" w:start="100" w:end="100"/>
        <w:jc w:val="both"/>
        <w:rPr>
          <w:sz w:val="22"/>
        </w:rPr>
      </w:pPr>
      <w:r>
        <w:rPr>
          <w:sz w:val="22"/>
        </w:rPr>
        <w:t>(d)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 in the name of and on behalf and as the act and deed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t>
      </w:r>
    </w:p>
    <w:p>
      <w:pPr>
        <w:pStyle w:val="OmniPage5"/>
        <w:ind w:firstLine="620" w:start="100" w:end="100"/>
        <w:jc w:val="both"/>
        <w:rPr>
          <w:sz w:val="22"/>
        </w:rPr>
      </w:pPr>
      <w:r>
        <w:rPr>
          <w:sz w:val="22"/>
        </w:rPr>
      </w:r>
    </w:p>
    <w:p>
      <w:pPr>
        <w:pStyle w:val="OmniPage5"/>
        <w:ind w:firstLine="620" w:start="100" w:end="100"/>
        <w:jc w:val="both"/>
        <w:rPr/>
      </w:pPr>
      <w:r>
        <w:rPr>
          <w:sz w:val="22"/>
        </w:rPr>
        <w:t xml:space="preserve">(e)  Notwithstanding any provisions of any of the Underlying Master Agreements, each Letter of Credit permitted as Collateral issued for the account of any Counterparty Party shall name ENA for itself and as agent for </w:t>
      </w:r>
      <w:r>
        <w:rPr>
          <w:b/>
          <w:bCs/>
          <w:sz w:val="22"/>
        </w:rPr>
        <w:t>[list each other Enron Party]</w:t>
      </w:r>
      <w:r>
        <w:rPr>
          <w:sz w:val="22"/>
        </w:rPr>
        <w:t xml:space="preserve"> as beneficiary thereof, and each Letter of Credit permitted as credit support thereunder issued for the account of any Enron Party shall name </w:t>
      </w:r>
      <w:r>
        <w:rPr>
          <w:b/>
          <w:bCs/>
          <w:sz w:val="22"/>
        </w:rPr>
        <w:t>X</w:t>
      </w:r>
      <w:r>
        <w:rPr>
          <w:sz w:val="22"/>
        </w:rPr>
        <w:t xml:space="preserve"> for itself and as agent for </w:t>
      </w:r>
      <w:r>
        <w:rPr>
          <w:b/>
          <w:bCs/>
          <w:sz w:val="22"/>
        </w:rPr>
        <w:t>[list each other Counterparty Party]</w:t>
      </w:r>
      <w:r>
        <w:rPr>
          <w:sz w:val="22"/>
        </w:rPr>
        <w:t xml:space="preserve"> as beneficiary thereof, and in each case shall provide for the right of ENA or </w:t>
      </w:r>
      <w:r>
        <w:rPr>
          <w:b/>
          <w:bCs/>
          <w:sz w:val="22"/>
        </w:rPr>
        <w:t>X</w:t>
      </w:r>
      <w:r>
        <w:rPr>
          <w:sz w:val="22"/>
        </w:rPr>
        <w:t>, respectively, to draw thereon upon the occurrence of a "</w:t>
      </w:r>
      <w:r>
        <w:rPr>
          <w:sz w:val="22"/>
          <w:u w:val="single"/>
        </w:rPr>
        <w:t>Drawing Event</w:t>
      </w:r>
      <w:r>
        <w:rPr>
          <w:sz w:val="22"/>
        </w:rPr>
        <w:t>" therein set forth, all as further defined and provided for in the Collateral Annex.  The Parties covenant to each other to use reasonable efforts to promptly cause the amendment or reestablishment of each Letter of Credit issued for its account under the Underlying Master Agreements in accordance with this Agreement and the Collateral Annex.</w:t>
      </w:r>
    </w:p>
    <w:p>
      <w:pPr>
        <w:pStyle w:val="OmniPage5"/>
        <w:ind w:firstLine="620" w:start="100" w:end="100"/>
        <w:jc w:val="both"/>
        <w:rPr>
          <w:b/>
          <w:bCs/>
          <w:sz w:val="22"/>
        </w:rPr>
      </w:pPr>
      <w:r>
        <w:rPr>
          <w:b/>
          <w:bCs/>
          <w:sz w:val="22"/>
        </w:rPr>
      </w:r>
    </w:p>
    <w:p>
      <w:pPr>
        <w:pStyle w:val="OmniPage5"/>
        <w:ind w:firstLine="620" w:start="100" w:end="100"/>
        <w:jc w:val="both"/>
        <w:rPr>
          <w:sz w:val="22"/>
        </w:rPr>
      </w:pPr>
      <w:r>
        <w:rPr>
          <w:sz w:val="22"/>
        </w:rPr>
        <w:t>(f)  The provisions of the Collateral Annex shall apply.</w:t>
      </w:r>
    </w:p>
    <w:p>
      <w:pPr>
        <w:pStyle w:val="OmniPage5"/>
        <w:ind w:firstLine="620" w:start="100" w:end="100"/>
        <w:jc w:val="both"/>
        <w:rPr>
          <w:sz w:val="22"/>
        </w:rPr>
      </w:pPr>
      <w:r>
        <w:rPr>
          <w:sz w:val="22"/>
        </w:rPr>
      </w:r>
    </w:p>
    <w:p>
      <w:pPr>
        <w:pStyle w:val="OmniPage5"/>
        <w:ind w:firstLine="620" w:start="100" w:end="100"/>
        <w:jc w:val="both"/>
        <w:rPr/>
      </w:pPr>
      <w:r>
        <w:rPr>
          <w:sz w:val="22"/>
        </w:rPr>
        <w:t>(g)  At such time as this Agreement has been terminated or is otherwise no longer in force and effect for any reason (the "</w:t>
      </w:r>
      <w:r>
        <w:rPr>
          <w:sz w:val="22"/>
          <w:u w:val="single"/>
        </w:rPr>
        <w:t>Termination Date</w:t>
      </w:r>
      <w:r>
        <w:rPr>
          <w:sz w:val="22"/>
        </w:rPr>
        <w:t>"), the exposure thresholds and Collateral requirements set forth in the Underlying Master Agreements shall be effective between the Parties to each such Underlying Master Agreement as therein stated.  As of and from the Termination Date the Collateral held by Enron Group and Counterparty Group shall continue to be maintained and secure the Obligations of Counterparty Group and Enron Group, respectively.  Within a reasonably practicable time thereafter, but no later than 30 Business Days, the Collateral Administrator for each Group shall provide a written notice to the other Group setting forth the distribution of the Collateral held by it applicable to each Underlying Master Agreement effective as of the Termination Date, which distribution may be determined in the sole discretion of each Collateral Administrator; provided, should a Default occur under any remaining Underlying Master Agreement prior to any such written notice, Non-defaulting Party shall have the right to apply Collateral to satisfy the Obligations under any such Underlying Master Agreement in accordance therewith.  Each Party waives any and all objections and claims in respect of the rights granted to each Group's Collateral Administrator to determine the distribution of Collateral effected as of the Termination Date.  Each Party confirms and ratifies the grant of security interest set forth in Paragraph 2 of the Collateral Annex covering the Collateral, as may be distributed among the Underlying Master Agreements in accordance herewith as of the Termination Date.</w:t>
      </w:r>
    </w:p>
    <w:p>
      <w:pPr>
        <w:pStyle w:val="OmniPage5"/>
        <w:ind w:firstLine="620" w:start="100" w:end="100"/>
        <w:jc w:val="both"/>
        <w:rPr>
          <w:sz w:val="22"/>
        </w:rPr>
      </w:pPr>
      <w:r>
        <w:rPr>
          <w:sz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Normal"/>
        <w:jc w:val="both"/>
        <w:rPr>
          <w:sz w:val="22"/>
        </w:rPr>
      </w:pPr>
      <w:r>
        <w:rPr>
          <w:sz w:val="22"/>
        </w:rPr>
      </w:r>
    </w:p>
    <w:p>
      <w:pPr>
        <w:pStyle w:val="Normal"/>
        <w:ind w:firstLine="900" w:end="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(d)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Any notice, statement, demand, or other communication under this Agreement to be given by a Group or in respect of the Collateral may be given by the applicable Collateral Administrator.</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bCs/>
          <w:sz w:val="22"/>
        </w:rPr>
        <w:t>13.</w:t>
      </w:r>
      <w:r>
        <w:rPr>
          <w:sz w:val="22"/>
        </w:rPr>
        <w:t xml:space="preserve">  </w:t>
      </w:r>
      <w:r>
        <w:rPr>
          <w:b/>
          <w:sz w:val="22"/>
        </w:rPr>
        <w:t xml:space="preserve">Conflicts and Inconsistencies; Confidentiality.  </w:t>
      </w:r>
      <w:r>
        <w:rPr>
          <w:sz w:val="22"/>
        </w:rPr>
        <w:t xml:space="preserve">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w:t>
      </w:r>
      <w:r>
        <w:rPr>
          <w:sz w:val="22"/>
          <w:szCs w:val="22"/>
        </w:rPr>
        <w:t>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szCs w:val="22"/>
        </w:rPr>
      </w:pPr>
      <w:r>
        <w:rPr>
          <w:sz w:val="22"/>
          <w:szCs w:val="22"/>
        </w:rPr>
      </w:r>
    </w:p>
    <w:p>
      <w:pPr>
        <w:pStyle w:val="Normal"/>
        <w:tabs>
          <w:tab w:val="clear" w:pos="720"/>
          <w:tab w:val="left" w:pos="1260" w:leader="none"/>
        </w:tabs>
        <w:ind w:firstLine="720" w:end="0"/>
        <w:jc w:val="both"/>
        <w:rPr/>
      </w:pPr>
      <w:r>
        <w:rPr>
          <w:b/>
          <w:sz w:val="22"/>
        </w:rPr>
        <w:t xml:space="preserve"> </w:t>
      </w:r>
      <w:r>
        <w:rPr>
          <w:b/>
          <w:sz w:val="22"/>
        </w:rPr>
        <w:t>14.  Continuation of Master Agreements; Amendment;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r>
        <w:br w:type="page"/>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17.  Term.</w:t>
      </w:r>
      <w:r>
        <w:rPr>
          <w:sz w:val="22"/>
        </w:rPr>
        <w:t xml:space="preserve">  This Agreement shall continue in effect from the date hereof until terminated by agreement of the Parties;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b/>
          <w:bCs/>
          <w:sz w:val="22"/>
        </w:rPr>
      </w:pPr>
      <w:r>
        <w:rPr>
          <w:b/>
          <w:bCs/>
          <w:sz w:val="22"/>
        </w:rPr>
      </w:r>
    </w:p>
    <w:p>
      <w:pPr>
        <w:pStyle w:val="Normal"/>
        <w:tabs>
          <w:tab w:val="left" w:pos="720" w:leader="none"/>
          <w:tab w:val="left" w:pos="1260" w:leader="none"/>
        </w:tabs>
        <w:jc w:val="both"/>
        <w:rPr/>
      </w:pPr>
      <w:r>
        <w:rPr>
          <w:b/>
          <w:bCs/>
          <w:sz w:val="22"/>
        </w:rPr>
        <w:tab/>
      </w:r>
      <w:r>
        <w:rPr>
          <w:sz w:val="22"/>
        </w:rPr>
        <w:t xml:space="preserve"> </w:t>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GROUP"</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b/>
          <w:bCs/>
          <w:sz w:val="22"/>
        </w:rPr>
      </w:pPr>
      <w:r>
        <w:rPr>
          <w:b/>
          <w:bCs/>
          <w:sz w:val="22"/>
        </w:rPr>
        <w:t>"COUNTERPARTY GROUP"</w:t>
      </w:r>
    </w:p>
    <w:p>
      <w:pPr>
        <w:pStyle w:val="Normal"/>
        <w:jc w:val="both"/>
        <w:rPr>
          <w:b/>
          <w:bCs/>
          <w:sz w:val="22"/>
        </w:rPr>
      </w:pPr>
      <w:r>
        <w:rPr>
          <w:b/>
          <w:bCs/>
          <w:sz w:val="22"/>
        </w:rPr>
      </w:r>
    </w:p>
    <w:p>
      <w:pPr>
        <w:pStyle w:val="Normal"/>
        <w:jc w:val="both"/>
        <w:rPr>
          <w:b/>
          <w:bCs/>
          <w:sz w:val="22"/>
        </w:rPr>
      </w:pPr>
      <w:r>
        <w:rPr>
          <w:b/>
          <w:bCs/>
          <w:sz w:val="22"/>
        </w:rPr>
        <w:t>[NAME]</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b/>
          <w:bCs/>
          <w:sz w:val="22"/>
        </w:rPr>
      </w:pPr>
      <w:r>
        <w:rPr>
          <w:b/>
          <w:bCs/>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sz w:val="22"/>
        </w:rPr>
      </w:pPr>
      <w:r>
        <w:rPr>
          <w:sz w:val="22"/>
        </w:rPr>
        <w:t>ANNEX A</w:t>
      </w:r>
    </w:p>
    <w:p>
      <w:pPr>
        <w:pStyle w:val="Normal"/>
        <w:jc w:val="both"/>
        <w:rPr>
          <w:sz w:val="22"/>
        </w:rPr>
      </w:pPr>
      <w:r>
        <w:rPr>
          <w:sz w:val="22"/>
        </w:rPr>
        <w:t>ENRON GROUP GUARANTY AGREEMENT</w:t>
      </w:r>
    </w:p>
    <w:p>
      <w:pPr>
        <w:pStyle w:val="Normal"/>
        <w:jc w:val="both"/>
        <w:rPr>
          <w:sz w:val="22"/>
        </w:rPr>
      </w:pPr>
      <w:r>
        <w:rPr>
          <w:sz w:val="22"/>
        </w:rPr>
        <w:t>COUNTERPARTY GROUP GUARANTY AGREEMENT</w:t>
      </w:r>
    </w:p>
    <w:p>
      <w:pPr>
        <w:pStyle w:val="Normal"/>
        <w:jc w:val="both"/>
        <w:rPr>
          <w:sz w:val="22"/>
        </w:rPr>
      </w:pPr>
      <w:r>
        <w:rPr>
          <w:sz w:val="22"/>
        </w:rPr>
      </w:r>
    </w:p>
    <w:p>
      <w:pPr>
        <w:pStyle w:val="Normal"/>
        <w:jc w:val="both"/>
        <w:rPr>
          <w:sz w:val="22"/>
        </w:rPr>
      </w:pPr>
      <w:r>
        <w:rPr>
          <w:sz w:val="22"/>
        </w:rPr>
      </w:r>
    </w:p>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/mnt/main-storage/datasets/enron-docs/doc/Master_Netting___Security_Agmnt_10_h_v1.doc</w:t>
    </w:r>
    <w:r>
      <w:rPr>
        <w:rStyle w:val="PageNumber"/>
        <w:sz w:val="18"/>
      </w:rPr>
      <w:fldChar w:fldCharType="end"/>
    </w:r>
  </w:p>
  <w:p>
    <w:pPr>
      <w:pStyle w:val="Footer"/>
      <w:rPr>
        <w:rStyle w:val="PageNumber"/>
        <w:sz w:val="18"/>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2001-11-06T11:15:00Z</dcterms:created>
  <dc:creator>mcook</dc:creator>
  <dc:description/>
  <dc:language>en-CA</dc:language>
  <cp:lastModifiedBy>mcook</cp:lastModifiedBy>
  <cp:lastPrinted>2001-11-06T11:40:00Z</cp:lastPrinted>
  <dcterms:modified xsi:type="dcterms:W3CDTF">2001-11-06T15:10:00Z</dcterms:modified>
  <cp:revision>14</cp:revision>
  <dc:subject/>
  <dc:title>MASTER CROSS﷓PRODUCT NETTING AND SECURITY AGREEMENT</dc:title>
</cp:coreProperties>
</file>