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styles.xml" ContentType="application/vnd.openxmlformats-officedocument.wordprocessingml.styles+xml"/>
  <Override PartName="/word/header10.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xpanded"/>
        <w:rPr>
          <w:caps w:val="false"/>
          <w:smallCaps w:val="false"/>
          <w:spacing w:val="0"/>
        </w:rPr>
      </w:pPr>
      <w:r>
        <w:rPr>
          <w:caps w:val="false"/>
          <w:smallCaps w:val="false"/>
          <w:spacing w:val="0"/>
        </w:rPr>
        <w:t>MASTER ENERGY PURCHASE AND SALE AGREEMENT</w:t>
      </w:r>
    </w:p>
    <w:p>
      <w:pPr>
        <w:pStyle w:val="Justified"/>
        <w:rPr/>
      </w:pPr>
      <w:r>
        <w:rPr/>
        <w:tab/>
        <w:t xml:space="preserve">This Master Energy Purchase and Sale Agreement (this "Master Agreement" and together with all Transactions, collectively, the "Agreement") is entered into effective as of the ___ day of _______, 19__ (the "Effective Date") by and between </w:t>
      </w:r>
      <w:r>
        <w:rPr>
          <w:b/>
        </w:rPr>
        <w:t>Enron Power Marketing, Inc.</w:t>
      </w:r>
      <w:r>
        <w:rPr/>
        <w:t xml:space="preserve">, a Delaware corporation ("EPMI"), and </w:t>
      </w:r>
      <w:r>
        <w:rPr>
          <w:b/>
        </w:rPr>
        <w:t>______________</w:t>
      </w:r>
      <w:r>
        <w:rPr/>
        <w:t>, a ____________ ____________ ("Counterparty").  Each of EPMI and Counterparty may also be referred to individually as "Party" or collectively as "Parties."  The definitions set forth in </w:t>
      </w:r>
      <w:r>
        <w:rPr>
          <w:u w:val="single"/>
        </w:rPr>
        <w:t>Appendix "1"</w:t>
      </w:r>
      <w:r>
        <w:rPr/>
        <w:t xml:space="preserve"> shall apply to this Agreement.</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1</w:t>
      </w:r>
      <w:r>
        <w:rPr/>
        <w:fldChar w:fldCharType="end"/>
      </w:r>
      <w:r>
        <w:rPr/>
        <w:br/>
        <w:t>SCOPE OF AGREEMENT</w:t>
      </w:r>
    </w:p>
    <w:p>
      <w:pPr>
        <w:pStyle w:val="Heading2"/>
        <w:ind w:hanging="0" w:start="0"/>
        <w:rPr/>
      </w:pPr>
      <w:r>
        <w:rPr/>
        <w:fldChar w:fldCharType="begin"/>
      </w:r>
      <w:r>
        <w:rPr/>
        <w:instrText xml:space="preserve"> SEQ AutoNr \* ARABIC </w:instrText>
      </w:r>
      <w:r>
        <w:rPr/>
        <w:fldChar w:fldCharType="separate"/>
      </w:r>
      <w:r>
        <w:rPr/>
        <w:t>2</w:t>
      </w:r>
      <w:r>
        <w:rPr/>
        <w:fldChar w:fldCharType="end"/>
      </w:r>
      <w:r>
        <w:rPr/>
        <w:tab/>
      </w:r>
      <w:r>
        <w:rPr>
          <w:b/>
          <w:u w:val="single"/>
        </w:rPr>
        <w:t>Scope of Agreement</w:t>
      </w:r>
      <w:r>
        <w:rPr/>
        <w:t>.  From time to time, the Parties may, but shall not be obligated to, enter into Transactions for the purchase or sale of Energy hereunder.  Each Transaction shall be effectuated and evidenced in accordance with this Master Agreement and shall constitute a part of this Master Agreement.  The Parties are relying upon the fact that all Transactions, together with this Master Agreement, shall constitute a single integrated agreement, and that the Parties would not otherwise enter into any Transaction.  Any conflict between this Master Agreement and a Transaction shall be resolved in favor of the Transaction.  This Master Agreement shall govern all Transactions between the Parties from and after the Effective Date unless expressly stated otherwise and shall govern all transactions between the Parties entered into prior to the date hereof that relate to the purchase and sale of Energy or options thereon.</w:t>
      </w:r>
    </w:p>
    <w:p>
      <w:pPr>
        <w:pStyle w:val="Heading2"/>
        <w:ind w:hanging="0" w:start="0"/>
        <w:rPr/>
      </w:pPr>
      <w:r>
        <w:rPr/>
        <w:fldChar w:fldCharType="begin"/>
      </w:r>
      <w:r>
        <w:rPr/>
        <w:instrText xml:space="preserve"> SEQ AutoNr \* ARABIC </w:instrText>
      </w:r>
      <w:r>
        <w:rPr/>
        <w:fldChar w:fldCharType="separate"/>
      </w:r>
      <w:r>
        <w:rPr/>
        <w:t>3</w:t>
      </w:r>
      <w:r>
        <w:rPr/>
        <w:fldChar w:fldCharType="end"/>
      </w:r>
      <w:r>
        <w:rPr/>
        <w:tab/>
      </w:r>
      <w:r>
        <w:rPr>
          <w:b/>
          <w:u w:val="single"/>
        </w:rPr>
        <w:t>Transaction Procedures</w:t>
      </w:r>
      <w:r>
        <w:rPr/>
        <w:t>.  During the term of this Agreement, the Parties may notify each other that Energy is available for purchase or sale.  Each Transaction shall be effectuated in a telephone conversation between the Parties whereby an offer and acceptance shall constitute the agreement of the Parties.  The specific terms to be established by the Parties for each Transaction shall include the Buyer and Seller, the Delivery Term, the Contract Price, the Delivery Point, the Contract Quantity, whether the Transaction is Firm or Non-Firm and such other terms as the Parties shall agree.  EPMI may confirm a telephonic Transaction by forwarding to Counterparty a Confirmation Letter, which shall be executed by Counterparty (with any objections noted thereon) and returned to EPMI within two (2) Business Days of Counterparty's receipt of it or else be deemed correct as sent.  Failure by EPMI to send a Confirmation Letter shall not invalidate any Transaction agreed to by the Parties.  The Parties agree not to contest or assert any defense to the validity or enforceability of telephonic Transactions entered into in accordance with this Master Agreement under laws relating to whether certain agreements are to be in writing or signed by the Party to be thereby bound, or the authority of any employee of the Party to enter into a Transaction.  Each Party consents to the recording of its representatives’ telephone conversations without any further notice.  All recordings may be introduced into evidence and used to prove oral agreements between the Parties.</w:t>
      </w:r>
    </w:p>
    <w:p>
      <w:pPr>
        <w:pStyle w:val="Heading2"/>
        <w:ind w:hanging="0" w:start="0"/>
        <w:rPr/>
      </w:pPr>
      <w:r>
        <w:rPr/>
        <w:fldChar w:fldCharType="begin"/>
      </w:r>
      <w:r>
        <w:rPr/>
        <w:instrText xml:space="preserve"> SEQ AutoNr \* ARABIC </w:instrText>
      </w:r>
      <w:r>
        <w:rPr/>
        <w:fldChar w:fldCharType="separate"/>
      </w:r>
      <w:r>
        <w:rPr/>
        <w:t>4</w:t>
      </w:r>
      <w:r>
        <w:rPr/>
        <w:fldChar w:fldCharType="end"/>
      </w:r>
      <w:r>
        <w:rPr/>
        <w:tab/>
      </w:r>
      <w:r>
        <w:rPr>
          <w:b/>
          <w:u w:val="single"/>
        </w:rPr>
        <w:t>Term of Agreement</w:t>
      </w:r>
      <w:r>
        <w:rPr/>
        <w:t>.  The term of this Master Agreement shall commence on the Effective Date and shall remain in effect until terminated by either Party upon 30 days prior written notice; provided, however, that this Master Agreement shall remain in effect with respect to any Transaction(s) entered into prior to the effective date of the termination until both Parties have fulfilled all their obligations with respect to such Transaction(s).</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5</w:t>
      </w:r>
      <w:r>
        <w:rPr/>
        <w:fldChar w:fldCharType="end"/>
      </w:r>
      <w:r>
        <w:rPr/>
        <w:br/>
        <w:t>REPRESENTATIONS AND WARRANTIES</w:t>
      </w:r>
    </w:p>
    <w:p>
      <w:pPr>
        <w:pStyle w:val="Justified"/>
        <w:rPr/>
      </w:pPr>
      <w:r>
        <w:rPr/>
        <w:tab/>
        <w:t>On the Effective Date and the date of entering into each Transaction, each Party represents and warrants to the other Party that:  (i) it is duly organized, validly existing and in good standing under the laws of the jurisdiction of its formation and is qualified to conduct its business in each jurisdiction in which a Transaction will be performed by it, (ii) it has all regulatory authorizations necessary for it to legally perform its obligations under this Master Agreement and each Transaction, (iii) the execution, delivery and performance of this Master Agreement and each Transaction are within its powers, have been duly authorized by all necessary action and do not violate any of the terms and conditions in its governing documents, any contracts to which it is a party or any Law applicable to it, (iv) this Master Agreement and each Transaction when entered into in accordance with this Master Agreement constitutes its legally valid and binding obligation enforceable against it in accordance with its terms, subject to any Equitable Defenses, (v) there are no Bankruptcy Proceedings pending or being contemplated by it or, to its knowledge, threatened against it, (vi) there are no Legal Proceedings that materially adversely affect its ability to perform its obligations under this Master Agreement and each Transaction, (vii) it has knowledge and experience in financial matters and the electric industry that enable it to evaluate the merits and risks of entering into this Master Agreement and each Transaction, and (viii) with respect to each Transaction, it has the ability to make or take delivery of the Energy and has entered into such Transaction with the intention to do so, and (ix) with respect to Options, it is a producer, processor, commercial user of, or merchant handling, the Commodity subject to the Transaction or the  products or byproducts thereof, and is entering into each Option Transaction solely for purposes related to its business as such</w:t>
      </w:r>
      <w:r>
        <w:rPr>
          <w:rFonts w:cs="Arial Narrow" w:ascii="Arial Narrow" w:hAnsi="Arial Narrow"/>
          <w:sz w:val="20"/>
        </w:rPr>
        <w:t>.</w:t>
      </w:r>
      <w:r>
        <w:rPr/>
        <w:t xml:space="preserve">  Each Party covenants that it will cause these representations and warranties to be true and correct throughout the term of the Agreement.</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br/>
        <w:t>OBLIGATIONS AND DELIVERIES</w:t>
      </w:r>
    </w:p>
    <w:p>
      <w:pPr>
        <w:pStyle w:val="Heading2"/>
        <w:ind w:hanging="0" w:start="0"/>
        <w:rPr>
          <w:caps/>
        </w:rPr>
      </w:pPr>
      <w:r>
        <w:rPr/>
        <w:fldChar w:fldCharType="begin"/>
      </w:r>
      <w:r>
        <w:rPr/>
        <w:instrText xml:space="preserve"> SEQ AutoNr \* ARABIC </w:instrText>
      </w:r>
      <w:r>
        <w:rPr/>
        <w:fldChar w:fldCharType="separate"/>
      </w:r>
      <w:r>
        <w:rPr/>
        <w:t>7</w:t>
      </w:r>
      <w:r>
        <w:rPr/>
        <w:fldChar w:fldCharType="end"/>
      </w:r>
      <w:r>
        <w:rPr/>
        <w:tab/>
      </w:r>
      <w:r>
        <w:rPr>
          <w:b/>
          <w:u w:val="single"/>
        </w:rPr>
        <w:t>Seller’s and Buyer’s Obligations</w:t>
      </w:r>
      <w:r>
        <w:rPr/>
        <w:t>.  With respect to each Transaction and subject to the terms of this Master Agreement, Seller shall sell and deliver, or cause to be delivered, and Buyer shall purchase and receive, or cause to be received, at the Delivery Point the Contract Quantity, and Buyer shall pay Seller the Contract Price.  Seller shall be responsible for any costs or charges imposed on or associated with the delivery of the Contract Quantity (excluding any Stranded Costs), including control area services, inadvertent energy flows, transmission losses and loss charges relating to the transmission of the Contract Quantity (excluding any Stranded Costs), up to the Delivery Point.  Buyer shall be responsible for any costs or charges imposed on or associated with the Contract Quantity, including control area services, inadvertent energy flows, transmission losses and loss charges relating to the transmission of the Contract Quantity, at and from the Delivery Point.</w:t>
      </w:r>
    </w:p>
    <w:p>
      <w:pPr>
        <w:pStyle w:val="Heading2"/>
        <w:ind w:hanging="0" w:start="0"/>
        <w:rPr/>
      </w:pPr>
      <w:r>
        <w:rPr/>
        <w:fldChar w:fldCharType="begin"/>
      </w:r>
      <w:r>
        <w:rPr/>
        <w:instrText xml:space="preserve"> SEQ AutoNr \* ARABIC </w:instrText>
      </w:r>
      <w:r>
        <w:rPr/>
        <w:fldChar w:fldCharType="separate"/>
      </w:r>
      <w:r>
        <w:rPr/>
        <w:t>8</w:t>
      </w:r>
      <w:r>
        <w:rPr/>
        <w:fldChar w:fldCharType="end"/>
      </w:r>
      <w:r>
        <w:rPr/>
        <w:tab/>
      </w:r>
      <w:r>
        <w:rPr>
          <w:b/>
          <w:u w:val="single"/>
        </w:rPr>
        <w:t>Transmission and Scheduling</w:t>
      </w:r>
      <w:r>
        <w:rPr/>
        <w:t>.  Seller shall arrange and be responsible for transmission service to the Delivery Point and shall Schedule or arrange for Scheduling services with its Transmission Providers to deliver the Energy to the Delivery Point.  Buyer shall arrange and be responsible for transmission service at and from the Delivery Point and shall Schedule or arrange for Scheduling services with its Transmission Providers to receive the Energy at the Delivery Point.  Each Party shall designate authorized representatives to effect the Scheduling of the Contract Quantity of Energy.</w:t>
      </w:r>
    </w:p>
    <w:p>
      <w:pPr>
        <w:pStyle w:val="Heading2"/>
        <w:ind w:hanging="0" w:start="0"/>
        <w:rPr/>
      </w:pPr>
      <w:r>
        <w:rPr/>
        <w:fldChar w:fldCharType="begin"/>
      </w:r>
      <w:r>
        <w:rPr/>
        <w:instrText xml:space="preserve"> SEQ AutoNr \* ARABIC </w:instrText>
      </w:r>
      <w:r>
        <w:rPr/>
        <w:fldChar w:fldCharType="separate"/>
      </w:r>
      <w:r>
        <w:rPr/>
        <w:t>9</w:t>
      </w:r>
      <w:r>
        <w:rPr/>
        <w:fldChar w:fldCharType="end"/>
      </w:r>
      <w:r>
        <w:rPr/>
        <w:tab/>
      </w:r>
      <w:r>
        <w:rPr>
          <w:b/>
          <w:u w:val="single"/>
        </w:rPr>
        <w:t>Title, Risk of Loss and Indemnity</w:t>
      </w:r>
      <w:r>
        <w:rPr/>
        <w:t>.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Contract Quantity free and clear of all liens, claims and encumbrances arising prior to the Delivery Point.  Title to and risk of loss related to the Contract Quantity shall transfer from Seller to Buyer at the Delivery Point.  Seller and Buyer shall each indemnify, defend and hold harmless the other Party from any Claims arising from any act or incident occurring when title to the Energy is vested in the indemnifying Party.</w:t>
      </w:r>
    </w:p>
    <w:p>
      <w:pPr>
        <w:pStyle w:val="Heading2"/>
        <w:ind w:hanging="0" w:start="0"/>
        <w:rPr>
          <w:rFonts w:ascii="Arial Narrow" w:hAnsi="Arial Narrow" w:cs="Arial Narrow"/>
          <w:sz w:val="20"/>
        </w:rPr>
      </w:pPr>
      <w:r>
        <w:rPr/>
        <w:fldChar w:fldCharType="begin"/>
      </w:r>
      <w:r>
        <w:rPr/>
        <w:instrText xml:space="preserve"> SEQ AutoNr \* ARABIC </w:instrText>
      </w:r>
      <w:r>
        <w:rPr/>
        <w:fldChar w:fldCharType="separate"/>
      </w:r>
      <w:r>
        <w:rPr/>
        <w:t>10</w:t>
      </w:r>
      <w:r>
        <w:rPr/>
        <w:fldChar w:fldCharType="end"/>
      </w:r>
      <w:r>
        <w:rPr/>
        <w:tab/>
      </w:r>
      <w:r>
        <w:rPr>
          <w:b/>
          <w:u w:val="single"/>
        </w:rPr>
        <w:t>Force Majeure</w:t>
      </w:r>
      <w:r>
        <w:rPr/>
        <w:t>.  If either Party is rendered unable by Force Majeure to carry out, in whole or part, its obligations under a Transaction and such Party gives notice and full details of the event to the other Party as soon as practicable,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provided, however, Buyer shall be obligated to pay Demand Charges, if any, with respect to a Transaction notwithstanding the Force Majeure.  The Party affected by the Force Majeure shall remedy the Force Majeure with all reasonable dispatch; provided, however, that this provision shall not require Seller to deliver, or Buyer to receive, Energy at points other than the Delivery Point.  The Party claiming force majeure (the "Claiming Party") shall provide the non-claiming Party notice of the Claiming Party's best estimate of the duration of the Force Majeure (the "Estimated Duration").  During the Estimated Duration, the non-claiming Party shall not be required to resume its obligations to the Claiming Party with respect to the part of the Transaction which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provided, however,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w:t>
      </w:r>
    </w:p>
    <w:p>
      <w:pPr>
        <w:pStyle w:val="Heading2"/>
        <w:keepNext w:val="true"/>
        <w:keepLines/>
        <w:ind w:hanging="0" w:start="0"/>
        <w:rPr/>
      </w:pPr>
      <w:r>
        <w:rPr/>
        <w:fldChar w:fldCharType="begin"/>
      </w:r>
      <w:r>
        <w:rPr/>
        <w:instrText xml:space="preserve"> SEQ AutoNr \* ARABIC </w:instrText>
      </w:r>
      <w:r>
        <w:rPr/>
        <w:fldChar w:fldCharType="separate"/>
      </w:r>
      <w:r>
        <w:rPr/>
        <w:t>11</w:t>
      </w:r>
      <w:r>
        <w:rPr/>
        <w:fldChar w:fldCharType="end"/>
      </w:r>
      <w:r>
        <w:rPr/>
        <w:tab/>
      </w:r>
      <w:r>
        <w:rPr>
          <w:b/>
          <w:u w:val="single"/>
        </w:rPr>
        <w:t>Buyer's Cover Remedy for Seller's Failure to Deliver in Firm Transactions</w:t>
      </w:r>
      <w:r>
        <w:rPr/>
        <w:t xml:space="preserve">.  Unless excused by Force Majeure or Buyer’s failure to perform, if Seller fails to schedule and/or deliver all or part of the Contract Quantity pursuant to a Firm Transaction, Seller shall pay Buyer an amount for each unit of Energy in such deficiency equal to the positive difference, if any, obtained by subtracting the Contract Price from the Replacement Price.  "Replacement Price" means the price at which Buyer, acting in a commercially reasonable manner, purchases substitute units of Energy not delivered by Seller (plus costs reasonably incurred by Buyer in purchasing substitute units of Energy, including additional transmission charges, if any, incurred by Buyer) or, absent a purchase, the market price for such quantity at such Delivery Point as determined by Buyer in a commercially reasonable manner; provided, however, in no event shall the Replacement Price include any penalties, ratcheted demand or similar charges or any Stranded Costs.  Amounts payable pursuant to this </w:t>
      </w:r>
      <w:r>
        <w:rPr>
          <w:u w:val="single"/>
        </w:rPr>
        <w:t>Section 3.5</w:t>
      </w:r>
      <w:r>
        <w:rPr/>
        <w:t xml:space="preserve"> shall be payable on or before three (3) Business Days after receipt of an invoice from Buyer. </w:t>
      </w:r>
    </w:p>
    <w:p>
      <w:pPr>
        <w:pStyle w:val="Heading2"/>
        <w:keepNext w:val="true"/>
        <w:keepLines/>
        <w:ind w:hanging="0" w:start="0"/>
        <w:rPr/>
      </w:pPr>
      <w:r>
        <w:rPr/>
        <w:fldChar w:fldCharType="begin"/>
      </w:r>
      <w:r>
        <w:rPr/>
        <w:instrText xml:space="preserve"> SEQ AutoNr \* ARABIC </w:instrText>
      </w:r>
      <w:r>
        <w:rPr/>
        <w:fldChar w:fldCharType="separate"/>
      </w:r>
      <w:r>
        <w:rPr/>
        <w:t>12</w:t>
      </w:r>
      <w:r>
        <w:rPr/>
        <w:fldChar w:fldCharType="end"/>
      </w:r>
      <w:r>
        <w:rPr/>
        <w:tab/>
      </w:r>
      <w:r>
        <w:rPr>
          <w:b/>
          <w:u w:val="single"/>
        </w:rPr>
        <w:t>Seller's Cover Remedy for Buyer's Failure to Receive in Firm Transactions</w:t>
      </w:r>
      <w:r>
        <w:rPr/>
        <w:t xml:space="preserve">.  Unless excused by Force Majeure or Seller’s failure to perform, if Buyer fails to schedule and/or receive (i) the minimum requirement of the Contract Quantity, if any, as required to be received pursuant to a Firm Transaction or (ii) amounts of Energy that the Parties agreed to Schedule pursuant to a Firm Transaction, Buyer shall pay Seller an amount for each unit of Energy in such deficiency equal to the sum of (1) the positive difference, if any, obtained by subtracting the Sales Price from the Contract Price, and (2) additional costs reasonably incurred by Seller in reselling such Energy not received by Buyer, including additional transmission charges, if any.  "Sales Price" means the price per unit of Energy at which Seller, acting in a commercially reasonable manner, resells or would be able to resell (if at all), the Energy not received by Buyer.  Amounts payable pursuant to this </w:t>
      </w:r>
      <w:r>
        <w:rPr>
          <w:u w:val="single"/>
        </w:rPr>
        <w:t>Section 3.6</w:t>
      </w:r>
      <w:r>
        <w:rPr/>
        <w:t xml:space="preserve"> shall be payable on or before three (3) Business Days after receipt of an invoice from Seller.</w:t>
      </w:r>
    </w:p>
    <w:p>
      <w:pPr>
        <w:pStyle w:val="Heading2"/>
        <w:ind w:hanging="0" w:start="0"/>
        <w:rPr>
          <w:u w:val="single"/>
        </w:rPr>
      </w:pPr>
      <w:r>
        <w:rPr/>
        <w:fldChar w:fldCharType="begin"/>
      </w:r>
      <w:r>
        <w:rPr/>
        <w:instrText xml:space="preserve"> SEQ AutoNr \* ARABIC </w:instrText>
      </w:r>
      <w:r>
        <w:rPr/>
        <w:fldChar w:fldCharType="separate"/>
      </w:r>
      <w:r>
        <w:rPr/>
        <w:t>13</w:t>
      </w:r>
      <w:r>
        <w:rPr/>
        <w:fldChar w:fldCharType="end"/>
      </w:r>
      <w:r>
        <w:rPr/>
        <w:tab/>
      </w:r>
      <w:r>
        <w:rPr>
          <w:b/>
          <w:u w:val="single"/>
        </w:rPr>
        <w:t>Failure to Deliver/Receive in Non-Firm Transactions</w:t>
      </w:r>
      <w:r>
        <w:rPr/>
        <w:t>.  A Party may be excused from delivering or receiving the Contract Quantity, in whole or in part, in a Non-Firm Transaction for any reason without liability unless otherwise provided in a Confirmation Letter.</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14</w:t>
      </w:r>
      <w:r>
        <w:rPr/>
        <w:fldChar w:fldCharType="end"/>
      </w:r>
      <w:r>
        <w:rPr/>
        <w:br/>
        <w:t>DEFAULTS AND REMEDIES</w:t>
      </w:r>
    </w:p>
    <w:p>
      <w:pPr>
        <w:pStyle w:val="Heading2"/>
        <w:ind w:hanging="0" w:start="0"/>
        <w:rPr/>
      </w:pPr>
      <w:r>
        <w:rPr/>
        <w:t>4.1.</w:t>
        <w:tab/>
      </w:r>
      <w:r>
        <w:rPr>
          <w:b/>
          <w:u w:val="single"/>
        </w:rPr>
        <w:t>Events of Default</w:t>
      </w:r>
      <w:r>
        <w:rPr>
          <w:b/>
        </w:rPr>
        <w:t>.</w:t>
      </w:r>
      <w:r>
        <w:rPr/>
        <w:t xml:space="preserve">  An "Event of Default" shall mean with respect to a Party ("Defaulting Party"): </w:t>
      </w:r>
    </w:p>
    <w:p>
      <w:pPr>
        <w:pStyle w:val="Heading2"/>
        <w:numPr>
          <w:ilvl w:val="0"/>
          <w:numId w:val="5"/>
        </w:numPr>
        <w:tabs>
          <w:tab w:val="clear" w:pos="720"/>
          <w:tab w:val="left" w:pos="1350" w:leader="none"/>
          <w:tab w:val="left" w:pos="1800" w:leader="none"/>
        </w:tabs>
        <w:rPr/>
      </w:pPr>
      <w:r>
        <w:rPr/>
        <w:t>the failure by the Defaulting Party to make, when due, any payment required pursuant to this Agreement if such failure is not remedied within three (3) Business Days after written notice of such failure is given to the Defaulting Party by the other Party ("Non-Defaulting Party") and provided the payment is not the subject of a good faith dispute as described in </w:t>
      </w:r>
      <w:r>
        <w:rPr>
          <w:u w:val="single"/>
        </w:rPr>
        <w:t>Section 6;</w:t>
      </w:r>
      <w:r>
        <w:rPr/>
        <w:t xml:space="preserve"> or </w:t>
      </w:r>
    </w:p>
    <w:p>
      <w:pPr>
        <w:pStyle w:val="Heading2"/>
        <w:numPr>
          <w:ilvl w:val="0"/>
          <w:numId w:val="5"/>
        </w:numPr>
        <w:tabs>
          <w:tab w:val="clear" w:pos="720"/>
          <w:tab w:val="left" w:pos="1350" w:leader="none"/>
          <w:tab w:val="left" w:pos="1800" w:leader="none"/>
        </w:tabs>
        <w:rPr/>
      </w:pPr>
      <w:r>
        <w:rPr/>
        <w:t xml:space="preserve">any representation or warranty made by the Defaulting Party herein shall at any time prove to be false or misleading in any material respect; or </w:t>
      </w:r>
    </w:p>
    <w:p>
      <w:pPr>
        <w:pStyle w:val="Heading2"/>
        <w:numPr>
          <w:ilvl w:val="0"/>
          <w:numId w:val="5"/>
        </w:numPr>
        <w:tabs>
          <w:tab w:val="clear" w:pos="720"/>
          <w:tab w:val="left" w:pos="1350" w:leader="none"/>
          <w:tab w:val="left" w:pos="1800" w:leader="none"/>
        </w:tabs>
        <w:rPr/>
      </w:pPr>
      <w:r>
        <w:rPr/>
        <w:t>the failure by the Defaulting Party to perform any covenant set forth in this Agreement (other than the events that are otherwise specifically covered in this </w:t>
      </w:r>
      <w:r>
        <w:rPr>
          <w:u w:val="single"/>
        </w:rPr>
        <w:t>Section 4.1</w:t>
      </w:r>
      <w:r>
        <w:rPr/>
        <w:t xml:space="preserve"> as a separate Event of Default or its obligations to deliver or receive Energy a remedy for which is provided in </w:t>
      </w:r>
      <w:r>
        <w:rPr>
          <w:u w:val="single"/>
        </w:rPr>
        <w:t>Section 3</w:t>
      </w:r>
      <w:r>
        <w:rPr/>
        <w:t xml:space="preserve">), and such failure is not excused by Force Majeure or cured within five Business Days after written notice thereof to the Defaulting Party; or </w:t>
      </w:r>
    </w:p>
    <w:p>
      <w:pPr>
        <w:pStyle w:val="Heading2"/>
        <w:numPr>
          <w:ilvl w:val="0"/>
          <w:numId w:val="5"/>
        </w:numPr>
        <w:tabs>
          <w:tab w:val="clear" w:pos="720"/>
          <w:tab w:val="left" w:pos="1350" w:leader="none"/>
          <w:tab w:val="left" w:pos="1800" w:leader="none"/>
        </w:tabs>
        <w:rPr/>
      </w:pPr>
      <w:r>
        <w:rPr/>
        <w:t xml:space="preserve">the Defaulting Party shall be subject to a Bankruptcy Proceeding; or </w:t>
      </w:r>
      <w:r>
        <w:rPr>
          <w:b/>
        </w:rPr>
        <w:t>SEE RIDER EVENTS</w:t>
      </w:r>
      <w:r>
        <w:rPr/>
        <w:t>.</w:t>
      </w:r>
    </w:p>
    <w:p>
      <w:pPr>
        <w:pStyle w:val="Heading2"/>
        <w:keepNext w:val="true"/>
        <w:keepLines/>
        <w:ind w:hanging="0" w:start="0"/>
        <w:rPr/>
      </w:pPr>
      <w:r>
        <w:rPr/>
        <w:t>4.2.</w:t>
        <w:tab/>
      </w:r>
      <w:r>
        <w:rPr>
          <w:b/>
          <w:u w:val="single"/>
        </w:rPr>
        <w:t>Early Termination Date</w:t>
      </w:r>
      <w:r>
        <w:rPr/>
        <w:t xml:space="preserve">.  If an Event of Default occurs with respect to a Defaulting Party at any time during the term of this Agreement, the Non-Defaulting Party may, in its sole discretion, for so long as the Event of Default is continuing, </w:t>
      </w:r>
    </w:p>
    <w:p>
      <w:pPr>
        <w:pStyle w:val="BodyTextIndent2"/>
        <w:numPr>
          <w:ilvl w:val="0"/>
          <w:numId w:val="4"/>
        </w:numPr>
        <w:tabs>
          <w:tab w:val="clear" w:pos="720"/>
          <w:tab w:val="left" w:pos="1080" w:leader="none"/>
        </w:tabs>
        <w:jc w:val="both"/>
        <w:rPr/>
      </w:pPr>
      <w:r>
        <w:rPr/>
        <w:t xml:space="preserve">by no more than 20 days notice to the Defaulting Party, designate a day no earlier than the day such notice is effective as an early termination date ("Early Termination Date") on which all Transactions shall terminate (individually a "Terminated Transaction" and collectively the "Terminated Transactions"); and </w:t>
      </w:r>
    </w:p>
    <w:p>
      <w:pPr>
        <w:pStyle w:val="BodyTextIndent2"/>
        <w:tabs>
          <w:tab w:val="clear" w:pos="720"/>
          <w:tab w:val="left" w:pos="1800" w:leader="none"/>
        </w:tabs>
        <w:ind w:hanging="360" w:start="1080" w:end="0"/>
        <w:rPr/>
      </w:pPr>
      <w:r>
        <w:rPr/>
      </w:r>
    </w:p>
    <w:p>
      <w:pPr>
        <w:pStyle w:val="BodyTextIndent2"/>
        <w:numPr>
          <w:ilvl w:val="0"/>
          <w:numId w:val="4"/>
        </w:numPr>
        <w:tabs>
          <w:tab w:val="clear" w:pos="720"/>
          <w:tab w:val="left" w:pos="1080" w:leader="none"/>
        </w:tabs>
        <w:rPr/>
      </w:pPr>
      <w:r>
        <w:rPr/>
        <w:t xml:space="preserve">withhold any payments due in respect of the Terminated Transactions. </w:t>
      </w:r>
    </w:p>
    <w:p>
      <w:pPr>
        <w:pStyle w:val="BodyTextIndent2"/>
        <w:ind w:hanging="0" w:end="0"/>
        <w:rPr/>
      </w:pPr>
      <w:r>
        <w:rPr/>
      </w:r>
    </w:p>
    <w:p>
      <w:pPr>
        <w:pStyle w:val="BodyTextIndent2"/>
        <w:numPr>
          <w:ilvl w:val="1"/>
          <w:numId w:val="2"/>
        </w:numPr>
        <w:tabs>
          <w:tab w:val="left" w:pos="720" w:leader="none"/>
        </w:tabs>
        <w:rPr>
          <w:u w:val="single"/>
        </w:rPr>
      </w:pPr>
      <w:r>
        <w:rPr>
          <w:b/>
          <w:u w:val="single"/>
        </w:rPr>
        <w:t>Termination Payment Calculation.</w:t>
      </w:r>
    </w:p>
    <w:p>
      <w:pPr>
        <w:pStyle w:val="BodyTextIndent2"/>
        <w:ind w:hanging="0" w:start="1440" w:end="0"/>
        <w:rPr>
          <w:u w:val="single"/>
        </w:rPr>
      </w:pPr>
      <w:r>
        <w:rPr>
          <w:u w:val="single"/>
        </w:rPr>
      </w:r>
    </w:p>
    <w:p>
      <w:pPr>
        <w:pStyle w:val="BodyTextIndent2"/>
        <w:numPr>
          <w:ilvl w:val="0"/>
          <w:numId w:val="3"/>
        </w:numPr>
        <w:tabs>
          <w:tab w:val="clear" w:pos="720"/>
          <w:tab w:val="left" w:pos="1080" w:leader="none"/>
        </w:tabs>
        <w:jc w:val="both"/>
        <w:rPr/>
      </w:pPr>
      <w:r>
        <w:rPr/>
        <w:t xml:space="preserve">If an Early Termination Date has been designated, the Non-Defaulting Party shall in good faith calculate its Gains, Losses and Costs resulting from the termination of the Terminated Transactions.  </w:t>
      </w:r>
    </w:p>
    <w:p>
      <w:pPr>
        <w:pStyle w:val="Heading6"/>
        <w:tabs>
          <w:tab w:val="clear" w:pos="720"/>
          <w:tab w:val="left" w:pos="1800" w:leader="none"/>
        </w:tabs>
        <w:spacing w:before="120" w:after="120"/>
        <w:rPr/>
      </w:pPr>
      <w:r>
        <w:rPr/>
        <w:t xml:space="preserve">As used herein with respect to each Party: </w:t>
      </w:r>
    </w:p>
    <w:p>
      <w:pPr>
        <w:pStyle w:val="Heading6"/>
        <w:tabs>
          <w:tab w:val="clear" w:pos="720"/>
          <w:tab w:val="left" w:pos="780" w:leader="none"/>
          <w:tab w:val="left" w:pos="1980" w:leader="none"/>
          <w:tab w:val="left" w:pos="2520" w:leader="none"/>
        </w:tabs>
        <w:ind w:hanging="360" w:start="1080" w:end="0"/>
        <w:rPr/>
      </w:pPr>
      <w:r>
        <w:rPr/>
        <w:t>(i)</w:t>
        <w:tab/>
      </w:r>
      <w:r>
        <w:rPr>
          <w:b/>
        </w:rPr>
        <w:t>"</w:t>
      </w:r>
      <w:r>
        <w:rPr>
          <w:b/>
          <w:u w:val="single"/>
        </w:rPr>
        <w:t>Gains</w:t>
      </w:r>
      <w:r>
        <w:rPr>
          <w:b/>
        </w:rPr>
        <w:t>"</w:t>
      </w:r>
      <w:r>
        <w:rPr/>
        <w:t xml:space="preserve"> means, with respect to a Party, an amount equal to the present value of the economic benefit (exclusive of Costs), if any, to it resulting from the termination of its obligations with respect to a Terminated Transaction, determined in a commercially reasonable manner; </w:t>
      </w:r>
    </w:p>
    <w:p>
      <w:pPr>
        <w:pStyle w:val="Heading6"/>
        <w:tabs>
          <w:tab w:val="clear" w:pos="720"/>
          <w:tab w:val="left" w:pos="780" w:leader="none"/>
          <w:tab w:val="left" w:pos="1800" w:leader="none"/>
          <w:tab w:val="left" w:pos="2520" w:leader="none"/>
        </w:tabs>
        <w:ind w:hanging="360" w:start="1080" w:end="0"/>
        <w:rPr/>
      </w:pPr>
      <w:r>
        <w:rPr/>
        <w:t>(ii)</w:t>
        <w:tab/>
      </w:r>
      <w:r>
        <w:rPr>
          <w:b/>
        </w:rPr>
        <w:t>"</w:t>
      </w:r>
      <w:r>
        <w:rPr>
          <w:b/>
          <w:u w:val="single"/>
        </w:rPr>
        <w:t>Losses</w:t>
      </w:r>
      <w:r>
        <w:rPr>
          <w:b/>
        </w:rPr>
        <w:t>"</w:t>
      </w:r>
      <w:r>
        <w:rPr/>
        <w:t xml:space="preserve"> means, with respect to a Party, an amount equal to the present value of the economic loss (exclusive of Costs), if any, to it resulting from the termination of its obligations with respect to a Terminated Transaction, determined in a commercially reasonable manner; and</w:t>
      </w:r>
    </w:p>
    <w:p>
      <w:pPr>
        <w:pStyle w:val="Heading6"/>
        <w:tabs>
          <w:tab w:val="clear" w:pos="720"/>
          <w:tab w:val="left" w:pos="1800" w:leader="none"/>
          <w:tab w:val="left" w:pos="2520" w:leader="none"/>
        </w:tabs>
        <w:ind w:hanging="360" w:start="1080" w:end="0"/>
        <w:rPr/>
      </w:pPr>
      <w:r>
        <w:rPr/>
        <w:t>(iii)</w:t>
        <w:tab/>
      </w:r>
      <w:r>
        <w:rPr>
          <w:b/>
        </w:rPr>
        <w:t>"</w:t>
      </w:r>
      <w:r>
        <w:rPr>
          <w:b/>
          <w:u w:val="single"/>
        </w:rPr>
        <w:t>Costs</w:t>
      </w:r>
      <w:r>
        <w:rPr>
          <w:b/>
        </w:rPr>
        <w:t>"</w:t>
      </w:r>
      <w:r>
        <w:rPr/>
        <w:t xml:space="preserve"> means, with respect to a Party, brokerage fees, commissions and other similar transaction costs and expenses reasonably incurred by such Party either in terminating any arrangement pursuant to which it has hedged its obligations or entering into new arrangements which replace a Terminated Transaction, and attorneys’ fees, if any, incurred in connection with enforcing its rights under this Agreement. </w:t>
      </w:r>
    </w:p>
    <w:p>
      <w:pPr>
        <w:pStyle w:val="Heading6"/>
        <w:tabs>
          <w:tab w:val="clear" w:pos="720"/>
          <w:tab w:val="left" w:pos="780" w:leader="none"/>
          <w:tab w:val="left" w:pos="1800" w:leader="none"/>
          <w:tab w:val="left" w:pos="2520" w:leader="none"/>
        </w:tabs>
        <w:rPr/>
      </w:pPr>
      <w:r>
        <w:rPr/>
        <w:t xml:space="preserve">In no event, however, shall a Party's Gains, Losses or Costs include any penalties, ratcheted demand or similar charges or any Stranded Costs.  </w:t>
      </w:r>
    </w:p>
    <w:p>
      <w:pPr>
        <w:pStyle w:val="BodyTextIndent2"/>
        <w:numPr>
          <w:ilvl w:val="0"/>
          <w:numId w:val="3"/>
        </w:numPr>
        <w:tabs>
          <w:tab w:val="clear" w:pos="720"/>
          <w:tab w:val="left" w:pos="1080" w:leader="none"/>
        </w:tabs>
        <w:spacing w:before="0" w:after="120"/>
        <w:jc w:val="both"/>
        <w:rPr/>
      </w:pPr>
      <w:r>
        <w:rPr/>
        <w:t xml:space="preserve">The Gains, Losses and Costs shall be determined by comparing the value of the remaining term, Contract Quantities and Contract Prices under each Terminated Transaction had it not been terminated to the equivalent quantities and relevant market prices for the remaining term either quoted by a bona fide third-party offer or which are reasonably expected to be available in the market under a replacement contract for each Terminated Transaction.  </w:t>
      </w:r>
    </w:p>
    <w:p>
      <w:pPr>
        <w:pStyle w:val="BodyTextIndent2"/>
        <w:numPr>
          <w:ilvl w:val="0"/>
          <w:numId w:val="3"/>
        </w:numPr>
        <w:tabs>
          <w:tab w:val="clear" w:pos="720"/>
          <w:tab w:val="left" w:pos="1080" w:leader="none"/>
        </w:tabs>
        <w:spacing w:before="0" w:after="120"/>
        <w:jc w:val="both"/>
        <w:rPr/>
      </w:pPr>
      <w:r>
        <w:rPr/>
        <w:t xml:space="preserve">To ascertain the market prices of a replacement contract, the Non-Defaulting Party may consider, among other valuations, any or all of the settlement prices of NYMEX Power futures contracts, quotations from leading dealers in energy swap contracts and other bona fide third party offers, all adjusted for the length of the remaining term and differences in transmission. </w:t>
      </w:r>
    </w:p>
    <w:p>
      <w:pPr>
        <w:pStyle w:val="BodyTextIndent2"/>
        <w:numPr>
          <w:ilvl w:val="0"/>
          <w:numId w:val="3"/>
        </w:numPr>
        <w:tabs>
          <w:tab w:val="clear" w:pos="720"/>
          <w:tab w:val="left" w:pos="1080" w:leader="none"/>
        </w:tabs>
        <w:spacing w:before="0" w:after="120"/>
        <w:jc w:val="both"/>
        <w:rPr/>
      </w:pPr>
      <w:r>
        <w:rPr/>
        <w:t>It is expressly agreed that a Party shall not be required to enter into replacement transactions in order to determine the Termination Payment (defined below).</w:t>
      </w:r>
    </w:p>
    <w:p>
      <w:pPr>
        <w:pStyle w:val="BodyTextIndent2"/>
        <w:numPr>
          <w:ilvl w:val="0"/>
          <w:numId w:val="3"/>
        </w:numPr>
        <w:tabs>
          <w:tab w:val="clear" w:pos="720"/>
          <w:tab w:val="left" w:pos="1080" w:leader="none"/>
        </w:tabs>
        <w:spacing w:before="0" w:after="120"/>
        <w:jc w:val="both"/>
        <w:rPr/>
      </w:pPr>
      <w:r>
        <w:rPr/>
        <w:t xml:space="preserve">The Non-Defaulting Party shall aggregate such Gains, Losses and Costs with respect to all Transactions into a single net amount ("Termination Payment") and notify the Defaulting Party.  </w:t>
      </w:r>
    </w:p>
    <w:p>
      <w:pPr>
        <w:pStyle w:val="Heading6"/>
        <w:keepNext w:val="true"/>
        <w:numPr>
          <w:ilvl w:val="1"/>
          <w:numId w:val="2"/>
        </w:numPr>
        <w:tabs>
          <w:tab w:val="clear" w:pos="720"/>
        </w:tabs>
        <w:ind w:hanging="0" w:start="0" w:end="0"/>
        <w:rPr>
          <w:u w:val="single"/>
        </w:rPr>
      </w:pPr>
      <w:r>
        <w:rPr>
          <w:b/>
          <w:u w:val="single"/>
        </w:rPr>
        <w:t>Obligation to Pay Termination Payment</w:t>
      </w:r>
      <w:r>
        <w:rPr/>
        <w:t xml:space="preserve">. </w:t>
      </w:r>
    </w:p>
    <w:p>
      <w:pPr>
        <w:pStyle w:val="Heading6"/>
        <w:keepNext w:val="true"/>
        <w:tabs>
          <w:tab w:val="clear" w:pos="720"/>
          <w:tab w:val="left" w:pos="1080" w:leader="none"/>
          <w:tab w:val="left" w:pos="1800" w:leader="none"/>
        </w:tabs>
        <w:ind w:hanging="720" w:end="0"/>
        <w:rPr/>
      </w:pPr>
      <w:r>
        <w:rPr/>
        <w:t>(a)</w:t>
        <w:tab/>
        <w:t xml:space="preserve">If the Non-Defaulting Party's aggregate Losses and Costs exceed its aggregate Gains, the Defaulting Party shall, within three (3) Business Days of receipt of such notice, pay the net amount to the Non-Defaulting Party, which amount shall bear interest at the Interest Rate from the Early Termination Date until paid.  </w:t>
      </w:r>
    </w:p>
    <w:p>
      <w:pPr>
        <w:pStyle w:val="Heading6"/>
        <w:tabs>
          <w:tab w:val="clear" w:pos="720"/>
          <w:tab w:val="left" w:pos="1080" w:leader="none"/>
          <w:tab w:val="left" w:pos="1800" w:leader="none"/>
        </w:tabs>
        <w:ind w:hanging="720" w:end="0"/>
        <w:rPr/>
      </w:pPr>
      <w:r>
        <w:rPr/>
        <w:t>(b)</w:t>
        <w:tab/>
        <w:t xml:space="preserve">If the Non-Defaulting Party's aggregate Gains exceed its aggregate Losses and Costs, if any, resulting from the termination of the Terminated Transactions, the Non-Defaulting Party shall pay such excess to the Defaulting Party on or before the later of (1) ten (10) days after the end of the month ending on or after the Early Termination Date and (2) the date five (5) Business Days after receipt by the Defaulting Party of the Non-Defaulting Party's notice given above, which amount shall bear interest at the Interest Rate from the Early Termination Date until paid.  </w:t>
      </w:r>
    </w:p>
    <w:p>
      <w:pPr>
        <w:pStyle w:val="Heading6"/>
        <w:tabs>
          <w:tab w:val="clear" w:pos="720"/>
          <w:tab w:val="left" w:pos="360" w:leader="none"/>
          <w:tab w:val="left" w:pos="1080" w:leader="none"/>
          <w:tab w:val="left" w:pos="1800" w:leader="none"/>
        </w:tabs>
        <w:ind w:hanging="720" w:end="0"/>
        <w:rPr/>
      </w:pPr>
      <w:r>
        <w:rPr/>
        <w:t>(c)</w:t>
        <w:tab/>
        <w:tab/>
        <w:t>At the time for payment of any amount due under this </w:t>
      </w:r>
      <w:r>
        <w:rPr>
          <w:u w:val="single"/>
        </w:rPr>
        <w:t>Section 4.4</w:t>
      </w:r>
      <w:r>
        <w:rPr/>
        <w:t>, each Party shall pay to the other Party all additional amounts payable by it pursuant to this Agreement, but all such amounts shall be netted and aggregated with any Termination Payment payable hereunder.</w:t>
      </w:r>
    </w:p>
    <w:p>
      <w:pPr>
        <w:pStyle w:val="Heading6"/>
        <w:tabs>
          <w:tab w:val="clear" w:pos="720"/>
          <w:tab w:val="left" w:pos="1080" w:leader="none"/>
          <w:tab w:val="left" w:pos="1800" w:leader="none"/>
        </w:tabs>
        <w:ind w:hanging="720" w:end="0"/>
        <w:rPr/>
      </w:pPr>
      <w:r>
        <w:rPr/>
        <w:t>(d)</w:t>
        <w:tab/>
        <w:t>In the event of an occurrence of an Early Termination Date, if the Defaulting Party would be owed amounts in respect of the obligations relating to such occurrence of an Early Termination Date, the Non-Defaulting Party shall be entitled, at its option and in its discretion, to set-off against such amount any amounts payable by the Defaulting Party to the Non-Defaulting Party or any of its Affiliates under this Agreement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w:t>
      </w:r>
    </w:p>
    <w:p>
      <w:pPr>
        <w:pStyle w:val="BodyTextIndent2"/>
        <w:numPr>
          <w:ilvl w:val="1"/>
          <w:numId w:val="2"/>
        </w:numPr>
        <w:tabs>
          <w:tab w:val="clear" w:pos="720"/>
        </w:tabs>
        <w:ind w:hanging="0" w:start="0" w:end="0"/>
        <w:jc w:val="both"/>
        <w:rPr/>
      </w:pPr>
      <w:r>
        <w:rPr>
          <w:b/>
          <w:u w:val="single"/>
        </w:rPr>
        <w:t>Failure to Pay Any Amounts Due</w:t>
      </w:r>
      <w:r>
        <w:rPr>
          <w:b/>
        </w:rPr>
        <w:t xml:space="preserve">.  </w:t>
      </w:r>
      <w:r>
        <w:rPr/>
        <w:t xml:space="preserve">Notwithstanding any other provision of this Agreement, if Buyer or Seller fails to pay to the other Party any amounts when due, the aggrieved Party shall have the right to </w:t>
      </w:r>
    </w:p>
    <w:p>
      <w:pPr>
        <w:pStyle w:val="Heading6"/>
        <w:tabs>
          <w:tab w:val="clear" w:pos="720"/>
          <w:tab w:val="left" w:pos="1080" w:leader="none"/>
        </w:tabs>
        <w:spacing w:before="120" w:after="120"/>
        <w:rPr/>
      </w:pPr>
      <w:r>
        <w:rPr/>
        <w:t>(i)</w:t>
        <w:tab/>
        <w:t xml:space="preserve">suspend performance under any or all Transactions, upon notice of this election to the nonpaying Party, until such amounts plus interest at the Interest Rate have been paid (but in no event for longer than five (5) Business Days following delivery of such notice relating to any continuing nonpayment under such Transaction(s)) and/or </w:t>
      </w:r>
    </w:p>
    <w:p>
      <w:pPr>
        <w:pStyle w:val="Heading6"/>
        <w:tabs>
          <w:tab w:val="clear" w:pos="720"/>
          <w:tab w:val="left" w:pos="1080" w:leader="none"/>
        </w:tabs>
        <w:rPr/>
      </w:pPr>
      <w:r>
        <w:rPr/>
        <w:t>(ii)</w:t>
        <w:tab/>
        <w:t>exercise any remedy available at law, including under this Agreement, or in equity to enforce payment of such amount plus interest at the Interest Rate;</w:t>
      </w:r>
    </w:p>
    <w:p>
      <w:pPr>
        <w:pStyle w:val="Heading6"/>
        <w:tabs>
          <w:tab w:val="clear" w:pos="720"/>
          <w:tab w:val="left" w:pos="1080" w:leader="none"/>
        </w:tabs>
        <w:ind w:start="0" w:end="0"/>
        <w:rPr/>
      </w:pPr>
      <w:r>
        <w:rPr/>
        <w:t>provided, however, if the non-paying Party, in good faith, shall dispute the amount of any such billing or part thereof and shall pay such amounts as it concedes to be correct, no suspension shall be permitted.</w:t>
      </w:r>
    </w:p>
    <w:p>
      <w:pPr>
        <w:pStyle w:val="BodyTextIndent2"/>
        <w:numPr>
          <w:ilvl w:val="1"/>
          <w:numId w:val="2"/>
        </w:numPr>
        <w:tabs>
          <w:tab w:val="clear" w:pos="720"/>
        </w:tabs>
        <w:ind w:hanging="0" w:start="0" w:end="0"/>
        <w:jc w:val="both"/>
        <w:rPr/>
      </w:pPr>
      <w:r>
        <w:rPr>
          <w:b/>
          <w:u w:val="single"/>
        </w:rPr>
        <w:t>Other Events</w:t>
      </w:r>
      <w:r>
        <w:rPr/>
        <w:t xml:space="preserve">.  If Buyer is regulated by a federal, state or local regulatory body, and such body disallows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a Party’s (the "Affected Party") activities hereunder become subject to regulation of any kind whatsoever under any law (other than with respect to Stranded Costs) to a greater or different extent than that existing on the Effective Date and such regulation renders this Agreement illegal or unenforceable, either Party shall at such time have the right to declare an Early Termination Date in accordance with the provisions hereof; provided, notwithstanding the rights of the Parties to declare an Early Termination Date as above stated, the appropriate Party shall be liable for payment of the Termination Payment as provided in </w:t>
      </w:r>
      <w:r>
        <w:rPr>
          <w:u w:val="single"/>
        </w:rPr>
        <w:t>Section 4.2</w:t>
      </w:r>
      <w:r>
        <w:rPr/>
        <w:t xml:space="preserve"> calculated by the Non-Affected Party.</w:t>
      </w:r>
    </w:p>
    <w:p>
      <w:pPr>
        <w:pStyle w:val="BodyTextIndent2"/>
        <w:ind w:hanging="0" w:start="0" w:end="0"/>
        <w:rPr/>
      </w:pPr>
      <w:r>
        <w:rPr/>
      </w:r>
    </w:p>
    <w:p>
      <w:pPr>
        <w:pStyle w:val="BodyTextIndent2"/>
        <w:numPr>
          <w:ilvl w:val="1"/>
          <w:numId w:val="2"/>
        </w:numPr>
        <w:tabs>
          <w:tab w:val="clear" w:pos="720"/>
        </w:tabs>
        <w:ind w:hanging="0" w:start="0" w:end="0"/>
        <w:rPr>
          <w:u w:val="single"/>
        </w:rPr>
      </w:pPr>
      <w:r>
        <w:rPr>
          <w:b/>
          <w:u w:val="single"/>
        </w:rPr>
        <w:t>Security</w:t>
      </w:r>
      <w:r>
        <w:rPr>
          <w:b/>
        </w:rPr>
        <w:t>.</w:t>
      </w:r>
      <w:r>
        <w:rPr/>
        <w:t xml:space="preserve">  </w:t>
      </w:r>
      <w:r>
        <w:rPr>
          <w:b/>
        </w:rPr>
        <w:t>SEE  RIDER SECURITY</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15</w:t>
      </w:r>
      <w:r>
        <w:rPr/>
        <w:fldChar w:fldCharType="end"/>
      </w:r>
      <w:r>
        <w:rPr/>
        <w:br/>
        <w:t>LIMITATIONS; DUTY TO MITIGATE</w:t>
      </w:r>
    </w:p>
    <w:p>
      <w:pPr>
        <w:pStyle w:val="Heading2"/>
        <w:ind w:hanging="0" w:start="0"/>
        <w:rPr/>
      </w:pPr>
      <w:r>
        <w:rPr/>
        <w:fldChar w:fldCharType="begin"/>
      </w:r>
      <w:r>
        <w:rPr/>
        <w:instrText xml:space="preserve"> SEQ AutoNr \* ARABIC </w:instrText>
      </w:r>
      <w:r>
        <w:rPr/>
        <w:fldChar w:fldCharType="separate"/>
      </w:r>
      <w:r>
        <w:rPr/>
        <w:t>16</w:t>
      </w:r>
      <w:r>
        <w:rPr/>
        <w:fldChar w:fldCharType="end"/>
      </w:r>
      <w:r>
        <w:rPr/>
        <w:tab/>
      </w:r>
      <w:r>
        <w:rPr>
          <w:b/>
          <w:u w:val="single"/>
        </w:rPr>
        <w:t>Limitation of Remedies, Liability and Damages</w:t>
      </w:r>
      <w:r>
        <w:rPr/>
        <w: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w:t>
      </w:r>
      <w:r>
        <w:rPr>
          <w:b/>
        </w:rPr>
        <w:t>See Rider Anticipatory Repudiation</w:t>
      </w:r>
      <w:r>
        <w:rPr/>
        <w:t xml:space="preserve">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ind w:hanging="0" w:start="0"/>
        <w:rPr/>
      </w:pPr>
      <w:r>
        <w:rPr/>
        <w:fldChar w:fldCharType="begin"/>
      </w:r>
      <w:r>
        <w:rPr/>
        <w:instrText xml:space="preserve"> SEQ AutoNr \* ARABIC </w:instrText>
      </w:r>
      <w:r>
        <w:rPr/>
        <w:fldChar w:fldCharType="separate"/>
      </w:r>
      <w:r>
        <w:rPr/>
        <w:t>17</w:t>
      </w:r>
      <w:r>
        <w:rPr/>
        <w:fldChar w:fldCharType="end"/>
      </w:r>
      <w:r>
        <w:rPr/>
        <w:tab/>
      </w:r>
      <w:r>
        <w:rPr>
          <w:b/>
          <w:u w:val="single"/>
        </w:rPr>
        <w:t>Duty to Mitigate</w:t>
      </w:r>
      <w:r>
        <w:rPr/>
        <w:t>.  Each Party agrees that it has a duty to mitigate damages and covenants that it will use commercially reasonable efforts to minimize any damages it may incur as a result of the other Party’s performance or non-performance of this Agreement.</w:t>
      </w:r>
    </w:p>
    <w:p>
      <w:pPr>
        <w:pStyle w:val="Heading2"/>
        <w:ind w:hanging="0" w:start="0"/>
        <w:rPr/>
      </w:pPr>
      <w:r>
        <w:rPr/>
        <w:fldChar w:fldCharType="begin"/>
      </w:r>
      <w:r>
        <w:rPr/>
        <w:instrText xml:space="preserve"> SEQ AutoNr \* ARABIC </w:instrText>
      </w:r>
      <w:r>
        <w:rPr/>
        <w:fldChar w:fldCharType="separate"/>
      </w:r>
      <w:r>
        <w:rPr/>
        <w:t>18</w:t>
      </w:r>
      <w:r>
        <w:rPr/>
        <w:fldChar w:fldCharType="end"/>
      </w:r>
      <w:r>
        <w:rPr/>
        <w:tab/>
      </w:r>
      <w:r>
        <w:rPr>
          <w:b/>
          <w:u w:val="single"/>
        </w:rPr>
        <w:t>UCC</w:t>
      </w:r>
      <w:r>
        <w:rPr/>
        <w:t>.  Except as otherwise provided for herein, the provisions of the Uniform Commercial Code ("UCC") of the state whose laws shall govern this Agreement shall be deemed to apply to all Transactions and Energy shall be deemed to be a "good" for purposes of the UCC.  EXCEPT AS EXPRESSLY SET FORTH HEREIN, SELLER EXPRESSLY NEGATES ANY OTHER REPRESENTATION OR WARRANTY, WRITTEN OR ORAL, EXPRESS OR IMPLIED, INCLUDING, WITHOUT LIMITATION, ANY REPRESENTATION OR WARRANTY WITH RESPECT TO CONFORMITY TO MODELS OR SAMPLES, MERCHANTABILITY, OR FITNESS FOR ANY PARTICULAR PURPOSE.</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19</w:t>
      </w:r>
      <w:r>
        <w:rPr/>
        <w:fldChar w:fldCharType="end"/>
      </w:r>
      <w:r>
        <w:rPr/>
        <w:br/>
        <w:t>BILLING; PAYMENT</w:t>
      </w:r>
    </w:p>
    <w:p>
      <w:pPr>
        <w:pStyle w:val="Heading2"/>
        <w:ind w:hanging="0" w:start="0"/>
        <w:rPr/>
      </w:pPr>
      <w:r>
        <w:rPr/>
        <w:fldChar w:fldCharType="begin"/>
      </w:r>
      <w:r>
        <w:rPr/>
        <w:instrText xml:space="preserve"> SEQ AutoNr \* ARABIC </w:instrText>
      </w:r>
      <w:r>
        <w:rPr/>
        <w:fldChar w:fldCharType="separate"/>
      </w:r>
      <w:r>
        <w:rPr/>
        <w:t>20</w:t>
      </w:r>
      <w:r>
        <w:rPr/>
        <w:fldChar w:fldCharType="end"/>
      </w:r>
      <w:r>
        <w:rPr/>
        <w:tab/>
      </w:r>
      <w:r>
        <w:rPr>
          <w:b/>
          <w:u w:val="single"/>
        </w:rPr>
        <w:t>Billing and Payment</w:t>
      </w:r>
      <w:r>
        <w:rPr/>
        <w:t>.  Seller shall render to Buyer (by regular mail, facsimile or other acceptable means pursuant to </w:t>
      </w:r>
      <w:r>
        <w:rPr>
          <w:u w:val="single"/>
        </w:rPr>
        <w:t>Section 8.3</w:t>
      </w:r>
      <w:r>
        <w:rPr/>
        <w:t>) for each calendar month during which purchases/sales are made, a statement setting forth the total quantity of Energy that was Scheduled or that Buyer was obligated to purchase and any other charges due Seller, including Demand Charges or payments or credits between the Parties pursuant to </w:t>
      </w:r>
      <w:r>
        <w:rPr>
          <w:u w:val="single"/>
        </w:rPr>
        <w:t>Section 3.5</w:t>
      </w:r>
      <w:r>
        <w:rPr/>
        <w:t>, under this Agreement during the preceding month and the amounts due</w:t>
      </w:r>
      <w:r>
        <w:rPr>
          <w:b/>
        </w:rPr>
        <w:t xml:space="preserve"> </w:t>
      </w:r>
      <w:r>
        <w:rPr/>
        <w:t>to Seller from Buyer therefor.  Billing and payment will be based on Scheduled hourly quantities.  On or before five (5) days after receipt of Seller’s statement or if such day is not a Business Day, the immediately following Business Day, Buyer shall render, by wire transfer, the amount set forth on such statement to the payment address provided in </w:t>
      </w:r>
      <w:r>
        <w:rPr>
          <w:u w:val="single"/>
        </w:rPr>
        <w:t>Exhibit "A"</w:t>
      </w:r>
      <w:r>
        <w:rPr/>
        <w:t>.  Overdue payments shall accrue interest from, and including, the due date to, but excluding, the date of payment at the Interest Rate.  If Buyer, in good faith, disputes a statement, Buyer shall provide a written explanation of the basis for the dispute and pay the portion of such statement conceded to be correct no later than the due date.  If any amount disputed by Buyer is determined to be due to Seller, it shall be paid within ten days of such determination, along with interest accrued at the Interest Rate until the date paid.</w:t>
      </w:r>
    </w:p>
    <w:p>
      <w:pPr>
        <w:pStyle w:val="Heading2"/>
        <w:ind w:hanging="0" w:start="0"/>
        <w:rPr/>
      </w:pPr>
      <w:r>
        <w:rPr/>
        <w:fldChar w:fldCharType="begin"/>
      </w:r>
      <w:r>
        <w:rPr/>
        <w:instrText xml:space="preserve"> SEQ AutoNr \* ARABIC </w:instrText>
      </w:r>
      <w:r>
        <w:rPr/>
        <w:fldChar w:fldCharType="separate"/>
      </w:r>
      <w:r>
        <w:rPr/>
        <w:t>21</w:t>
      </w:r>
      <w:r>
        <w:rPr/>
        <w:fldChar w:fldCharType="end"/>
      </w:r>
      <w:r>
        <w:rPr/>
        <w:tab/>
      </w:r>
      <w:r>
        <w:rPr>
          <w:b/>
          <w:u w:val="single"/>
        </w:rPr>
        <w:t>Netting/Setoff</w:t>
      </w:r>
      <w:r>
        <w:rPr/>
        <w:t>.  If Buyer and Seller are each required to pay an amount in the same month, then such amounts with respect to each Party shall be aggregated and the Parties shall discharge their obligations to pay through netting, in which case the Party, if any, owing the greater aggregate amount shall pay to the other Party the difference between the amounts owed.  Each Party reserves to itself all rights, setoffs, counterclaims and other remedies and defenses consistent with </w:t>
      </w:r>
      <w:r>
        <w:rPr>
          <w:u w:val="single"/>
        </w:rPr>
        <w:t>Section 5</w:t>
      </w:r>
      <w:r>
        <w:rPr/>
        <w:t xml:space="preserve"> (to the extent not expressly herein waived or denied) which such Party has or may be entitled to arising from or out of this Agreement.  All outstanding Transactions and the obligations to make payment in connection therewith or under this Agreement or any other agreement between the Parties may be offset against each other, set off or recouped therefrom. </w:t>
      </w:r>
    </w:p>
    <w:p>
      <w:pPr>
        <w:pStyle w:val="Heading2"/>
        <w:ind w:hanging="0" w:start="0"/>
        <w:rPr/>
      </w:pPr>
      <w:r>
        <w:rPr/>
        <w:fldChar w:fldCharType="begin"/>
      </w:r>
      <w:r>
        <w:rPr/>
        <w:instrText xml:space="preserve"> SEQ AutoNr \* ARABIC </w:instrText>
      </w:r>
      <w:r>
        <w:rPr/>
        <w:fldChar w:fldCharType="separate"/>
      </w:r>
      <w:r>
        <w:rPr/>
        <w:t>22</w:t>
      </w:r>
      <w:r>
        <w:rPr/>
        <w:fldChar w:fldCharType="end"/>
      </w:r>
      <w:r>
        <w:rPr/>
        <w:tab/>
      </w:r>
      <w:r>
        <w:rPr>
          <w:b/>
          <w:u w:val="single"/>
        </w:rPr>
        <w:t>Audit</w:t>
      </w:r>
      <w:r>
        <w:rPr/>
        <w:t>.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  If any such examination reveals any inaccuracy in any statement, the necessary adjustments in such statement and the payments thereof will be promptly made and shall bear interest calculated at the Interest Rate from the date the overpayment or underpayment was made until paid; provided, however, that no adjustment for any statement or payment will be made unless objection to the accuracy thereof was made prior to the lapse of two years from the rendition thereof; and provided further that this agreement will survive any termination of the Agreement for a period of two years from the date of such termination for the purpose of such statement and payment objections.</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23</w:t>
      </w:r>
      <w:r>
        <w:rPr/>
        <w:fldChar w:fldCharType="end"/>
      </w:r>
      <w:r>
        <w:rPr/>
        <w:br/>
        <w:t>TAXES</w:t>
      </w:r>
    </w:p>
    <w:p>
      <w:pPr>
        <w:pStyle w:val="Heading2"/>
        <w:ind w:hanging="0" w:start="0"/>
        <w:rPr/>
      </w:pPr>
      <w:r>
        <w:rPr/>
        <w:fldChar w:fldCharType="begin"/>
      </w:r>
      <w:r>
        <w:rPr/>
        <w:instrText xml:space="preserve"> SEQ AutoNr \* ARABIC </w:instrText>
      </w:r>
      <w:r>
        <w:rPr/>
        <w:fldChar w:fldCharType="separate"/>
      </w:r>
      <w:r>
        <w:rPr/>
        <w:t>24</w:t>
      </w:r>
      <w:r>
        <w:rPr/>
        <w:fldChar w:fldCharType="end"/>
      </w:r>
      <w:r>
        <w:rPr/>
        <w:tab/>
      </w:r>
      <w:r>
        <w:rPr>
          <w:b/>
          <w:u w:val="single"/>
        </w:rPr>
        <w:t>Taxes</w:t>
      </w:r>
      <w:r>
        <w:rPr/>
        <w:t xml:space="preserve">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25</w:t>
      </w:r>
      <w:r>
        <w:rPr/>
        <w:fldChar w:fldCharType="end"/>
      </w:r>
      <w:r>
        <w:rPr/>
        <w:br/>
        <w:t>MISCELLANEOUS</w:t>
      </w:r>
    </w:p>
    <w:p>
      <w:pPr>
        <w:pStyle w:val="Heading2"/>
        <w:ind w:hanging="0" w:start="0"/>
        <w:rPr/>
      </w:pPr>
      <w:r>
        <w:rPr/>
        <w:fldChar w:fldCharType="begin"/>
      </w:r>
      <w:r>
        <w:rPr/>
        <w:instrText xml:space="preserve"> SEQ AutoNr \* ARABIC </w:instrText>
      </w:r>
      <w:r>
        <w:rPr/>
        <w:fldChar w:fldCharType="separate"/>
      </w:r>
      <w:r>
        <w:rPr/>
        <w:t>26</w:t>
      </w:r>
      <w:r>
        <w:rPr/>
        <w:fldChar w:fldCharType="end"/>
      </w:r>
      <w:r>
        <w:rPr/>
        <w:tab/>
      </w:r>
      <w:r>
        <w:rPr>
          <w:b/>
          <w:u w:val="single"/>
        </w:rPr>
        <w:t>Assignment</w:t>
      </w:r>
      <w:r>
        <w:rPr/>
        <w:t>.  Neither Party shall assign this Agreement or its rights hereunder without the prior written consent of the other Party, which consent may be withheld in its sole discretion; provided, however, either Party may, without the consent of (but with notice to)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or (iii) transfer or assign this Agreement to any person or entity succeeding to all or substantially all of the assets of such Party; provided, however, that in each such case, any such assignee shall agree in writing to be bound by the terms and conditions hereof.</w:t>
      </w:r>
    </w:p>
    <w:p>
      <w:pPr>
        <w:pStyle w:val="Heading2"/>
        <w:ind w:hanging="0" w:start="0"/>
        <w:rPr/>
      </w:pPr>
      <w:r>
        <w:rPr/>
        <w:fldChar w:fldCharType="begin"/>
      </w:r>
      <w:r>
        <w:rPr/>
        <w:instrText xml:space="preserve"> SEQ AutoNr \* ARABIC </w:instrText>
      </w:r>
      <w:r>
        <w:rPr/>
        <w:fldChar w:fldCharType="separate"/>
      </w:r>
      <w:r>
        <w:rPr/>
        <w:t>27</w:t>
      </w:r>
      <w:r>
        <w:rPr/>
        <w:fldChar w:fldCharType="end"/>
      </w:r>
      <w:r>
        <w:rPr/>
        <w:tab/>
      </w:r>
      <w:r>
        <w:rPr>
          <w:b/>
          <w:u w:val="single"/>
        </w:rPr>
        <w:t>Financial Information</w:t>
      </w:r>
      <w:r>
        <w:rPr/>
        <w:t>.  If requested by Counterparty, EPMI shall deliver (i) within 120 days following the end of each fiscal year, a copy of the annual report of Enron Corp. containing audited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EPMI, Counterparty or its Guarantor shall deliver (i) within 120 days following the end of each fiscal year, a copy of the annual report of ___________________ containing audited consolidated financial statements for such fiscal year certified by independent certified public accountants and (ii) within 60 days after the end of each of its first three fiscal quarters of each fiscal year, a copy of the quarterly report of ________________ containing unaudited consolidated financial statements for such fiscal quarter.  In all cases the statements shall be for the most recent accounting period and prepared in accordance with GAAP or such other principles then in effect; provided, should any such statements not be available timely due to a delay in preparation or certification, such delay shall not be considered a default so long as such Party diligently pursues the preparation, certification and delivery of the statements.</w:t>
      </w:r>
    </w:p>
    <w:p>
      <w:pPr>
        <w:pStyle w:val="Heading2"/>
        <w:ind w:hanging="0" w:start="0"/>
        <w:rPr/>
      </w:pPr>
      <w:r>
        <w:rPr/>
        <w:fldChar w:fldCharType="begin"/>
      </w:r>
      <w:r>
        <w:rPr/>
        <w:instrText xml:space="preserve"> SEQ AutoNr \* ARABIC </w:instrText>
      </w:r>
      <w:r>
        <w:rPr/>
        <w:fldChar w:fldCharType="separate"/>
      </w:r>
      <w:r>
        <w:rPr/>
        <w:t>28</w:t>
      </w:r>
      <w:r>
        <w:rPr/>
        <w:fldChar w:fldCharType="end"/>
      </w:r>
      <w:r>
        <w:rPr/>
        <w:tab/>
      </w:r>
      <w:r>
        <w:rPr>
          <w:b/>
          <w:u w:val="single"/>
        </w:rPr>
        <w:t>Notices</w:t>
      </w:r>
      <w:r>
        <w:rPr/>
        <w:t>.  All notices, requests, statements or payments shall be made as specified in </w:t>
      </w:r>
      <w:r>
        <w:rPr>
          <w:u w:val="single"/>
        </w:rPr>
        <w:t>Exhibit "A"</w:t>
      </w:r>
      <w:r>
        <w:rPr/>
        <w:t xml:space="preserve">.  Notices required to be in writing shall be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Business Days after it was sent.  A Party may change its addresses by providing notice of same in accordance herewith. </w:t>
      </w:r>
    </w:p>
    <w:p>
      <w:pPr>
        <w:pStyle w:val="Heading2"/>
        <w:ind w:hanging="0" w:start="0"/>
        <w:rPr/>
      </w:pPr>
      <w:r>
        <w:rPr/>
        <w:fldChar w:fldCharType="begin"/>
      </w:r>
      <w:r>
        <w:rPr/>
        <w:instrText xml:space="preserve"> SEQ AutoNr \* ARABIC </w:instrText>
      </w:r>
      <w:r>
        <w:rPr/>
        <w:fldChar w:fldCharType="separate"/>
      </w:r>
      <w:r>
        <w:rPr/>
        <w:t>29</w:t>
      </w:r>
      <w:r>
        <w:rPr/>
        <w:fldChar w:fldCharType="end"/>
      </w:r>
      <w:r>
        <w:rPr/>
        <w:tab/>
      </w:r>
      <w:r>
        <w:rPr>
          <w:b/>
          <w:u w:val="single"/>
        </w:rPr>
        <w:t>Confidentiality</w:t>
      </w:r>
      <w:r>
        <w:rPr>
          <w:b/>
        </w:rPr>
        <w:t>.</w:t>
      </w:r>
      <w:r>
        <w:rPr/>
        <w:t xml:space="preserve">  Neither Party shall disclose the terms or conditions of this Agreement to a third party (other than the Party's and its Affiliates' employees, lenders, counsel, accountants or advisors who have a need to know such information and have agreed to keep such terms confidential) except in order to comply with any applicable Law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Heading2"/>
        <w:ind w:hanging="0" w:start="0"/>
        <w:rPr/>
      </w:pPr>
      <w:r>
        <w:rPr/>
        <w:fldChar w:fldCharType="begin"/>
      </w:r>
      <w:r>
        <w:rPr/>
        <w:instrText xml:space="preserve"> SEQ AutoNr \* ARABIC </w:instrText>
      </w:r>
      <w:r>
        <w:rPr/>
        <w:fldChar w:fldCharType="separate"/>
      </w:r>
      <w:r>
        <w:rPr/>
        <w:t>30</w:t>
      </w:r>
      <w:r>
        <w:rPr/>
        <w:fldChar w:fldCharType="end"/>
      </w:r>
      <w:r>
        <w:rPr/>
        <w:tab/>
      </w:r>
      <w:r>
        <w:rPr>
          <w:b/>
          <w:u w:val="single"/>
        </w:rPr>
        <w:t>Governing Law</w:t>
      </w:r>
      <w:r>
        <w:rPr/>
        <w:t>.  THIS AGREEMENT AND THE RIGHTS AND DUTIES OF THE PARTIES HEREUNDER SHALL BE GOVERNED BY AND CONSTRUED, ENFORCED AND PERFORMED IN ACCORDANCE WITH THE LAWS OF THE STATE OF NEW YORK, WITHOUT REGARD TO PRINCIPLES OF CONFLICTS OF LAW.</w:t>
      </w:r>
    </w:p>
    <w:p>
      <w:pPr>
        <w:pStyle w:val="Normal"/>
        <w:spacing w:before="0" w:after="120"/>
        <w:rPr/>
      </w:pPr>
      <w:r>
        <w:rPr/>
        <w:t>8.6.</w:t>
        <w:tab/>
      </w:r>
      <w:r>
        <w:rPr>
          <w:b/>
          <w:u w:val="single"/>
        </w:rPr>
        <w:t>Arbitration</w:t>
      </w:r>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ind w:hanging="0" w:start="0"/>
        <w:rPr/>
      </w:pPr>
      <w:r>
        <w:rPr/>
        <w:t>8.7.</w:t>
        <w:tab/>
      </w:r>
      <w:r>
        <w:rPr>
          <w:b/>
          <w:u w:val="single"/>
        </w:rPr>
        <w:t>Winding Up Arrangements</w:t>
      </w:r>
      <w:r>
        <w:rPr/>
        <w:t>.  All indemnity and audit rights shall survive the termination of this Agreement.  All obligations provided in this Agreement shall remain in effect for the purpose of complying herewith.</w:t>
      </w:r>
    </w:p>
    <w:p>
      <w:pPr>
        <w:pStyle w:val="Heading2"/>
        <w:ind w:hanging="0" w:start="0"/>
        <w:rPr/>
      </w:pPr>
      <w:r>
        <w:rPr/>
        <w:t>8.8.</w:t>
        <w:tab/>
      </w:r>
      <w:r>
        <w:rPr>
          <w:b/>
          <w:u w:val="single"/>
        </w:rPr>
        <w:t>General</w:t>
      </w:r>
      <w:r>
        <w:rPr/>
        <w:t>.  This Master Agreement, the Exhibits and Appendices hereto, if any, and each Transaction, constitute the entire agreement between the Parties relating to the subject matter contemplated by this Agreement.  No amendment or modification to this Master Agreement shall be enforceable unless reduced to writing and executed by both Parties.  Any Party in default under this Agreement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Agreement.  This Master Agreement shall not impart any rights enforceable by any third-party other than a permitted successor or assignee bound to this Agreement.  No waiver by a Party of any default by the other Party shall be construed as a waiver of any other default.  Nothing in this Master Agreement shall be construed to create a partnership or joint venture between the Parties.  Any provision declared or rendered unlawful by any applicable court of law or regulatory agency or deemed unlawful because of a statutory or regulatory change (individually or collectively, such events referred to as a "Regulatory Event") will not otherwise affect the remaining lawful obligations that arise under this Agreement; further, if a Regulatory Event occurs, the Parties shall use their best efforts to reform the Agreement in order to give effect to the original intention of the Parties.  Notwithstanding the foregoing, or anything else in the Agreement to the contrary, in the event that, as a result of a Regulatory Event, a Party (the "Excused Party") is excused from any payment or performance obligation, the other Party shall be correspondingly excused from any payment or performance obligation that would have arisen but for the failure or inability of the Excused Party to perform.  The term "including" when used in this Agreement shall be by way of example only and shall not be considered in any way to be in limitation.  The headings used herein are for convenience and reference purposes only.</w:t>
      </w:r>
    </w:p>
    <w:p>
      <w:pPr>
        <w:pStyle w:val="Justified"/>
        <w:keepNext w:val="true"/>
        <w:keepLines/>
        <w:rPr/>
      </w:pPr>
      <w:r>
        <w:rPr/>
        <w:tab/>
        <w:t>The Parties have executed this Master Agreement in multiple counterparts to be construed as one effective as of the Effective Date.</w:t>
      </w:r>
    </w:p>
    <w:p>
      <w:pPr>
        <w:pStyle w:val="Normal"/>
        <w:keepNext w:val="true"/>
        <w:keepLines/>
        <w:tabs>
          <w:tab w:val="clear" w:pos="720"/>
          <w:tab w:val="left" w:pos="5130" w:leader="none"/>
          <w:tab w:val="left" w:pos="9900" w:leader="none"/>
        </w:tabs>
        <w:ind w:start="4500" w:end="0"/>
        <w:rPr>
          <w:b/>
        </w:rPr>
      </w:pPr>
      <w:r>
        <w:rPr>
          <w:b/>
        </w:rPr>
        <w:t>ENRON POWER MARKETING, INC.</w:t>
      </w:r>
    </w:p>
    <w:p>
      <w:pPr>
        <w:pStyle w:val="Normal"/>
        <w:keepNext w:val="true"/>
        <w:keepLines/>
        <w:tabs>
          <w:tab w:val="clear" w:pos="720"/>
          <w:tab w:val="left" w:pos="5130" w:leader="none"/>
          <w:tab w:val="left" w:pos="9900" w:leader="none"/>
        </w:tabs>
        <w:ind w:start="4500" w:end="0"/>
        <w:rPr/>
      </w:pPr>
      <w:r>
        <w:rPr/>
      </w:r>
    </w:p>
    <w:p>
      <w:pPr>
        <w:pStyle w:val="Normal"/>
        <w:keepNext w:val="true"/>
        <w:keepLines/>
        <w:tabs>
          <w:tab w:val="clear" w:pos="720"/>
          <w:tab w:val="left" w:pos="9900" w:leader="none"/>
        </w:tabs>
        <w:spacing w:before="0" w:after="120"/>
        <w:ind w:start="4507" w:end="0"/>
        <w:rPr/>
      </w:pPr>
      <w:r>
        <w:rPr/>
        <w:t>By:</w:t>
      </w:r>
      <w:r>
        <w:rPr>
          <w:u w:val="single"/>
        </w:rPr>
        <w:tab/>
      </w:r>
    </w:p>
    <w:p>
      <w:pPr>
        <w:pStyle w:val="Normal"/>
        <w:keepNext w:val="true"/>
        <w:keepLines/>
        <w:tabs>
          <w:tab w:val="clear" w:pos="720"/>
          <w:tab w:val="left" w:pos="9900" w:leader="none"/>
        </w:tabs>
        <w:spacing w:before="0" w:after="120"/>
        <w:ind w:start="4507" w:end="0"/>
        <w:rPr/>
      </w:pPr>
      <w:r>
        <w:rPr/>
        <w:t>Name:</w:t>
      </w:r>
      <w:r>
        <w:rPr>
          <w:u w:val="single"/>
        </w:rPr>
        <w:tab/>
      </w:r>
    </w:p>
    <w:p>
      <w:pPr>
        <w:pStyle w:val="Normal"/>
        <w:keepNext w:val="true"/>
        <w:keepLines/>
        <w:tabs>
          <w:tab w:val="clear" w:pos="720"/>
          <w:tab w:val="left" w:pos="9900" w:leader="none"/>
        </w:tabs>
        <w:ind w:start="4500" w:end="0"/>
        <w:rPr/>
      </w:pPr>
      <w:r>
        <w:rPr/>
        <w:t>Title:</w:t>
      </w:r>
      <w:r>
        <w:rPr>
          <w:u w:val="single"/>
        </w:rPr>
        <w:tab/>
      </w:r>
    </w:p>
    <w:p>
      <w:pPr>
        <w:pStyle w:val="Normal"/>
        <w:keepNext w:val="true"/>
        <w:keepLines/>
        <w:tabs>
          <w:tab w:val="clear" w:pos="720"/>
          <w:tab w:val="left" w:pos="5130" w:leader="none"/>
          <w:tab w:val="left" w:pos="9900" w:leader="none"/>
        </w:tabs>
        <w:ind w:start="4500" w:end="0"/>
        <w:rPr/>
      </w:pPr>
      <w:r>
        <w:rPr/>
      </w:r>
    </w:p>
    <w:p>
      <w:pPr>
        <w:pStyle w:val="Normal"/>
        <w:keepNext w:val="true"/>
        <w:keepLines/>
        <w:tabs>
          <w:tab w:val="clear" w:pos="720"/>
          <w:tab w:val="left" w:pos="5130" w:leader="none"/>
          <w:tab w:val="left" w:pos="9900" w:leader="none"/>
        </w:tabs>
        <w:ind w:start="4500" w:end="0"/>
        <w:rPr>
          <w:b/>
        </w:rPr>
      </w:pPr>
      <w:r>
        <w:rPr>
          <w:b/>
        </w:rPr>
        <w:t>[COUNTERPARTY]</w:t>
      </w:r>
    </w:p>
    <w:p>
      <w:pPr>
        <w:pStyle w:val="Normal"/>
        <w:keepNext w:val="true"/>
        <w:keepLines/>
        <w:tabs>
          <w:tab w:val="clear" w:pos="720"/>
          <w:tab w:val="left" w:pos="5130" w:leader="none"/>
          <w:tab w:val="left" w:pos="9900" w:leader="none"/>
        </w:tabs>
        <w:ind w:start="4500" w:end="0"/>
        <w:rPr/>
      </w:pPr>
      <w:r>
        <w:rPr/>
      </w:r>
    </w:p>
    <w:p>
      <w:pPr>
        <w:pStyle w:val="Normal"/>
        <w:keepNext w:val="true"/>
        <w:keepLines/>
        <w:tabs>
          <w:tab w:val="clear" w:pos="720"/>
          <w:tab w:val="left" w:pos="9900" w:leader="none"/>
        </w:tabs>
        <w:spacing w:before="0" w:after="120"/>
        <w:ind w:start="4507" w:end="0"/>
        <w:rPr/>
      </w:pPr>
      <w:r>
        <w:rPr/>
        <w:t>By:</w:t>
      </w:r>
      <w:r>
        <w:rPr>
          <w:u w:val="single"/>
        </w:rPr>
        <w:tab/>
      </w:r>
    </w:p>
    <w:p>
      <w:pPr>
        <w:pStyle w:val="Normal"/>
        <w:tabs>
          <w:tab w:val="clear" w:pos="720"/>
          <w:tab w:val="left" w:pos="9900" w:leader="none"/>
        </w:tabs>
        <w:spacing w:before="0" w:after="120"/>
        <w:ind w:start="4507" w:end="0"/>
        <w:rPr/>
      </w:pPr>
      <w:r>
        <w:rPr/>
        <w:t>Name:</w:t>
      </w:r>
      <w:r>
        <w:rPr>
          <w:u w:val="single"/>
        </w:rPr>
        <w:tab/>
      </w:r>
    </w:p>
    <w:p>
      <w:pPr>
        <w:sectPr>
          <w:headerReference w:type="default" r:id="rId2"/>
          <w:footerReference w:type="default" r:id="rId3"/>
          <w:type w:val="nextPage"/>
          <w:pgSz w:w="12240" w:h="15840"/>
          <w:pgMar w:left="1008" w:right="1008" w:gutter="0" w:header="720" w:top="1008" w:footer="720" w:bottom="1008"/>
          <w:pgNumType w:start="1" w:fmt="decimal"/>
          <w:formProt w:val="false"/>
          <w:textDirection w:val="lrTb"/>
          <w:docGrid w:type="default" w:linePitch="360" w:charSpace="0"/>
        </w:sectPr>
        <w:pStyle w:val="Normal"/>
        <w:tabs>
          <w:tab w:val="clear" w:pos="720"/>
          <w:tab w:val="left" w:pos="9900" w:leader="none"/>
        </w:tabs>
        <w:ind w:start="4500" w:end="0"/>
        <w:rPr/>
      </w:pPr>
      <w:r>
        <w:rPr/>
        <w:t>Title:</w:t>
      </w:r>
      <w:r>
        <w:rPr>
          <w:u w:val="single"/>
        </w:rPr>
        <w:tab/>
      </w:r>
    </w:p>
    <w:p>
      <w:pPr>
        <w:pStyle w:val="Normal"/>
        <w:jc w:val="center"/>
        <w:rPr>
          <w:b/>
          <w:u w:val="single"/>
        </w:rPr>
      </w:pPr>
      <w:r>
        <w:rPr>
          <w:b/>
          <w:u w:val="single"/>
        </w:rPr>
        <w:t>APPENDIX "1" - DEFINITIONS</w:t>
      </w:r>
    </w:p>
    <w:p>
      <w:pPr>
        <w:pStyle w:val="Normal"/>
        <w:jc w:val="center"/>
        <w:rPr>
          <w:b/>
        </w:rPr>
      </w:pPr>
      <w:r>
        <w:rPr>
          <w:b/>
        </w:rPr>
        <w:t>to the</w:t>
      </w:r>
    </w:p>
    <w:p>
      <w:pPr>
        <w:pStyle w:val="Normal"/>
        <w:jc w:val="center"/>
        <w:rPr>
          <w:b/>
          <w:u w:val="single"/>
        </w:rPr>
      </w:pPr>
      <w:r>
        <w:rPr>
          <w:b/>
        </w:rPr>
        <w:t>MASTER ENERGY PURCHASE AND SALE AGREEMENT</w:t>
      </w:r>
    </w:p>
    <w:p>
      <w:pPr>
        <w:pStyle w:val="Normal"/>
        <w:rPr>
          <w:b/>
          <w:u w:val="single"/>
        </w:rPr>
      </w:pPr>
      <w:r>
        <w:rPr>
          <w:b/>
          <w:u w:val="single"/>
        </w:rPr>
      </w:r>
    </w:p>
    <w:p>
      <w:pPr>
        <w:pStyle w:val="Justified"/>
        <w:rPr/>
      </w:pPr>
      <w:r>
        <w:rPr/>
        <w:tab/>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Justified"/>
        <w:rPr/>
      </w:pPr>
      <w:r>
        <w:rPr>
          <w:b/>
          <w:i/>
        </w:rPr>
        <w:t>"</w:t>
      </w:r>
      <w:r>
        <w:rPr>
          <w:b/>
          <w:i/>
          <w:u w:val="single"/>
        </w:rPr>
        <w:t>Affiliate</w:t>
      </w:r>
      <w:r>
        <w:rPr>
          <w:b/>
          <w:i/>
        </w:rPr>
        <w:t>"</w:t>
      </w:r>
      <w:r>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rPr/>
      </w:pPr>
      <w:r>
        <w:rPr>
          <w:b/>
          <w:i/>
        </w:rPr>
        <w:t>"</w:t>
      </w:r>
      <w:r>
        <w:rPr>
          <w:b/>
          <w:i/>
          <w:u w:val="single"/>
        </w:rPr>
        <w:t>Bankruptcy Proceeding</w:t>
      </w:r>
      <w:r>
        <w:rPr>
          <w:b/>
          <w:i/>
        </w:rPr>
        <w:t>"</w:t>
      </w:r>
      <w:r>
        <w:rPr/>
        <w:t xml:space="preserve"> means with respect to a Party or entity, [any instance in which] such Party or entity (i) makes an assignment or any general arrangement for the benefit of creditors,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30 days after such filing, (iii) otherwise becomes bankrupt or insolvent (however evidenced) or (iv) is unable to pay its debts as they fall due.</w:t>
      </w:r>
    </w:p>
    <w:p>
      <w:pPr>
        <w:pStyle w:val="Justified"/>
        <w:rPr/>
      </w:pPr>
      <w:r>
        <w:rPr>
          <w:b/>
          <w:i/>
        </w:rPr>
        <w:t>"</w:t>
      </w:r>
      <w:r>
        <w:rPr>
          <w:b/>
          <w:i/>
          <w:u w:val="single"/>
        </w:rPr>
        <w:t>Business Day</w:t>
      </w:r>
      <w:r>
        <w:rPr>
          <w:b/>
          <w:i/>
        </w:rPr>
        <w:t>"</w:t>
      </w:r>
      <w:r>
        <w:rPr/>
        <w:t xml:space="preserve"> means a day on which Federal Reserve member banks in New York City are open for business; and a Business Day shall open at 8:00 a.m. and close at 5:00 p.m. local time for each Party’s principal place of business.</w:t>
      </w:r>
    </w:p>
    <w:p>
      <w:pPr>
        <w:pStyle w:val="Justified"/>
        <w:rPr/>
      </w:pPr>
      <w:r>
        <w:rPr>
          <w:b/>
          <w:i/>
        </w:rPr>
        <w:t>"</w:t>
      </w:r>
      <w:r>
        <w:rPr>
          <w:b/>
          <w:i/>
          <w:u w:val="single"/>
        </w:rPr>
        <w:t>Buyer</w:t>
      </w:r>
      <w:r>
        <w:rPr>
          <w:b/>
          <w:i/>
        </w:rPr>
        <w:t>"</w:t>
      </w:r>
      <w:r>
        <w:rPr/>
        <w:t xml:space="preserve"> means the Party to a Transaction who is obligated to purchase and receive, or cause to be received, Energy during a Delivery Term.</w:t>
      </w:r>
    </w:p>
    <w:p>
      <w:pPr>
        <w:pStyle w:val="Justified"/>
        <w:rPr/>
      </w:pPr>
      <w:r>
        <w:rPr>
          <w:b/>
          <w:i/>
        </w:rPr>
        <w:t>"</w:t>
      </w:r>
      <w:r>
        <w:rPr>
          <w:b/>
          <w:i/>
          <w:u w:val="single"/>
        </w:rPr>
        <w:t>Call Option</w:t>
      </w:r>
      <w:r>
        <w:rPr>
          <w:b/>
          <w:i/>
        </w:rPr>
        <w:t>"</w:t>
      </w:r>
      <w:r>
        <w:rPr/>
        <w:t xml:space="preserve"> means an option entitling, but not obligating, the option Buyer to purchase and receive Energy from the option Seller at a price equal to the Strike Price for the Delivery Term(s) for which the option may be exercised, all as agreed to by the Parties in a Transaction.</w:t>
      </w:r>
    </w:p>
    <w:p>
      <w:pPr>
        <w:pStyle w:val="Justified"/>
        <w:rPr/>
      </w:pPr>
      <w:r>
        <w:rPr>
          <w:b/>
          <w:i/>
        </w:rPr>
        <w:t>"</w:t>
      </w:r>
      <w:r>
        <w:rPr>
          <w:b/>
          <w:i/>
          <w:u w:val="single"/>
        </w:rPr>
        <w:t>Claims</w:t>
      </w:r>
      <w:r>
        <w:rPr>
          <w:b/>
          <w:i/>
        </w:rPr>
        <w:t>"</w:t>
      </w:r>
      <w:r>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rPr/>
      </w:pPr>
      <w:r>
        <w:rPr>
          <w:b/>
          <w:i/>
        </w:rPr>
        <w:t>"</w:t>
      </w:r>
      <w:r>
        <w:rPr>
          <w:b/>
          <w:i/>
          <w:u w:val="single"/>
        </w:rPr>
        <w:t>Confirmation Letter</w:t>
      </w:r>
      <w:r>
        <w:rPr>
          <w:b/>
          <w:i/>
        </w:rPr>
        <w:t>"</w:t>
      </w:r>
      <w:r>
        <w:rPr/>
        <w:t xml:space="preserve"> means a written notice confirming the specific terms of a Transaction which shall be in the form attached hereto as "</w:t>
      </w:r>
      <w:r>
        <w:rPr>
          <w:u w:val="single"/>
        </w:rPr>
        <w:t>Exhibit B</w:t>
      </w:r>
      <w:r>
        <w:rPr/>
        <w:t>".</w:t>
      </w:r>
    </w:p>
    <w:p>
      <w:pPr>
        <w:pStyle w:val="Justified"/>
        <w:rPr/>
      </w:pPr>
      <w:r>
        <w:rPr>
          <w:b/>
          <w:i/>
        </w:rPr>
        <w:t>"</w:t>
      </w:r>
      <w:r>
        <w:rPr>
          <w:b/>
          <w:i/>
          <w:u w:val="single"/>
        </w:rPr>
        <w:t>Contract Price</w:t>
      </w:r>
      <w:r>
        <w:rPr>
          <w:b/>
          <w:i/>
        </w:rPr>
        <w:t>"</w:t>
      </w:r>
      <w:r>
        <w:rPr/>
        <w:t xml:space="preserve"> means the price in $U.S. (unless otherwise provided for) to be paid by Buyer to Seller for the purchase of Energy, including the Energy Price, Demand Charges, Transmission Charges and any other charges, if any, pursuant to a Transaction.</w:t>
      </w:r>
    </w:p>
    <w:p>
      <w:pPr>
        <w:pStyle w:val="Justified"/>
        <w:rPr/>
      </w:pPr>
      <w:r>
        <w:rPr>
          <w:b/>
          <w:i/>
        </w:rPr>
        <w:t>"</w:t>
      </w:r>
      <w:r>
        <w:rPr>
          <w:b/>
          <w:i/>
          <w:u w:val="single"/>
        </w:rPr>
        <w:t>Contract Quantity</w:t>
      </w:r>
      <w:r>
        <w:rPr>
          <w:b/>
          <w:i/>
        </w:rPr>
        <w:t>"</w:t>
      </w:r>
      <w:r>
        <w:rPr/>
        <w:t xml:space="preserve"> means that quantity of Energy that Seller agrees to sell and deliver, or cause to be delivered, to Buyer, and that Buyer agrees to purchase and receive, or cause to be received, from Seller, pursuant to the terms of a Transaction.</w:t>
      </w:r>
    </w:p>
    <w:p>
      <w:pPr>
        <w:pStyle w:val="Justified"/>
        <w:rPr>
          <w:b/>
          <w:i/>
          <w:i/>
        </w:rPr>
      </w:pPr>
      <w:r>
        <w:rPr>
          <w:b/>
          <w:i/>
        </w:rPr>
        <w:t>"</w:t>
      </w:r>
      <w:r>
        <w:rPr>
          <w:b/>
          <w:i/>
          <w:u w:val="single"/>
        </w:rPr>
        <w:t>Costs</w:t>
      </w:r>
      <w:r>
        <w:rPr>
          <w:b/>
          <w:i/>
        </w:rPr>
        <w:t>"</w:t>
      </w:r>
      <w:r>
        <w:rPr/>
        <w:t xml:space="preserve"> shall have the meaning defined in </w:t>
      </w:r>
      <w:r>
        <w:rPr>
          <w:u w:val="single"/>
        </w:rPr>
        <w:t>Section 4.3(a)(iii)</w:t>
      </w:r>
      <w:r>
        <w:rPr/>
        <w:t>.</w:t>
      </w:r>
    </w:p>
    <w:p>
      <w:pPr>
        <w:pStyle w:val="Justified"/>
        <w:rPr/>
      </w:pPr>
      <w:r>
        <w:rPr>
          <w:b/>
          <w:i/>
        </w:rPr>
        <w:t>"</w:t>
      </w:r>
      <w:r>
        <w:rPr>
          <w:b/>
          <w:i/>
          <w:u w:val="single"/>
        </w:rPr>
        <w:t>Delivery Point</w:t>
      </w:r>
      <w:r>
        <w:rPr>
          <w:b/>
          <w:i/>
        </w:rPr>
        <w:t>"</w:t>
      </w:r>
      <w:r>
        <w:rPr/>
        <w:t xml:space="preserve"> means the agreed point of delivery and receipt of Energy pursuant to a Transaction.</w:t>
      </w:r>
    </w:p>
    <w:p>
      <w:pPr>
        <w:pStyle w:val="Justified"/>
        <w:rPr/>
      </w:pPr>
      <w:r>
        <w:rPr>
          <w:b/>
          <w:i/>
        </w:rPr>
        <w:t>"</w:t>
      </w:r>
      <w:r>
        <w:rPr>
          <w:b/>
          <w:i/>
          <w:u w:val="single"/>
        </w:rPr>
        <w:t>Delivery Term</w:t>
      </w:r>
      <w:r>
        <w:rPr>
          <w:b/>
          <w:i/>
        </w:rPr>
        <w:t>"</w:t>
      </w:r>
      <w:r>
        <w:rPr/>
        <w:t xml:space="preserve"> means the period of time from the date physical delivery of the Energy is to commence to the date physical delivery is to terminate under a Transaction.</w:t>
      </w:r>
    </w:p>
    <w:p>
      <w:pPr>
        <w:pStyle w:val="Justified"/>
        <w:rPr/>
      </w:pPr>
      <w:r>
        <w:rPr>
          <w:b/>
          <w:i/>
        </w:rPr>
        <w:t>"</w:t>
      </w:r>
      <w:r>
        <w:rPr>
          <w:b/>
          <w:i/>
          <w:u w:val="single"/>
        </w:rPr>
        <w:t>Demand Charges</w:t>
      </w:r>
      <w:r>
        <w:rPr>
          <w:b/>
          <w:i/>
        </w:rPr>
        <w:t>"</w:t>
      </w:r>
      <w:r>
        <w:rPr/>
        <w:t xml:space="preserve"> mean the amount, if any, to be paid by Buyer to Seller for capacity as agreed to by the Parties in a Transaction.</w:t>
      </w:r>
    </w:p>
    <w:p>
      <w:pPr>
        <w:pStyle w:val="Justified"/>
        <w:rPr/>
      </w:pPr>
      <w:r>
        <w:rPr>
          <w:b/>
          <w:i/>
        </w:rPr>
        <w:t>"</w:t>
      </w:r>
      <w:r>
        <w:rPr>
          <w:b/>
          <w:i/>
          <w:u w:val="single"/>
        </w:rPr>
        <w:t>Energy</w:t>
      </w:r>
      <w:r>
        <w:rPr>
          <w:b/>
          <w:i/>
        </w:rPr>
        <w:t>"</w:t>
      </w:r>
      <w:r>
        <w:rPr/>
        <w:t xml:space="preserve"> means Merchantable Energy expressed in megawatt hours (MWh) or to the extent specifically agreed to by the Parties, capacity or other related products and services and specifically includes the Commodity.</w:t>
      </w:r>
    </w:p>
    <w:p>
      <w:pPr>
        <w:pStyle w:val="Justified"/>
        <w:rPr/>
      </w:pPr>
      <w:r>
        <w:rPr>
          <w:b/>
          <w:i/>
        </w:rPr>
        <w:t>"</w:t>
      </w:r>
      <w:r>
        <w:rPr>
          <w:b/>
          <w:i/>
          <w:u w:val="single"/>
        </w:rPr>
        <w:t>Energy Price</w:t>
      </w:r>
      <w:r>
        <w:rPr>
          <w:b/>
          <w:i/>
        </w:rPr>
        <w:t>"</w:t>
      </w:r>
      <w:r>
        <w:rPr/>
        <w:t xml:space="preserve"> means the price in $U.S. (unless otherwise provided for) per MWh to be paid by Buyer to Seller for Energy in a Transaction.</w:t>
      </w:r>
    </w:p>
    <w:p>
      <w:pPr>
        <w:pStyle w:val="Justified"/>
        <w:rPr/>
      </w:pPr>
      <w:r>
        <w:rPr>
          <w:b/>
          <w:i/>
        </w:rPr>
        <w:t>"</w:t>
      </w:r>
      <w:r>
        <w:rPr>
          <w:b/>
          <w:i/>
          <w:u w:val="single"/>
        </w:rPr>
        <w:t>Equitable Defenses</w:t>
      </w:r>
      <w:r>
        <w:rPr>
          <w:b/>
          <w:i/>
        </w:rPr>
        <w:t>"</w:t>
      </w:r>
      <w:r>
        <w:rPr/>
        <w:t xml:space="preserve"> means any bankruptcy, insolvency, reorganization and other laws affecting creditor’s rights generally, and with regard to equitable remedies, the discretion of the court before which proceedings to obtain same may be pending.</w:t>
      </w:r>
    </w:p>
    <w:p>
      <w:pPr>
        <w:pStyle w:val="Justified"/>
        <w:rPr>
          <w:b/>
          <w:i/>
          <w:i/>
        </w:rPr>
      </w:pPr>
      <w:r>
        <w:rPr>
          <w:b/>
          <w:i/>
        </w:rPr>
        <w:t>"</w:t>
      </w:r>
      <w:r>
        <w:rPr>
          <w:b/>
          <w:i/>
          <w:u w:val="single"/>
        </w:rPr>
        <w:t>Event of Default</w:t>
      </w:r>
      <w:r>
        <w:rPr>
          <w:b/>
          <w:i/>
        </w:rPr>
        <w:t>"</w:t>
      </w:r>
      <w:r>
        <w:rPr/>
        <w:t xml:space="preserve"> shall have the meaning defined in </w:t>
      </w:r>
      <w:r>
        <w:rPr>
          <w:u w:val="single"/>
        </w:rPr>
        <w:t>Section 4.1</w:t>
      </w:r>
      <w:r>
        <w:rPr/>
        <w:t>.</w:t>
      </w:r>
    </w:p>
    <w:p>
      <w:pPr>
        <w:pStyle w:val="Justified"/>
        <w:rPr/>
      </w:pPr>
      <w:r>
        <w:rPr>
          <w:b/>
          <w:i/>
        </w:rPr>
        <w:t>"</w:t>
      </w:r>
      <w:r>
        <w:rPr>
          <w:b/>
          <w:i/>
          <w:u w:val="single"/>
        </w:rPr>
        <w:t>Firm</w:t>
      </w:r>
      <w:r>
        <w:rPr>
          <w:b/>
          <w:i/>
        </w:rPr>
        <w:t>"</w:t>
      </w:r>
      <w:r>
        <w:rPr/>
        <w:t xml:space="preserve"> means, with respect to a Transaction, that the only excuses for the failure to deliver Energy by Seller or the failure to receive Energy by the Buyer pursuant to a Transaction are Force Majeure or the other Party’s non-performance.</w:t>
      </w:r>
    </w:p>
    <w:p>
      <w:pPr>
        <w:pStyle w:val="Justified"/>
        <w:rPr/>
      </w:pPr>
      <w:r>
        <w:rPr>
          <w:b/>
          <w:i/>
        </w:rPr>
        <w:t>"</w:t>
      </w:r>
      <w:r>
        <w:rPr>
          <w:b/>
          <w:i/>
          <w:u w:val="single"/>
        </w:rPr>
        <w:t>Force Majeure</w:t>
      </w:r>
      <w:r>
        <w:rPr>
          <w:b/>
          <w:i/>
        </w:rPr>
        <w:t>"</w:t>
      </w:r>
      <w:r>
        <w:rPr/>
        <w:t xml:space="preserve"> means (with respect to Firm Transactions) an event not anticipated as of the Effective Date, which is not within the reasonable control of the Party claiming suspension (the "Claiming Party"), and which by the exercise of due diligence the Claiming Party is unable to overcome or obtain or cause to be obtained a commercially reasonable substitute therefor; provided that (i) neither the loss of Buyer's markets, (ii) nor Buyer's inability economically to use or resell Energy purchased hereunder, nor (iii) Seller's ability to sell Energy to a market at a more advantageous price, shall constitute an event of Force Majeure.</w:t>
      </w:r>
    </w:p>
    <w:p>
      <w:pPr>
        <w:pStyle w:val="Justified"/>
        <w:rPr/>
      </w:pPr>
      <w:r>
        <w:rPr>
          <w:b/>
          <w:i/>
        </w:rPr>
        <w:t>"</w:t>
      </w:r>
      <w:r>
        <w:rPr>
          <w:b/>
          <w:i/>
          <w:u w:val="single"/>
        </w:rPr>
        <w:t>GAAP</w:t>
      </w:r>
      <w:r>
        <w:rPr>
          <w:b/>
          <w:i/>
        </w:rPr>
        <w:t>"</w:t>
      </w:r>
      <w:r>
        <w:rPr/>
        <w:t xml:space="preserve"> means generally accepted accounting principles, consistently applied.</w:t>
      </w:r>
    </w:p>
    <w:p>
      <w:pPr>
        <w:pStyle w:val="Justified"/>
        <w:rPr>
          <w:b/>
          <w:i/>
          <w:i/>
        </w:rPr>
      </w:pPr>
      <w:r>
        <w:rPr>
          <w:b/>
          <w:i/>
        </w:rPr>
        <w:t>"</w:t>
      </w:r>
      <w:r>
        <w:rPr>
          <w:b/>
          <w:i/>
          <w:u w:val="single"/>
        </w:rPr>
        <w:t>Gains</w:t>
      </w:r>
      <w:r>
        <w:rPr>
          <w:b/>
          <w:i/>
        </w:rPr>
        <w:t>"</w:t>
      </w:r>
      <w:r>
        <w:rPr/>
        <w:t xml:space="preserve"> shall have the meaning defined in </w:t>
      </w:r>
      <w:r>
        <w:rPr>
          <w:u w:val="single"/>
        </w:rPr>
        <w:t>Section 4.3(a)(i)</w:t>
      </w:r>
      <w:r>
        <w:rPr/>
        <w:t>.</w:t>
      </w:r>
    </w:p>
    <w:p>
      <w:pPr>
        <w:pStyle w:val="Justified"/>
        <w:rPr>
          <w:b/>
        </w:rPr>
      </w:pPr>
      <w:r>
        <w:rPr>
          <w:b/>
          <w:i/>
        </w:rPr>
        <w:t>"</w:t>
      </w:r>
      <w:r>
        <w:rPr>
          <w:b/>
          <w:i/>
          <w:u w:val="single"/>
        </w:rPr>
        <w:t>Guarantor</w:t>
      </w:r>
      <w:r>
        <w:rPr>
          <w:b/>
          <w:i/>
        </w:rPr>
        <w:t>"</w:t>
      </w:r>
      <w:r>
        <w:rPr/>
        <w:t xml:space="preserve"> means, as to EPMI, Enron Corp., and as to Counterparty, ________.</w:t>
      </w:r>
    </w:p>
    <w:p>
      <w:pPr>
        <w:pStyle w:val="Justified"/>
        <w:rPr/>
      </w:pPr>
      <w:r>
        <w:rPr>
          <w:b/>
          <w:i/>
        </w:rPr>
        <w:t>"</w:t>
      </w:r>
      <w:r>
        <w:rPr>
          <w:b/>
          <w:i/>
          <w:u w:val="single"/>
        </w:rPr>
        <w:t>Interest Rate</w:t>
      </w:r>
      <w:r>
        <w:rPr>
          <w:b/>
          <w:i/>
        </w:rPr>
        <w:t>"</w:t>
      </w:r>
      <w:r>
        <w:rPr/>
        <w:t xml:space="preserve"> means, for any date, two percent over the per annum rate of interest equal to the prime lending rate as may from time to time be published in </w:t>
      </w:r>
      <w:r>
        <w:rPr>
          <w:u w:val="single"/>
        </w:rPr>
        <w:t>The Wall Street Journal</w:t>
      </w:r>
      <w:r>
        <w:rPr/>
        <w:t xml:space="preserve"> under "Money Rates"; provided, the Interest Rate shall never exceed the maximum lawful rate permitted by applicable law.</w:t>
      </w:r>
    </w:p>
    <w:p>
      <w:pPr>
        <w:pStyle w:val="Justified"/>
        <w:rPr/>
      </w:pPr>
      <w:r>
        <w:rPr>
          <w:b/>
          <w:i/>
        </w:rPr>
        <w:t>"</w:t>
      </w:r>
      <w:r>
        <w:rPr>
          <w:b/>
          <w:i/>
          <w:u w:val="single"/>
        </w:rPr>
        <w:t>Law</w:t>
      </w:r>
      <w:r>
        <w:rPr>
          <w:b/>
          <w:i/>
        </w:rPr>
        <w:t>"</w:t>
      </w:r>
      <w:r>
        <w:rPr/>
        <w:t xml:space="preserve"> means any law, rule, statute, regulation, order, writ, judgment, decree or other legal or regulatory determination by a court, regulatory agency or governmental authority of competent jurisdiction.</w:t>
      </w:r>
    </w:p>
    <w:p>
      <w:pPr>
        <w:pStyle w:val="Justified"/>
        <w:rPr/>
      </w:pPr>
      <w:r>
        <w:rPr>
          <w:b/>
          <w:i/>
        </w:rPr>
        <w:t>"</w:t>
      </w:r>
      <w:r>
        <w:rPr>
          <w:b/>
          <w:i/>
          <w:u w:val="single"/>
        </w:rPr>
        <w:t>Legal Proceedings</w:t>
      </w:r>
      <w:r>
        <w:rPr>
          <w:b/>
          <w:i/>
        </w:rPr>
        <w:t>"</w:t>
      </w:r>
      <w:r>
        <w:rPr/>
        <w:t xml:space="preserve"> means any suits, proceedings, judgments, rulings or orders by or before any court or any governmental authority.</w:t>
      </w:r>
    </w:p>
    <w:p>
      <w:pPr>
        <w:pStyle w:val="Justified"/>
        <w:rPr>
          <w:b/>
          <w:i/>
          <w:i/>
        </w:rPr>
      </w:pPr>
      <w:r>
        <w:rPr>
          <w:b/>
          <w:i/>
        </w:rPr>
        <w:t>"</w:t>
      </w:r>
      <w:r>
        <w:rPr>
          <w:b/>
          <w:i/>
          <w:u w:val="single"/>
        </w:rPr>
        <w:t>Losses</w:t>
      </w:r>
      <w:r>
        <w:rPr>
          <w:b/>
          <w:i/>
        </w:rPr>
        <w:t>"</w:t>
      </w:r>
      <w:r>
        <w:rPr/>
        <w:t xml:space="preserve"> shall have the meaning defined in </w:t>
      </w:r>
      <w:r>
        <w:rPr>
          <w:u w:val="single"/>
        </w:rPr>
        <w:t>Section 4.3(a)(ii)</w:t>
      </w:r>
      <w:r>
        <w:rPr/>
        <w:t>.</w:t>
      </w:r>
    </w:p>
    <w:p>
      <w:pPr>
        <w:pStyle w:val="Justified"/>
        <w:rPr/>
      </w:pPr>
      <w:r>
        <w:rPr>
          <w:b/>
          <w:i/>
        </w:rPr>
        <w:t>"</w:t>
      </w:r>
      <w:r>
        <w:rPr>
          <w:b/>
          <w:i/>
          <w:u w:val="single"/>
        </w:rPr>
        <w:t>Material Adverse Change</w:t>
      </w:r>
      <w:r>
        <w:rPr>
          <w:b/>
          <w:i/>
        </w:rPr>
        <w:t>"</w:t>
      </w:r>
      <w:r>
        <w:rPr/>
        <w:t xml:space="preserve"> </w:t>
      </w:r>
      <w:r>
        <w:rPr>
          <w:b/>
        </w:rPr>
        <w:t>SEE RIDER MAC</w:t>
      </w:r>
    </w:p>
    <w:p>
      <w:pPr>
        <w:pStyle w:val="Justified"/>
        <w:rPr/>
      </w:pPr>
      <w:r>
        <w:rPr>
          <w:b/>
          <w:i/>
        </w:rPr>
        <w:t>"</w:t>
      </w:r>
      <w:r>
        <w:rPr>
          <w:b/>
          <w:i/>
          <w:u w:val="single"/>
        </w:rPr>
        <w:t>Merchantable Energy</w:t>
      </w:r>
      <w:r>
        <w:rPr>
          <w:b/>
          <w:i/>
        </w:rPr>
        <w:t>"</w:t>
      </w:r>
      <w:r>
        <w:rPr/>
        <w:t xml:space="preserve"> means electric energy of the character commonly known as three-phase, sixty-hertz electric energy that is delivered at the nominal voltage of the Delivery Point.</w:t>
      </w:r>
    </w:p>
    <w:p>
      <w:pPr>
        <w:pStyle w:val="Justified"/>
        <w:rPr/>
      </w:pPr>
      <w:r>
        <w:rPr>
          <w:b/>
          <w:i/>
        </w:rPr>
        <w:t>"</w:t>
      </w:r>
      <w:r>
        <w:rPr>
          <w:b/>
          <w:i/>
          <w:u w:val="single"/>
        </w:rPr>
        <w:t>Non-Firm</w:t>
      </w:r>
      <w:r>
        <w:rPr>
          <w:b/>
          <w:i/>
        </w:rPr>
        <w:t>"</w:t>
      </w:r>
      <w:r>
        <w:rPr/>
        <w:t xml:space="preserve"> means, with respect to a Transaction, that delivery or receipt of Energy may be interrupted for any reason, without liability by either Party, including, without limitation, price fluctuations.</w:t>
      </w:r>
    </w:p>
    <w:p>
      <w:pPr>
        <w:pStyle w:val="Heading2"/>
        <w:ind w:hanging="0" w:start="0"/>
        <w:rPr/>
      </w:pPr>
      <w:r>
        <w:rPr>
          <w:b/>
          <w:i/>
        </w:rPr>
        <w:t>"</w:t>
      </w:r>
      <w:r>
        <w:rPr>
          <w:b/>
          <w:i/>
          <w:u w:val="single"/>
        </w:rPr>
        <w:t>Option</w:t>
      </w:r>
      <w:r>
        <w:rPr>
          <w:b/>
          <w:i/>
        </w:rPr>
        <w:t>"</w:t>
      </w:r>
      <w:r>
        <w:rPr/>
        <w:t xml:space="preserve"> means a Call Option, Put Option or other option transaction.</w:t>
      </w:r>
    </w:p>
    <w:p>
      <w:pPr>
        <w:pStyle w:val="Justified"/>
        <w:rPr/>
      </w:pPr>
      <w:r>
        <w:rPr>
          <w:b/>
          <w:i/>
        </w:rPr>
        <w:t>"</w:t>
      </w:r>
      <w:r>
        <w:rPr>
          <w:b/>
          <w:i/>
          <w:u w:val="single"/>
        </w:rPr>
        <w:t>Put Option</w:t>
      </w:r>
      <w:r>
        <w:rPr>
          <w:b/>
          <w:i/>
        </w:rPr>
        <w:t>"</w:t>
      </w:r>
      <w:r>
        <w:rPr/>
        <w:t xml:space="preserve"> means an option entitling, but not obligating, the option Buyer to sell and deliver Energy to the option Seller at a price equal to the Strike Price for the Delivery Term(s) for which the option may be exercised, all as agreed to by the Parties in a Transaction.</w:t>
      </w:r>
    </w:p>
    <w:p>
      <w:pPr>
        <w:pStyle w:val="Justified"/>
        <w:rPr/>
      </w:pPr>
      <w:r>
        <w:rPr>
          <w:b/>
          <w:i/>
        </w:rPr>
        <w:t>"</w:t>
      </w:r>
      <w:r>
        <w:rPr>
          <w:b/>
          <w:i/>
          <w:u w:val="single"/>
        </w:rPr>
        <w:t>Regulatory Approvals</w:t>
      </w:r>
      <w:r>
        <w:rPr>
          <w:b/>
          <w:i/>
        </w:rPr>
        <w:t>"</w:t>
      </w:r>
      <w:r>
        <w:rPr/>
        <w:t xml:space="preserve"> means all permissions required under current and future valid and applicable Laws.</w:t>
      </w:r>
    </w:p>
    <w:p>
      <w:pPr>
        <w:pStyle w:val="Justified"/>
        <w:rPr/>
      </w:pPr>
      <w:r>
        <w:rPr>
          <w:b/>
          <w:i/>
        </w:rPr>
        <w:t>"</w:t>
      </w:r>
      <w:r>
        <w:rPr>
          <w:b/>
          <w:i/>
          <w:u w:val="single"/>
        </w:rPr>
        <w:t>Replacement Price</w:t>
      </w:r>
      <w:r>
        <w:rPr>
          <w:b/>
          <w:i/>
        </w:rPr>
        <w:t>"</w:t>
      </w:r>
      <w:r>
        <w:rPr/>
        <w:t xml:space="preserve"> shall have the meaning defined in </w:t>
      </w:r>
      <w:r>
        <w:rPr>
          <w:u w:val="single"/>
        </w:rPr>
        <w:t>Section 3.5</w:t>
      </w:r>
      <w:r>
        <w:rPr/>
        <w:t>.</w:t>
      </w:r>
    </w:p>
    <w:p>
      <w:pPr>
        <w:pStyle w:val="Justified"/>
        <w:rPr/>
      </w:pPr>
      <w:r>
        <w:rPr>
          <w:b/>
          <w:i/>
        </w:rPr>
        <w:t>"</w:t>
      </w:r>
      <w:r>
        <w:rPr>
          <w:b/>
          <w:i/>
          <w:u w:val="single"/>
        </w:rPr>
        <w:t>Sales Price</w:t>
      </w:r>
      <w:r>
        <w:rPr>
          <w:b/>
          <w:i/>
        </w:rPr>
        <w:t>"</w:t>
      </w:r>
      <w:r>
        <w:rPr/>
        <w:t xml:space="preserve"> shall have the meaning defined in </w:t>
      </w:r>
      <w:r>
        <w:rPr>
          <w:u w:val="single"/>
        </w:rPr>
        <w:t>Section 3.6</w:t>
      </w:r>
      <w:r>
        <w:rPr/>
        <w:t>.</w:t>
      </w:r>
    </w:p>
    <w:p>
      <w:pPr>
        <w:pStyle w:val="Justified"/>
        <w:rPr/>
      </w:pPr>
      <w:r>
        <w:rPr>
          <w:b/>
          <w:i/>
        </w:rPr>
        <w:t>"</w:t>
      </w:r>
      <w:r>
        <w:rPr>
          <w:b/>
          <w:i/>
          <w:u w:val="single"/>
        </w:rPr>
        <w:t>Scheduling</w:t>
      </w:r>
      <w:r>
        <w:rPr>
          <w:b/>
          <w:i/>
        </w:rPr>
        <w:t>"</w:t>
      </w:r>
      <w:r>
        <w:rPr/>
        <w:t xml:space="preserve"> or </w:t>
      </w:r>
      <w:r>
        <w:rPr>
          <w:b/>
          <w:i/>
        </w:rPr>
        <w:t>"</w:t>
      </w:r>
      <w:r>
        <w:rPr>
          <w:b/>
          <w:i/>
          <w:u w:val="single"/>
        </w:rPr>
        <w:t>Schedule</w:t>
      </w:r>
      <w:r>
        <w:rPr>
          <w:b/>
          <w:i/>
        </w:rPr>
        <w:t>"</w:t>
      </w:r>
      <w:r>
        <w:rPr/>
        <w:t xml:space="preserve"> means the acts of Seller, Buyer and/or their designated representatives, including each Party’s Transmission Providers, if applicable, of notifying, requesting and confirming to each other the quantity and type of Energy to be delivered hourly on any given day or days during the Delivery Term at a specified Delivery Point.</w:t>
      </w:r>
    </w:p>
    <w:p>
      <w:pPr>
        <w:pStyle w:val="Justified"/>
        <w:rPr/>
      </w:pPr>
      <w:r>
        <w:rPr>
          <w:b/>
          <w:i/>
        </w:rPr>
        <w:t>"</w:t>
      </w:r>
      <w:r>
        <w:rPr>
          <w:b/>
          <w:i/>
          <w:u w:val="single"/>
        </w:rPr>
        <w:t>Seller</w:t>
      </w:r>
      <w:r>
        <w:rPr>
          <w:b/>
          <w:i/>
        </w:rPr>
        <w:t>"</w:t>
      </w:r>
      <w:r>
        <w:rPr/>
        <w:t xml:space="preserve"> means the Party to a Transaction who is obligated to sell and deliver or cause to be delivered Energy during a Delivery Term.</w:t>
      </w:r>
    </w:p>
    <w:p>
      <w:pPr>
        <w:pStyle w:val="Justified"/>
        <w:rPr/>
      </w:pPr>
      <w:r>
        <w:rPr>
          <w:b/>
          <w:i/>
        </w:rPr>
        <w:t>"</w:t>
      </w:r>
      <w:r>
        <w:rPr>
          <w:b/>
          <w:i/>
          <w:u w:val="single"/>
        </w:rPr>
        <w:t>Stranded Costs</w:t>
      </w:r>
      <w:r>
        <w:rPr>
          <w:b/>
          <w:i/>
        </w:rPr>
        <w:t>"</w:t>
      </w:r>
      <w:r>
        <w:rPr/>
        <w:t xml:space="preserve"> means any charges or costs that are assessed or levied by any entity, including local, state or federal regulatory or taxing authorities or any Transmission Providers, in order to recoup the expenses and liabilities associated with stranded investments and that would affect an ongoing Transaction, either directly or indirectly; provided, however, such charges or costs must be uniformly applied in a non-discriminatory manner and applicable to all similarly situated parties.</w:t>
      </w:r>
    </w:p>
    <w:p>
      <w:pPr>
        <w:pStyle w:val="Heading2"/>
        <w:ind w:hanging="0" w:start="0"/>
        <w:rPr/>
      </w:pPr>
      <w:r>
        <w:rPr>
          <w:b/>
          <w:i/>
        </w:rPr>
        <w:t>"</w:t>
      </w:r>
      <w:r>
        <w:rPr>
          <w:b/>
          <w:i/>
          <w:u w:val="single"/>
        </w:rPr>
        <w:t>Strike Price</w:t>
      </w:r>
      <w:r>
        <w:rPr>
          <w:b/>
          <w:i/>
        </w:rPr>
        <w:t>"</w:t>
      </w:r>
      <w:r>
        <w:rPr/>
        <w:t xml:space="preserve"> means the price in $U.S. (unless otherwise provided for) to be paid by the appropriate Party for the purchase of Energy pursuant to a Call Option or Put Option, as the case may be.</w:t>
      </w:r>
    </w:p>
    <w:p>
      <w:pPr>
        <w:pStyle w:val="Heading2"/>
        <w:ind w:hanging="0" w:start="0"/>
        <w:rPr/>
      </w:pPr>
      <w:r>
        <w:rPr>
          <w:b/>
          <w:i/>
        </w:rPr>
        <w:t>"</w:t>
      </w:r>
      <w:r>
        <w:rPr>
          <w:b/>
          <w:i/>
          <w:u w:val="single"/>
        </w:rPr>
        <w:t>Taxes</w:t>
      </w:r>
      <w:r>
        <w:rPr>
          <w:b/>
          <w:i/>
        </w:rPr>
        <w:t>"</w:t>
      </w:r>
      <w:r>
        <w:rPr/>
        <w:t xml:space="preserve">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pStyle w:val="Heading2"/>
        <w:ind w:hanging="0" w:start="0"/>
        <w:rPr/>
      </w:pPr>
      <w:r>
        <w:rPr>
          <w:b/>
          <w:i/>
        </w:rPr>
        <w:t>"</w:t>
      </w:r>
      <w:r>
        <w:rPr>
          <w:b/>
          <w:i/>
          <w:u w:val="single"/>
        </w:rPr>
        <w:t>Termination Payment</w:t>
      </w:r>
      <w:r>
        <w:rPr>
          <w:b/>
          <w:i/>
        </w:rPr>
        <w:t>"</w:t>
      </w:r>
      <w:r>
        <w:rPr/>
        <w:t xml:space="preserve"> shall have the meaning defined in </w:t>
      </w:r>
      <w:r>
        <w:rPr>
          <w:u w:val="single"/>
        </w:rPr>
        <w:t>Section 4.3(b)</w:t>
      </w:r>
      <w:r>
        <w:rPr/>
        <w:t>.</w:t>
      </w:r>
    </w:p>
    <w:p>
      <w:pPr>
        <w:pStyle w:val="Justified"/>
        <w:rPr/>
      </w:pPr>
      <w:r>
        <w:rPr>
          <w:b/>
          <w:i/>
        </w:rPr>
        <w:t>"</w:t>
      </w:r>
      <w:r>
        <w:rPr>
          <w:b/>
          <w:i/>
          <w:u w:val="single"/>
        </w:rPr>
        <w:t>Transaction</w:t>
      </w:r>
      <w:r>
        <w:rPr>
          <w:b/>
          <w:i/>
        </w:rPr>
        <w:t>"</w:t>
      </w:r>
      <w:r>
        <w:rPr/>
        <w:t xml:space="preserve"> means a particular transaction agreed to by the Parties relating to the purchase and sale of Energy pursuant to this Master Agreement.</w:t>
      </w:r>
    </w:p>
    <w:p>
      <w:pPr>
        <w:pStyle w:val="Justified"/>
        <w:rPr/>
      </w:pPr>
      <w:r>
        <w:rPr>
          <w:b/>
          <w:i/>
        </w:rPr>
        <w:t>"</w:t>
      </w:r>
      <w:r>
        <w:rPr>
          <w:b/>
          <w:i/>
          <w:u w:val="single"/>
        </w:rPr>
        <w:t>Transmission Charges</w:t>
      </w:r>
      <w:r>
        <w:rPr>
          <w:b/>
          <w:i/>
        </w:rPr>
        <w:t>"</w:t>
      </w:r>
      <w:r>
        <w:rPr/>
        <w:t xml:space="preserve"> means the amount, if any, to be paid by Buyer to Seller for transmission services as agreed to by the Parties in a Transaction.</w:t>
      </w:r>
    </w:p>
    <w:p>
      <w:pPr>
        <w:sectPr>
          <w:headerReference w:type="default" r:id="rId4"/>
          <w:headerReference w:type="first" r:id="rId5"/>
          <w:footerReference w:type="default" r:id="rId6"/>
          <w:footerReference w:type="first" r:id="rId7"/>
          <w:type w:val="nextPage"/>
          <w:pgSz w:w="12240" w:h="15840"/>
          <w:pgMar w:left="1008" w:right="1008" w:gutter="0" w:header="720" w:top="1008" w:footer="720" w:bottom="1008"/>
          <w:pgNumType w:start="1" w:fmt="lowerRoman"/>
          <w:formProt w:val="false"/>
          <w:textDirection w:val="lrTb"/>
          <w:docGrid w:type="default" w:linePitch="360" w:charSpace="0"/>
        </w:sectPr>
        <w:pStyle w:val="Justified"/>
        <w:rPr/>
      </w:pPr>
      <w:r>
        <w:rPr>
          <w:b/>
          <w:i/>
        </w:rPr>
        <w:t>"</w:t>
      </w:r>
      <w:r>
        <w:rPr>
          <w:b/>
          <w:i/>
          <w:u w:val="single"/>
        </w:rPr>
        <w:t>Transmission Providers</w:t>
      </w:r>
      <w:r>
        <w:rPr>
          <w:b/>
          <w:i/>
        </w:rPr>
        <w:t>"</w:t>
      </w:r>
      <w:r>
        <w:rPr/>
        <w:t xml:space="preserve"> means the entity or entities transmitting Energy on behalf of Seller or Buyer </w:t>
      </w:r>
      <w:r>
        <w:rPr>
          <w:b/>
        </w:rPr>
        <w:t>[</w:t>
      </w:r>
      <w:r>
        <w:rPr/>
        <w:t>(but not including Buyer or Seller)</w:t>
      </w:r>
      <w:r>
        <w:rPr>
          <w:b/>
        </w:rPr>
        <w:t>]</w:t>
      </w:r>
      <w:r>
        <w:rPr/>
        <w:t xml:space="preserve"> to or from the Delivery Point in a particular Transaction.</w:t>
      </w:r>
    </w:p>
    <w:p>
      <w:pPr>
        <w:pStyle w:val="Normal"/>
        <w:jc w:val="center"/>
        <w:rPr>
          <w:b/>
        </w:rPr>
      </w:pPr>
      <w:r>
        <w:rPr>
          <w:b/>
        </w:rPr>
        <w:t>EXHIBIT "A"</w:t>
      </w:r>
    </w:p>
    <w:p>
      <w:pPr>
        <w:pStyle w:val="Normal"/>
        <w:jc w:val="center"/>
        <w:rPr>
          <w:b/>
        </w:rPr>
      </w:pPr>
      <w:r>
        <w:rPr>
          <w:b/>
        </w:rPr>
        <w:t>to the</w:t>
      </w:r>
    </w:p>
    <w:p>
      <w:pPr>
        <w:pStyle w:val="Normal"/>
        <w:jc w:val="center"/>
        <w:rPr>
          <w:b/>
        </w:rPr>
      </w:pPr>
      <w:r>
        <w:rPr>
          <w:b/>
        </w:rPr>
        <w:t>MASTER ENERGY PURCHASE AND SALE AGREEMENT</w:t>
      </w:r>
    </w:p>
    <w:p>
      <w:pPr>
        <w:pStyle w:val="Heading4"/>
        <w:spacing w:before="120" w:after="120"/>
        <w:ind w:hanging="0" w:start="0" w:end="58"/>
        <w:jc w:val="center"/>
        <w:rPr>
          <w:b/>
          <w:u w:val="single"/>
        </w:rPr>
      </w:pPr>
      <w:r>
        <w:rPr>
          <w:b/>
          <w:u w:val="single"/>
        </w:rPr>
        <w:t>NOTICES AND PAYMENT</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Next w:val="true"/>
              <w:rPr/>
            </w:pPr>
            <w:r>
              <w:rPr>
                <w:b/>
                <w:u w:val="single"/>
              </w:rPr>
              <w:t>EPMI</w:t>
            </w:r>
            <w:r>
              <w:rPr>
                <w:b/>
              </w:rPr>
              <w:t>:</w:t>
            </w:r>
          </w:p>
          <w:p>
            <w:pPr>
              <w:pStyle w:val="Normal"/>
              <w:keepNext w:val="true"/>
              <w:rPr>
                <w:b/>
              </w:rPr>
            </w:pPr>
            <w:r>
              <w:rPr>
                <w:b/>
              </w:rPr>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u w:val="single"/>
              </w:rPr>
              <w:t>NOTICES &amp; CORRESPONDENCE</w:t>
            </w:r>
            <w:r>
              <w:rPr/>
              <w:t>:</w:t>
            </w:r>
          </w:p>
        </w:tc>
        <w:tc>
          <w:tcPr>
            <w:tcW w:w="4320" w:type="dxa"/>
            <w:tcBorders/>
          </w:tcPr>
          <w:p>
            <w:pPr>
              <w:pStyle w:val="Normal"/>
              <w:keepNext w:val="true"/>
              <w:rPr/>
            </w:pPr>
            <w:r>
              <w:rPr>
                <w:u w:val="single"/>
              </w:rPr>
              <w:t>PAYMENTS</w:t>
            </w:r>
            <w:r>
              <w:rPr/>
              <w:t>:</w:t>
            </w:r>
          </w:p>
        </w:tc>
      </w:tr>
      <w:tr>
        <w:trPr/>
        <w:tc>
          <w:tcPr>
            <w:tcW w:w="5148" w:type="dxa"/>
            <w:tcBorders/>
          </w:tcPr>
          <w:p>
            <w:pPr>
              <w:pStyle w:val="Normal"/>
              <w:keepNext w:val="true"/>
              <w:rPr/>
            </w:pPr>
            <w:r>
              <w:rPr/>
              <w:t>Enron Power Marketing, Inc.</w:t>
            </w:r>
          </w:p>
        </w:tc>
        <w:tc>
          <w:tcPr>
            <w:tcW w:w="4320" w:type="dxa"/>
            <w:tcBorders/>
          </w:tcPr>
          <w:p>
            <w:pPr>
              <w:pStyle w:val="Normal"/>
              <w:keepNext w:val="true"/>
              <w:rPr/>
            </w:pPr>
            <w:r>
              <w:rPr/>
              <w:t>Bank of America</w:t>
            </w:r>
          </w:p>
        </w:tc>
      </w:tr>
      <w:tr>
        <w:trPr/>
        <w:tc>
          <w:tcPr>
            <w:tcW w:w="5148" w:type="dxa"/>
            <w:tcBorders/>
          </w:tcPr>
          <w:p>
            <w:pPr>
              <w:pStyle w:val="Normal"/>
              <w:keepNext w:val="true"/>
              <w:rPr/>
            </w:pPr>
            <w:r>
              <w:rPr/>
              <w:t>P. O. Box 4428</w:t>
            </w:r>
          </w:p>
        </w:tc>
        <w:tc>
          <w:tcPr>
            <w:tcW w:w="4320" w:type="dxa"/>
            <w:tcBorders/>
          </w:tcPr>
          <w:p>
            <w:pPr>
              <w:pStyle w:val="Normal"/>
              <w:keepNext w:val="true"/>
              <w:rPr/>
            </w:pPr>
            <w:r>
              <w:rPr/>
              <w:t>for:  Enron Power Marketing, Inc.</w:t>
            </w:r>
          </w:p>
        </w:tc>
      </w:tr>
      <w:tr>
        <w:trPr/>
        <w:tc>
          <w:tcPr>
            <w:tcW w:w="5148" w:type="dxa"/>
            <w:tcBorders/>
          </w:tcPr>
          <w:p>
            <w:pPr>
              <w:pStyle w:val="Normal"/>
              <w:keepNext w:val="true"/>
              <w:rPr/>
            </w:pPr>
            <w:r>
              <w:rPr/>
              <w:t>Houston, Texas 77210-4428</w:t>
            </w:r>
          </w:p>
        </w:tc>
        <w:tc>
          <w:tcPr>
            <w:tcW w:w="4320" w:type="dxa"/>
            <w:tcBorders/>
          </w:tcPr>
          <w:p>
            <w:pPr>
              <w:pStyle w:val="Normal"/>
              <w:keepNext w:val="true"/>
              <w:rPr/>
            </w:pPr>
            <w:r>
              <w:rPr/>
              <w:t>ABA Routing # 111000012</w:t>
            </w:r>
          </w:p>
        </w:tc>
      </w:tr>
      <w:tr>
        <w:trPr/>
        <w:tc>
          <w:tcPr>
            <w:tcW w:w="5148" w:type="dxa"/>
            <w:tcBorders/>
          </w:tcPr>
          <w:p>
            <w:pPr>
              <w:pStyle w:val="Normal"/>
              <w:keepNext w:val="true"/>
              <w:rPr/>
            </w:pPr>
            <w:r>
              <w:rPr/>
              <w:t>Attn.:  Power Contract Documentation Manager</w:t>
            </w:r>
          </w:p>
        </w:tc>
        <w:tc>
          <w:tcPr>
            <w:tcW w:w="4320" w:type="dxa"/>
            <w:tcBorders/>
          </w:tcPr>
          <w:p>
            <w:pPr>
              <w:pStyle w:val="Normal"/>
              <w:keepNext w:val="true"/>
              <w:rPr/>
            </w:pPr>
            <w:r>
              <w:rPr/>
              <w:t>Account #375 046 9312</w:t>
            </w:r>
          </w:p>
        </w:tc>
      </w:tr>
      <w:tr>
        <w:trPr/>
        <w:tc>
          <w:tcPr>
            <w:tcW w:w="5148" w:type="dxa"/>
            <w:tcBorders/>
          </w:tcPr>
          <w:p>
            <w:pPr>
              <w:pStyle w:val="Normal"/>
              <w:keepNext w:val="true"/>
              <w:rPr/>
            </w:pPr>
            <w:r>
              <w:rPr/>
              <w:t>FAX No.: (713) 646-2443</w:t>
            </w:r>
          </w:p>
        </w:tc>
        <w:tc>
          <w:tcPr>
            <w:tcW w:w="4320" w:type="dxa"/>
            <w:tcBorders/>
          </w:tcPr>
          <w:p>
            <w:pPr>
              <w:pStyle w:val="Normal"/>
              <w:keepNext w:val="true"/>
              <w:rPr/>
            </w:pPr>
            <w:r>
              <w:rPr/>
              <w:t>Confirmation:  Enron Power Marketing, Inc.</w:t>
            </w:r>
          </w:p>
        </w:tc>
      </w:tr>
      <w:tr>
        <w:trPr/>
        <w:tc>
          <w:tcPr>
            <w:tcW w:w="5148" w:type="dxa"/>
            <w:tcBorders/>
          </w:tcPr>
          <w:p>
            <w:pPr>
              <w:pStyle w:val="Normal"/>
              <w:keepNext w:val="true"/>
              <w:snapToGrid w:val="false"/>
              <w:rPr/>
            </w:pPr>
            <w:r>
              <w:rPr/>
            </w:r>
          </w:p>
        </w:tc>
        <w:tc>
          <w:tcPr>
            <w:tcW w:w="4320" w:type="dxa"/>
            <w:tcBorders/>
          </w:tcPr>
          <w:p>
            <w:pPr>
              <w:pStyle w:val="Normal"/>
              <w:keepNext w:val="true"/>
              <w:ind w:end="193"/>
              <w:rPr/>
            </w:pPr>
            <w:r>
              <w:rPr/>
              <w:t>Credit and Collections</w:t>
            </w:r>
          </w:p>
        </w:tc>
      </w:tr>
      <w:tr>
        <w:trPr/>
        <w:tc>
          <w:tcPr>
            <w:tcW w:w="5148" w:type="dxa"/>
            <w:tcBorders/>
          </w:tcPr>
          <w:p>
            <w:pPr>
              <w:pStyle w:val="Normal"/>
              <w:keepNext w:val="true"/>
              <w:rPr>
                <w:u w:val="single"/>
              </w:rPr>
            </w:pPr>
            <w:r>
              <w:rPr>
                <w:u w:val="single"/>
              </w:rPr>
              <w:t>With a copy of any notices</w:t>
            </w:r>
          </w:p>
          <w:p>
            <w:pPr>
              <w:pStyle w:val="Normal"/>
              <w:keepNext w:val="true"/>
              <w:rPr/>
            </w:pPr>
            <w:r>
              <w:rPr>
                <w:u w:val="single"/>
              </w:rPr>
              <w:t>pursuant to Section 4 also to</w:t>
            </w:r>
            <w:r>
              <w:rPr/>
              <w:t>:</w:t>
            </w:r>
          </w:p>
        </w:tc>
        <w:tc>
          <w:tcPr>
            <w:tcW w:w="4320" w:type="dxa"/>
            <w:tcBorders/>
          </w:tcPr>
          <w:p>
            <w:pPr>
              <w:pStyle w:val="Normal"/>
              <w:keepNext w:val="true"/>
              <w:rPr/>
            </w:pPr>
            <w:r>
              <w:rPr/>
              <w:t>(713) 853-5667</w:t>
            </w:r>
          </w:p>
        </w:tc>
      </w:tr>
      <w:tr>
        <w:trPr/>
        <w:tc>
          <w:tcPr>
            <w:tcW w:w="5148" w:type="dxa"/>
            <w:tcBorders/>
          </w:tcPr>
          <w:p>
            <w:pPr>
              <w:pStyle w:val="Index1"/>
              <w:keepNext w:val="true"/>
              <w:rPr/>
            </w:pPr>
            <w:r>
              <w:rPr/>
              <w:t>Enron Power Marketing, Inc.</w:t>
            </w:r>
          </w:p>
        </w:tc>
        <w:tc>
          <w:tcPr>
            <w:tcW w:w="4320" w:type="dxa"/>
            <w:tcBorders/>
          </w:tcPr>
          <w:p>
            <w:pPr>
              <w:pStyle w:val="Normal"/>
              <w:keepNext w:val="true"/>
              <w:snapToGrid w:val="false"/>
              <w:rPr/>
            </w:pPr>
            <w:r>
              <w:rPr/>
            </w:r>
          </w:p>
        </w:tc>
      </w:tr>
      <w:tr>
        <w:trPr/>
        <w:tc>
          <w:tcPr>
            <w:tcW w:w="5148" w:type="dxa"/>
            <w:tcBorders/>
          </w:tcPr>
          <w:p>
            <w:pPr>
              <w:pStyle w:val="Index1"/>
              <w:keepNext w:val="true"/>
              <w:rPr/>
            </w:pPr>
            <w:r>
              <w:rPr/>
              <w:t>1400 Smith</w:t>
            </w:r>
          </w:p>
        </w:tc>
        <w:tc>
          <w:tcPr>
            <w:tcW w:w="4320" w:type="dxa"/>
            <w:tcBorders/>
          </w:tcPr>
          <w:p>
            <w:pPr>
              <w:pStyle w:val="Normal"/>
              <w:keepNext w:val="true"/>
              <w:snapToGrid w:val="false"/>
              <w:rPr/>
            </w:pPr>
            <w:r>
              <w:rPr/>
            </w:r>
          </w:p>
        </w:tc>
      </w:tr>
      <w:tr>
        <w:trPr/>
        <w:tc>
          <w:tcPr>
            <w:tcW w:w="5148" w:type="dxa"/>
            <w:tcBorders/>
          </w:tcPr>
          <w:p>
            <w:pPr>
              <w:pStyle w:val="Index1"/>
              <w:keepNext w:val="true"/>
              <w:rPr/>
            </w:pPr>
            <w:r>
              <w:rPr/>
              <w:t>Houston, Texas  77002-7361</w:t>
            </w:r>
          </w:p>
        </w:tc>
        <w:tc>
          <w:tcPr>
            <w:tcW w:w="4320" w:type="dxa"/>
            <w:tcBorders/>
          </w:tcPr>
          <w:p>
            <w:pPr>
              <w:pStyle w:val="Normal"/>
              <w:keepNext w:val="true"/>
              <w:snapToGrid w:val="false"/>
              <w:rPr/>
            </w:pPr>
            <w:r>
              <w:rPr/>
            </w:r>
          </w:p>
        </w:tc>
      </w:tr>
      <w:tr>
        <w:trPr/>
        <w:tc>
          <w:tcPr>
            <w:tcW w:w="5148" w:type="dxa"/>
            <w:tcBorders/>
          </w:tcPr>
          <w:p>
            <w:pPr>
              <w:pStyle w:val="Index1"/>
              <w:keepNext w:val="true"/>
              <w:rPr/>
            </w:pPr>
            <w:r>
              <w:rPr/>
              <w:t>Attn.:  Assistant General Counsel, Trading Group</w:t>
            </w:r>
          </w:p>
        </w:tc>
        <w:tc>
          <w:tcPr>
            <w:tcW w:w="4320" w:type="dxa"/>
            <w:tcBorders/>
          </w:tcPr>
          <w:p>
            <w:pPr>
              <w:pStyle w:val="Normal"/>
              <w:keepNext w:val="true"/>
              <w:snapToGrid w:val="false"/>
              <w:rPr/>
            </w:pPr>
            <w:r>
              <w:rPr/>
            </w:r>
          </w:p>
        </w:tc>
      </w:tr>
      <w:tr>
        <w:trPr/>
        <w:tc>
          <w:tcPr>
            <w:tcW w:w="5148" w:type="dxa"/>
            <w:tcBorders/>
          </w:tcPr>
          <w:p>
            <w:pPr>
              <w:pStyle w:val="Index1"/>
              <w:keepNext w:val="true"/>
              <w:rPr/>
            </w:pPr>
            <w:r>
              <w:rPr/>
              <w:t>FAX No.:  (713) 646-4818</w:t>
            </w:r>
          </w:p>
        </w:tc>
        <w:tc>
          <w:tcPr>
            <w:tcW w:w="4320" w:type="dxa"/>
            <w:tcBorders/>
          </w:tcPr>
          <w:p>
            <w:pPr>
              <w:pStyle w:val="Normal"/>
              <w:keepNext w:val="true"/>
              <w:snapToGrid w:val="false"/>
              <w:rPr/>
            </w:pPr>
            <w:r>
              <w:rPr/>
            </w:r>
          </w:p>
        </w:tc>
      </w:tr>
      <w:tr>
        <w:trPr/>
        <w:tc>
          <w:tcPr>
            <w:tcW w:w="5148" w:type="dxa"/>
            <w:tcBorders/>
          </w:tcPr>
          <w:p>
            <w:pPr>
              <w:pStyle w:val="Normal"/>
              <w:keepNext w:val="true"/>
              <w:snapToGrid w:val="false"/>
              <w:rPr>
                <w:u w:val="single"/>
              </w:rPr>
            </w:pPr>
            <w:r>
              <w:rPr>
                <w:u w:val="single"/>
              </w:rPr>
            </w:r>
          </w:p>
        </w:tc>
        <w:tc>
          <w:tcPr>
            <w:tcW w:w="4320" w:type="dxa"/>
            <w:tcBorders/>
          </w:tcPr>
          <w:p>
            <w:pPr>
              <w:pStyle w:val="Normal"/>
              <w:keepNext w:val="true"/>
              <w:snapToGrid w:val="false"/>
              <w:rPr>
                <w:u w:val="single"/>
              </w:rPr>
            </w:pPr>
            <w:r>
              <w:rPr>
                <w:u w:val="single"/>
              </w:rPr>
            </w:r>
          </w:p>
        </w:tc>
      </w:tr>
      <w:tr>
        <w:trPr/>
        <w:tc>
          <w:tcPr>
            <w:tcW w:w="5148" w:type="dxa"/>
            <w:tcBorders/>
          </w:tcPr>
          <w:p>
            <w:pPr>
              <w:pStyle w:val="Normal"/>
              <w:keepNext w:val="true"/>
              <w:rPr/>
            </w:pPr>
            <w:r>
              <w:rPr>
                <w:u w:val="single"/>
              </w:rPr>
              <w:t>INVOICES</w:t>
            </w:r>
            <w:r>
              <w:rPr/>
              <w:t>:</w:t>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t>Enron Power Marketing, Inc.</w:t>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t>1400 Smith Street</w:t>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t>P. O. Box 4428</w:t>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t>Houston, Texas 77210-4428</w:t>
            </w:r>
          </w:p>
        </w:tc>
        <w:tc>
          <w:tcPr>
            <w:tcW w:w="4320" w:type="dxa"/>
            <w:tcBorders/>
          </w:tcPr>
          <w:p>
            <w:pPr>
              <w:pStyle w:val="Normal"/>
              <w:keepNext w:val="true"/>
              <w:snapToGrid w:val="false"/>
              <w:rPr/>
            </w:pPr>
            <w:r>
              <w:rPr/>
            </w:r>
          </w:p>
        </w:tc>
      </w:tr>
      <w:tr>
        <w:trPr/>
        <w:tc>
          <w:tcPr>
            <w:tcW w:w="5148" w:type="dxa"/>
            <w:tcBorders/>
          </w:tcPr>
          <w:p>
            <w:pPr>
              <w:pStyle w:val="Normal"/>
              <w:tabs>
                <w:tab w:val="clear" w:pos="720"/>
                <w:tab w:val="left" w:pos="900" w:leader="none"/>
              </w:tabs>
              <w:rPr/>
            </w:pPr>
            <w:r>
              <w:rPr/>
              <w:t>Attn.:</w:t>
              <w:tab/>
              <w:t>Power Contract Settlements Manager</w:t>
            </w:r>
          </w:p>
        </w:tc>
        <w:tc>
          <w:tcPr>
            <w:tcW w:w="4320" w:type="dxa"/>
            <w:tcBorders/>
          </w:tcPr>
          <w:p>
            <w:pPr>
              <w:pStyle w:val="Normal"/>
              <w:snapToGrid w:val="false"/>
              <w:rPr/>
            </w:pPr>
            <w:r>
              <w:rPr/>
            </w:r>
          </w:p>
        </w:tc>
      </w:tr>
      <w:tr>
        <w:trPr/>
        <w:tc>
          <w:tcPr>
            <w:tcW w:w="5148" w:type="dxa"/>
            <w:tcBorders/>
          </w:tcPr>
          <w:p>
            <w:pPr>
              <w:pStyle w:val="Normal"/>
              <w:tabs>
                <w:tab w:val="clear" w:pos="720"/>
                <w:tab w:val="left" w:pos="900" w:leader="none"/>
              </w:tabs>
              <w:rPr/>
            </w:pPr>
            <w:r>
              <w:rPr/>
              <w:t>FAX No.:  (713) 646-4061</w:t>
            </w:r>
          </w:p>
        </w:tc>
        <w:tc>
          <w:tcPr>
            <w:tcW w:w="4320" w:type="dxa"/>
            <w:tcBorders/>
          </w:tcPr>
          <w:p>
            <w:pPr>
              <w:pStyle w:val="Normal"/>
              <w:snapToGrid w:val="false"/>
              <w:rPr/>
            </w:pPr>
            <w:r>
              <w:rPr/>
            </w:r>
          </w:p>
        </w:tc>
      </w:tr>
    </w:tbl>
    <w:p>
      <w:pPr>
        <w:pStyle w:val="Normal"/>
        <w:rPr/>
      </w:pPr>
      <w:r>
        <w:rPr/>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Lines/>
              <w:tabs>
                <w:tab w:val="clear" w:pos="720"/>
                <w:tab w:val="left" w:pos="1350" w:leader="none"/>
                <w:tab w:val="left" w:pos="4320" w:leader="none"/>
              </w:tabs>
              <w:rPr/>
            </w:pPr>
            <w:r>
              <w:rPr>
                <w:b/>
                <w:u w:val="single"/>
              </w:rPr>
              <w:t>Counterparty</w:t>
            </w:r>
            <w:r>
              <w:rPr>
                <w:b/>
              </w:rPr>
              <w:t>:</w:t>
            </w:r>
          </w:p>
          <w:p>
            <w:pPr>
              <w:pStyle w:val="Normal"/>
              <w:keepLines/>
              <w:tabs>
                <w:tab w:val="clear" w:pos="720"/>
                <w:tab w:val="left" w:pos="1350" w:leader="none"/>
                <w:tab w:val="left" w:pos="4320" w:leader="none"/>
              </w:tabs>
              <w:rPr>
                <w:b/>
              </w:rPr>
            </w:pPr>
            <w:r>
              <w:rPr>
                <w:b/>
              </w:rPr>
            </w:r>
          </w:p>
        </w:tc>
        <w:tc>
          <w:tcPr>
            <w:tcW w:w="4320" w:type="dxa"/>
            <w:tcBorders/>
          </w:tcPr>
          <w:p>
            <w:pPr>
              <w:pStyle w:val="Normal"/>
              <w:keepLines/>
              <w:tabs>
                <w:tab w:val="clear" w:pos="720"/>
                <w:tab w:val="left" w:pos="3852" w:leader="none"/>
              </w:tabs>
              <w:snapToGrid w:val="false"/>
              <w:rPr/>
            </w:pPr>
            <w:r>
              <w:rPr/>
            </w:r>
          </w:p>
        </w:tc>
      </w:tr>
      <w:tr>
        <w:trPr/>
        <w:tc>
          <w:tcPr>
            <w:tcW w:w="5148" w:type="dxa"/>
            <w:tcBorders/>
          </w:tcPr>
          <w:p>
            <w:pPr>
              <w:pStyle w:val="Normal"/>
              <w:keepLines/>
              <w:tabs>
                <w:tab w:val="clear" w:pos="720"/>
                <w:tab w:val="left" w:pos="1350" w:leader="none"/>
                <w:tab w:val="left" w:pos="4320" w:leader="none"/>
              </w:tabs>
              <w:rPr/>
            </w:pPr>
            <w:r>
              <w:rPr>
                <w:u w:val="single"/>
              </w:rPr>
              <w:t>NOTICES &amp; CORRESPONDENCE</w:t>
            </w:r>
            <w:r>
              <w:rPr/>
              <w:t>:</w:t>
            </w:r>
          </w:p>
        </w:tc>
        <w:tc>
          <w:tcPr>
            <w:tcW w:w="4320" w:type="dxa"/>
            <w:tcBorders/>
          </w:tcPr>
          <w:p>
            <w:pPr>
              <w:pStyle w:val="Normal"/>
              <w:keepLines/>
              <w:tabs>
                <w:tab w:val="clear" w:pos="720"/>
                <w:tab w:val="left" w:pos="3852" w:leader="none"/>
              </w:tabs>
              <w:rPr/>
            </w:pPr>
            <w:r>
              <w:rPr>
                <w:u w:val="single"/>
              </w:rPr>
              <w:t>PAYMENTS</w:t>
            </w:r>
            <w:r>
              <w:rPr/>
              <w:t>:</w:t>
            </w:r>
          </w:p>
        </w:tc>
      </w:tr>
      <w:tr>
        <w:trPr/>
        <w:tc>
          <w:tcPr>
            <w:tcW w:w="5148" w:type="dxa"/>
            <w:tcBorders/>
          </w:tcPr>
          <w:p>
            <w:pPr>
              <w:pStyle w:val="Normal"/>
              <w:keepLines/>
              <w:tabs>
                <w:tab w:val="clear" w:pos="720"/>
                <w:tab w:val="left" w:pos="1350" w:leader="none"/>
                <w:tab w:val="left" w:pos="4320" w:leader="none"/>
              </w:tabs>
              <w:rPr/>
            </w:pPr>
            <w:r>
              <w:rPr/>
              <w:t>_________________________________</w:t>
            </w:r>
          </w:p>
        </w:tc>
        <w:tc>
          <w:tcPr>
            <w:tcW w:w="4320" w:type="dxa"/>
            <w:tcBorders/>
          </w:tcPr>
          <w:p>
            <w:pPr>
              <w:pStyle w:val="Normal"/>
              <w:keepLines/>
              <w:tabs>
                <w:tab w:val="clear" w:pos="720"/>
                <w:tab w:val="left" w:pos="3852" w:leader="none"/>
              </w:tabs>
              <w:rPr/>
            </w:pPr>
            <w:r>
              <w:rPr/>
              <w:t>________________________________</w:t>
            </w:r>
          </w:p>
        </w:tc>
      </w:tr>
      <w:tr>
        <w:trPr/>
        <w:tc>
          <w:tcPr>
            <w:tcW w:w="5148" w:type="dxa"/>
            <w:tcBorders/>
          </w:tcPr>
          <w:p>
            <w:pPr>
              <w:pStyle w:val="Normal"/>
              <w:keepLines/>
              <w:tabs>
                <w:tab w:val="clear" w:pos="720"/>
                <w:tab w:val="left" w:pos="1350" w:leader="none"/>
                <w:tab w:val="left" w:pos="4320" w:leader="none"/>
              </w:tabs>
              <w:rPr/>
            </w:pPr>
            <w:r>
              <w:rPr/>
              <w:t>_________________________________</w:t>
            </w:r>
          </w:p>
        </w:tc>
        <w:tc>
          <w:tcPr>
            <w:tcW w:w="4320" w:type="dxa"/>
            <w:tcBorders/>
          </w:tcPr>
          <w:p>
            <w:pPr>
              <w:pStyle w:val="Normal"/>
              <w:keepLines/>
              <w:tabs>
                <w:tab w:val="clear" w:pos="720"/>
                <w:tab w:val="left" w:pos="3852" w:leader="none"/>
              </w:tabs>
              <w:rPr/>
            </w:pPr>
            <w:r>
              <w:rPr/>
              <w:t>ABA No.:  _______________________</w:t>
            </w:r>
          </w:p>
        </w:tc>
      </w:tr>
      <w:tr>
        <w:trPr/>
        <w:tc>
          <w:tcPr>
            <w:tcW w:w="5148" w:type="dxa"/>
            <w:tcBorders/>
          </w:tcPr>
          <w:p>
            <w:pPr>
              <w:pStyle w:val="Normal"/>
              <w:keepLines/>
              <w:tabs>
                <w:tab w:val="clear" w:pos="720"/>
                <w:tab w:val="left" w:pos="1350" w:leader="none"/>
                <w:tab w:val="left" w:pos="4320" w:leader="none"/>
              </w:tabs>
              <w:rPr/>
            </w:pPr>
            <w:r>
              <w:rPr/>
              <w:t>_________________________________</w:t>
            </w:r>
          </w:p>
        </w:tc>
        <w:tc>
          <w:tcPr>
            <w:tcW w:w="4320" w:type="dxa"/>
            <w:tcBorders/>
          </w:tcPr>
          <w:p>
            <w:pPr>
              <w:pStyle w:val="Normal"/>
              <w:keepLines/>
              <w:tabs>
                <w:tab w:val="clear" w:pos="720"/>
                <w:tab w:val="left" w:pos="3852" w:leader="none"/>
              </w:tabs>
              <w:rPr/>
            </w:pPr>
            <w:r>
              <w:rPr/>
              <w:t>Account No.:  ____________________</w:t>
            </w:r>
          </w:p>
        </w:tc>
      </w:tr>
      <w:tr>
        <w:trPr/>
        <w:tc>
          <w:tcPr>
            <w:tcW w:w="5148" w:type="dxa"/>
            <w:tcBorders/>
          </w:tcPr>
          <w:p>
            <w:pPr>
              <w:pStyle w:val="Normal"/>
              <w:keepLines/>
              <w:tabs>
                <w:tab w:val="clear" w:pos="720"/>
                <w:tab w:val="left" w:pos="1350" w:leader="none"/>
                <w:tab w:val="left" w:pos="4320" w:leader="none"/>
              </w:tabs>
              <w:rPr/>
            </w:pPr>
            <w:r>
              <w:rPr/>
              <w:t>Attn.:____________________________</w:t>
            </w:r>
          </w:p>
        </w:tc>
        <w:tc>
          <w:tcPr>
            <w:tcW w:w="4320" w:type="dxa"/>
            <w:tcBorders/>
          </w:tcPr>
          <w:p>
            <w:pPr>
              <w:pStyle w:val="Normal"/>
              <w:tabs>
                <w:tab w:val="clear" w:pos="720"/>
                <w:tab w:val="left" w:pos="3852" w:leader="none"/>
              </w:tabs>
              <w:rPr/>
            </w:pPr>
            <w:r>
              <w:rPr/>
              <w:t>Confirmation:  ____________________</w:t>
            </w:r>
          </w:p>
        </w:tc>
      </w:tr>
      <w:tr>
        <w:trPr/>
        <w:tc>
          <w:tcPr>
            <w:tcW w:w="5148" w:type="dxa"/>
            <w:tcBorders/>
          </w:tcPr>
          <w:p>
            <w:pPr>
              <w:pStyle w:val="Normal"/>
              <w:keepLines/>
              <w:tabs>
                <w:tab w:val="clear" w:pos="720"/>
                <w:tab w:val="left" w:pos="1170" w:leader="none"/>
                <w:tab w:val="left" w:pos="4320" w:leader="none"/>
              </w:tabs>
              <w:rPr/>
            </w:pPr>
            <w:r>
              <w:rPr/>
              <w:t>FAX No.:</w:t>
              <w:tab/>
              <w:t>(_____)________________</w:t>
            </w:r>
          </w:p>
        </w:tc>
        <w:tc>
          <w:tcPr>
            <w:tcW w:w="4320" w:type="dxa"/>
            <w:tcBorders/>
          </w:tcPr>
          <w:p>
            <w:pPr>
              <w:pStyle w:val="Normal"/>
              <w:keepNext w:val="true"/>
              <w:tabs>
                <w:tab w:val="clear" w:pos="720"/>
                <w:tab w:val="left" w:pos="3852" w:leader="none"/>
              </w:tabs>
              <w:rPr/>
            </w:pPr>
            <w:r>
              <w:rPr/>
              <w:t>Phone No.:  (____)_________________</w:t>
            </w:r>
          </w:p>
        </w:tc>
      </w:tr>
      <w:tr>
        <w:trPr/>
        <w:tc>
          <w:tcPr>
            <w:tcW w:w="5148" w:type="dxa"/>
            <w:tcBorders/>
          </w:tcPr>
          <w:p>
            <w:pPr>
              <w:pStyle w:val="Normal"/>
              <w:keepLines/>
              <w:tabs>
                <w:tab w:val="clear" w:pos="720"/>
                <w:tab w:val="left" w:pos="1170" w:leader="none"/>
                <w:tab w:val="left" w:pos="4320" w:leader="none"/>
              </w:tabs>
              <w:rPr>
                <w:u w:val="single"/>
              </w:rPr>
            </w:pPr>
            <w:r>
              <w:rPr/>
              <w:t>Phone No.:</w:t>
              <w:tab/>
              <w:t>(_____)________________</w:t>
            </w:r>
          </w:p>
        </w:tc>
        <w:tc>
          <w:tcPr>
            <w:tcW w:w="4320" w:type="dxa"/>
            <w:tcBorders/>
          </w:tcPr>
          <w:p>
            <w:pPr>
              <w:pStyle w:val="Normal"/>
              <w:keepNext w:val="true"/>
              <w:tabs>
                <w:tab w:val="clear" w:pos="720"/>
                <w:tab w:val="left" w:pos="3852" w:leader="none"/>
              </w:tabs>
              <w:snapToGrid w:val="false"/>
              <w:rPr>
                <w:u w:val="single"/>
              </w:rPr>
            </w:pPr>
            <w:r>
              <w:rPr>
                <w:u w:val="single"/>
              </w:rPr>
            </w:r>
          </w:p>
        </w:tc>
      </w:tr>
      <w:tr>
        <w:trPr/>
        <w:tc>
          <w:tcPr>
            <w:tcW w:w="5148" w:type="dxa"/>
            <w:tcBorders/>
          </w:tcPr>
          <w:p>
            <w:pPr>
              <w:pStyle w:val="Normal"/>
              <w:tabs>
                <w:tab w:val="clear" w:pos="720"/>
                <w:tab w:val="left" w:pos="1350" w:leader="none"/>
                <w:tab w:val="left" w:pos="4320" w:leader="none"/>
              </w:tabs>
              <w:snapToGrid w:val="false"/>
              <w:rPr/>
            </w:pPr>
            <w:r>
              <w:rPr/>
            </w:r>
          </w:p>
        </w:tc>
        <w:tc>
          <w:tcPr>
            <w:tcW w:w="4320" w:type="dxa"/>
            <w:tcBorders/>
          </w:tcPr>
          <w:p>
            <w:pPr>
              <w:pStyle w:val="Normal"/>
              <w:keepNext w:val="true"/>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350" w:leader="none"/>
                <w:tab w:val="left" w:pos="4320" w:leader="none"/>
              </w:tabs>
              <w:rPr/>
            </w:pPr>
            <w:r>
              <w:rPr>
                <w:u w:val="single"/>
              </w:rPr>
              <w:t>INVOICES</w:t>
            </w:r>
            <w:r>
              <w:rPr/>
              <w:t>:</w:t>
            </w:r>
          </w:p>
        </w:tc>
        <w:tc>
          <w:tcPr>
            <w:tcW w:w="4320" w:type="dxa"/>
            <w:tcBorders/>
          </w:tcPr>
          <w:p>
            <w:pPr>
              <w:pStyle w:val="Normal"/>
              <w:keepNext w:val="true"/>
              <w:keepLines/>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350" w:leader="none"/>
                <w:tab w:val="left" w:pos="4320" w:leader="none"/>
              </w:tabs>
              <w:rPr/>
            </w:pPr>
            <w:r>
              <w:rPr/>
              <w:t>_________________________________</w:t>
            </w:r>
          </w:p>
        </w:tc>
        <w:tc>
          <w:tcPr>
            <w:tcW w:w="4320" w:type="dxa"/>
            <w:tcBorders/>
          </w:tcPr>
          <w:p>
            <w:pPr>
              <w:pStyle w:val="Normal"/>
              <w:keepNext w:val="true"/>
              <w:keepLines/>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350" w:leader="none"/>
                <w:tab w:val="left" w:pos="4320" w:leader="none"/>
              </w:tabs>
              <w:rPr/>
            </w:pPr>
            <w:r>
              <w:rPr/>
              <w:t>_________________________________</w:t>
            </w:r>
          </w:p>
        </w:tc>
        <w:tc>
          <w:tcPr>
            <w:tcW w:w="4320" w:type="dxa"/>
            <w:tcBorders/>
          </w:tcPr>
          <w:p>
            <w:pPr>
              <w:pStyle w:val="Index1"/>
              <w:keepNext w:val="true"/>
              <w:keepLines/>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350" w:leader="none"/>
                <w:tab w:val="left" w:pos="4320" w:leader="none"/>
              </w:tabs>
              <w:rPr/>
            </w:pPr>
            <w:r>
              <w:rPr/>
              <w:t>_________________________________</w:t>
            </w:r>
          </w:p>
        </w:tc>
        <w:tc>
          <w:tcPr>
            <w:tcW w:w="4320" w:type="dxa"/>
            <w:tcBorders/>
          </w:tcPr>
          <w:p>
            <w:pPr>
              <w:pStyle w:val="Normal"/>
              <w:keepNext w:val="true"/>
              <w:keepLines/>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350" w:leader="none"/>
                <w:tab w:val="left" w:pos="4320" w:leader="none"/>
              </w:tabs>
              <w:rPr/>
            </w:pPr>
            <w:r>
              <w:rPr/>
              <w:t>Attn.:____________________________</w:t>
            </w:r>
          </w:p>
        </w:tc>
        <w:tc>
          <w:tcPr>
            <w:tcW w:w="4320" w:type="dxa"/>
            <w:tcBorders/>
          </w:tcPr>
          <w:p>
            <w:pPr>
              <w:pStyle w:val="Normal"/>
              <w:keepNext w:val="true"/>
              <w:keepLines/>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170" w:leader="none"/>
                <w:tab w:val="left" w:pos="4320" w:leader="none"/>
              </w:tabs>
              <w:rPr/>
            </w:pPr>
            <w:r>
              <w:rPr/>
              <w:t>FAX No.:</w:t>
              <w:tab/>
              <w:t>(____)_________________</w:t>
            </w:r>
          </w:p>
        </w:tc>
        <w:tc>
          <w:tcPr>
            <w:tcW w:w="4320" w:type="dxa"/>
            <w:tcBorders/>
          </w:tcPr>
          <w:p>
            <w:pPr>
              <w:pStyle w:val="Normal"/>
              <w:keepNext w:val="true"/>
              <w:keepLines/>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170" w:leader="none"/>
                <w:tab w:val="left" w:pos="4320" w:leader="none"/>
              </w:tabs>
              <w:rPr>
                <w:u w:val="single"/>
              </w:rPr>
            </w:pPr>
            <w:r>
              <w:rPr/>
              <w:t>Phone No.:</w:t>
              <w:tab/>
              <w:t>(____)_________________</w:t>
            </w:r>
          </w:p>
        </w:tc>
        <w:tc>
          <w:tcPr>
            <w:tcW w:w="4320" w:type="dxa"/>
            <w:tcBorders/>
          </w:tcPr>
          <w:p>
            <w:pPr>
              <w:pStyle w:val="Normal"/>
              <w:keepNext w:val="true"/>
              <w:keepLines/>
              <w:tabs>
                <w:tab w:val="clear" w:pos="720"/>
                <w:tab w:val="left" w:pos="3852" w:leader="none"/>
              </w:tabs>
              <w:snapToGrid w:val="false"/>
              <w:rPr>
                <w:u w:val="single"/>
              </w:rPr>
            </w:pPr>
            <w:r>
              <w:rPr>
                <w:u w:val="single"/>
              </w:rPr>
            </w:r>
          </w:p>
        </w:tc>
      </w:tr>
    </w:tbl>
    <w:p>
      <w:pPr>
        <w:pStyle w:val="Justified"/>
        <w:rPr/>
      </w:pPr>
      <w:r>
        <w:rPr/>
      </w:r>
    </w:p>
    <w:p>
      <w:pPr>
        <w:sectPr>
          <w:headerReference w:type="default" r:id="rId8"/>
          <w:headerReference w:type="first" r:id="rId9"/>
          <w:footerReference w:type="default" r:id="rId10"/>
          <w:footerReference w:type="first" r:id="rId11"/>
          <w:type w:val="nextPage"/>
          <w:pgSz w:w="12240" w:h="15840"/>
          <w:pgMar w:left="1008" w:right="1008" w:gutter="0" w:header="720" w:top="1008" w:footer="720" w:bottom="1008"/>
          <w:pgNumType w:start="1" w:fmt="decimal"/>
          <w:formProt w:val="false"/>
          <w:textDirection w:val="lrTb"/>
          <w:docGrid w:type="default" w:linePitch="360" w:charSpace="0"/>
        </w:sectPr>
        <w:pStyle w:val="Justified"/>
        <w:rPr/>
      </w:pPr>
      <w:r>
        <w:rPr/>
        <w:t>or to such other address as Counterparty or EPMI shall from time to time designate by letter properly addressed.</w:t>
      </w:r>
    </w:p>
    <w:p>
      <w:pPr>
        <w:pStyle w:val="Normal"/>
        <w:jc w:val="center"/>
        <w:rPr>
          <w:b/>
        </w:rPr>
      </w:pPr>
      <w:r>
        <w:rPr>
          <w:b/>
        </w:rPr>
        <w:t>EXHIBIT "B"</w:t>
      </w:r>
    </w:p>
    <w:p>
      <w:pPr>
        <w:pStyle w:val="Normal"/>
        <w:jc w:val="center"/>
        <w:rPr>
          <w:b/>
        </w:rPr>
      </w:pPr>
      <w:r>
        <w:rPr>
          <w:b/>
        </w:rPr>
        <w:t>to the</w:t>
      </w:r>
    </w:p>
    <w:p>
      <w:pPr>
        <w:pStyle w:val="Normal"/>
        <w:jc w:val="center"/>
        <w:rPr>
          <w:b/>
        </w:rPr>
      </w:pPr>
      <w:r>
        <w:rPr>
          <w:b/>
        </w:rPr>
        <w:t>MASTER ENERGY PURCHASE AND SALE AGREEMENT</w:t>
      </w:r>
    </w:p>
    <w:p>
      <w:pPr>
        <w:pStyle w:val="Normal"/>
        <w:jc w:val="center"/>
        <w:rPr>
          <w:b/>
        </w:rPr>
      </w:pPr>
      <w:r>
        <w:rPr>
          <w:b/>
        </w:rPr>
      </w:r>
    </w:p>
    <w:p>
      <w:pPr>
        <w:pStyle w:val="Normal"/>
        <w:jc w:val="center"/>
        <w:rPr>
          <w:b/>
        </w:rPr>
      </w:pPr>
      <w:r>
        <w:rPr>
          <w:b/>
        </w:rPr>
        <w:t>FORM OF CONFIRMATION FOR</w:t>
      </w:r>
    </w:p>
    <w:p>
      <w:pPr>
        <w:pStyle w:val="Normal"/>
        <w:jc w:val="center"/>
        <w:rPr/>
      </w:pPr>
      <w:r>
        <w:rPr>
          <w:b/>
        </w:rPr>
        <w:t xml:space="preserve">TRANSACTIONS FORMED UNDER </w:t>
      </w:r>
      <w:r>
        <w:rPr>
          <w:b/>
          <w:u w:val="single"/>
        </w:rPr>
        <w:t>SECTION 1.2</w:t>
      </w:r>
    </w:p>
    <w:p>
      <w:pPr>
        <w:pStyle w:val="Normal"/>
        <w:rPr>
          <w:b/>
          <w:u w:val="single"/>
        </w:rPr>
      </w:pPr>
      <w:r>
        <w:rPr>
          <w:b/>
          <w:u w:val="single"/>
        </w:rPr>
      </w:r>
    </w:p>
    <w:p>
      <w:pPr>
        <w:pStyle w:val="Normal"/>
        <w:rPr/>
      </w:pPr>
      <w:r>
        <w:rPr/>
      </w:r>
    </w:p>
    <w:p>
      <w:pPr>
        <w:pStyle w:val="Normal"/>
        <w:jc w:val="center"/>
        <w:rPr/>
      </w:pPr>
      <w:r>
        <w:rPr>
          <w:b/>
        </w:rPr>
        <w:t>[</w:t>
      </w:r>
      <w:r>
        <w:rPr/>
        <w:t>DATE</w:t>
      </w:r>
      <w:r>
        <w:rPr>
          <w:b/>
        </w:rPr>
        <w:t>]</w:t>
      </w:r>
    </w:p>
    <w:p>
      <w:pPr>
        <w:pStyle w:val="Normal"/>
        <w:rPr/>
      </w:pPr>
      <w:r>
        <w:rPr/>
      </w:r>
    </w:p>
    <w:p>
      <w:pPr>
        <w:pStyle w:val="Normal"/>
        <w:rPr/>
      </w:pPr>
      <w:r>
        <w:rPr/>
        <w:t>[ADDRESS]</w:t>
      </w:r>
    </w:p>
    <w:p>
      <w:pPr>
        <w:pStyle w:val="Normal"/>
        <w:rPr/>
      </w:pPr>
      <w:r>
        <w:rPr/>
      </w:r>
    </w:p>
    <w:p>
      <w:pPr>
        <w:pStyle w:val="Normal"/>
        <w:spacing w:before="240" w:after="240"/>
        <w:jc w:val="center"/>
        <w:rPr>
          <w:b/>
        </w:rPr>
      </w:pPr>
      <w:r>
        <w:rPr>
          <w:b/>
        </w:rPr>
        <w:t>CONFIRMATION LETTER</w:t>
      </w:r>
    </w:p>
    <w:p>
      <w:pPr>
        <w:pStyle w:val="Normal"/>
        <w:rPr/>
      </w:pPr>
      <w:r>
        <w:rPr/>
        <w:tab/>
        <w:t>This letter shall confirm the agreement reached on ___________, 19__ between __________________________ ("Counterparty") and Enron Power Marketing, Inc. ("EPMI") regarding the sale/purchase of Energy under the terms and conditions as follows:</w:t>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4518"/>
        <w:gridCol w:w="5850"/>
      </w:tblGrid>
      <w:tr>
        <w:trPr/>
        <w:tc>
          <w:tcPr>
            <w:tcW w:w="4518" w:type="dxa"/>
            <w:tcBorders/>
          </w:tcPr>
          <w:p>
            <w:pPr>
              <w:pStyle w:val="Normal"/>
              <w:rPr/>
            </w:pPr>
            <w:r>
              <w:rPr/>
              <w:t>SELLER:</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u w:val="single"/>
              </w:rPr>
            </w:pPr>
            <w:r>
              <w:rPr>
                <w:u w:val="single"/>
              </w:rPr>
            </w:r>
          </w:p>
        </w:tc>
        <w:tc>
          <w:tcPr>
            <w:tcW w:w="5850" w:type="dxa"/>
            <w:tcBorders/>
          </w:tcPr>
          <w:p>
            <w:pPr>
              <w:pStyle w:val="Normal"/>
              <w:tabs>
                <w:tab w:val="clear" w:pos="720"/>
                <w:tab w:val="left" w:pos="5292" w:leader="none"/>
              </w:tabs>
              <w:snapToGrid w:val="false"/>
              <w:rPr>
                <w:u w:val="single"/>
              </w:rPr>
            </w:pPr>
            <w:r>
              <w:rPr>
                <w:u w:val="single"/>
              </w:rPr>
            </w:r>
          </w:p>
        </w:tc>
      </w:tr>
      <w:tr>
        <w:trPr/>
        <w:tc>
          <w:tcPr>
            <w:tcW w:w="4518" w:type="dxa"/>
            <w:tcBorders/>
          </w:tcPr>
          <w:p>
            <w:pPr>
              <w:pStyle w:val="Normal"/>
              <w:rPr/>
            </w:pPr>
            <w:r>
              <w:rPr/>
              <w:t>BUYER:</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u w:val="single"/>
              </w:rPr>
            </w:pPr>
            <w:r>
              <w:rPr>
                <w:u w:val="single"/>
              </w:rPr>
            </w:r>
          </w:p>
        </w:tc>
        <w:tc>
          <w:tcPr>
            <w:tcW w:w="5850" w:type="dxa"/>
            <w:tcBorders/>
          </w:tcPr>
          <w:p>
            <w:pPr>
              <w:pStyle w:val="Normal"/>
              <w:tabs>
                <w:tab w:val="clear" w:pos="720"/>
                <w:tab w:val="left" w:pos="5292" w:leader="none"/>
              </w:tabs>
              <w:snapToGrid w:val="false"/>
              <w:rPr>
                <w:u w:val="single"/>
              </w:rPr>
            </w:pPr>
            <w:r>
              <w:rPr>
                <w:u w:val="single"/>
              </w:rPr>
            </w:r>
          </w:p>
        </w:tc>
      </w:tr>
      <w:tr>
        <w:trPr/>
        <w:tc>
          <w:tcPr>
            <w:tcW w:w="4518" w:type="dxa"/>
            <w:tcBorders/>
          </w:tcPr>
          <w:p>
            <w:pPr>
              <w:pStyle w:val="Normal"/>
              <w:rPr/>
            </w:pPr>
            <w:r>
              <w:rPr/>
              <w:t>COMMODITY:</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u w:val="single"/>
              </w:rPr>
            </w:pPr>
            <w:r>
              <w:rPr>
                <w:u w:val="single"/>
              </w:rPr>
            </w:r>
          </w:p>
        </w:tc>
        <w:tc>
          <w:tcPr>
            <w:tcW w:w="5850" w:type="dxa"/>
            <w:tcBorders/>
          </w:tcPr>
          <w:p>
            <w:pPr>
              <w:pStyle w:val="Normal"/>
              <w:tabs>
                <w:tab w:val="clear" w:pos="720"/>
                <w:tab w:val="left" w:pos="5292" w:leader="none"/>
              </w:tabs>
              <w:snapToGrid w:val="false"/>
              <w:rPr>
                <w:u w:val="single"/>
              </w:rPr>
            </w:pPr>
            <w:r>
              <w:rPr>
                <w:u w:val="single"/>
              </w:rPr>
            </w:r>
          </w:p>
        </w:tc>
      </w:tr>
      <w:tr>
        <w:trPr/>
        <w:tc>
          <w:tcPr>
            <w:tcW w:w="4518" w:type="dxa"/>
            <w:tcBorders/>
          </w:tcPr>
          <w:p>
            <w:pPr>
              <w:pStyle w:val="Normal"/>
              <w:rPr/>
            </w:pPr>
            <w:r>
              <w:rPr/>
              <w:t>ENERGY:</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u w:val="single"/>
              </w:rPr>
            </w:pPr>
            <w:r>
              <w:rPr>
                <w:u w:val="single"/>
              </w:rPr>
            </w:r>
          </w:p>
        </w:tc>
        <w:tc>
          <w:tcPr>
            <w:tcW w:w="5850" w:type="dxa"/>
            <w:tcBorders/>
          </w:tcPr>
          <w:p>
            <w:pPr>
              <w:pStyle w:val="Normal"/>
              <w:tabs>
                <w:tab w:val="clear" w:pos="720"/>
                <w:tab w:val="left" w:pos="5292" w:leader="none"/>
              </w:tabs>
              <w:snapToGrid w:val="false"/>
              <w:rPr>
                <w:u w:val="single"/>
              </w:rPr>
            </w:pPr>
            <w:r>
              <w:rPr>
                <w:u w:val="single"/>
              </w:rPr>
            </w:r>
          </w:p>
        </w:tc>
      </w:tr>
      <w:tr>
        <w:trPr/>
        <w:tc>
          <w:tcPr>
            <w:tcW w:w="4518" w:type="dxa"/>
            <w:tcBorders/>
          </w:tcPr>
          <w:p>
            <w:pPr>
              <w:pStyle w:val="Normal"/>
              <w:rPr/>
            </w:pPr>
            <w:r>
              <w:rPr/>
              <w:t>OTHER (e.g., Capacity):</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u w:val="single"/>
              </w:rPr>
            </w:pPr>
            <w:r>
              <w:rPr>
                <w:u w:val="single"/>
              </w:rPr>
            </w:r>
          </w:p>
        </w:tc>
        <w:tc>
          <w:tcPr>
            <w:tcW w:w="5850" w:type="dxa"/>
            <w:tcBorders/>
          </w:tcPr>
          <w:p>
            <w:pPr>
              <w:pStyle w:val="Normal"/>
              <w:tabs>
                <w:tab w:val="clear" w:pos="720"/>
                <w:tab w:val="left" w:pos="5292" w:leader="none"/>
              </w:tabs>
              <w:snapToGrid w:val="false"/>
              <w:rPr>
                <w:u w:val="single"/>
              </w:rPr>
            </w:pPr>
            <w:r>
              <w:rPr>
                <w:u w:val="single"/>
              </w:rPr>
            </w:r>
          </w:p>
        </w:tc>
      </w:tr>
      <w:tr>
        <w:trPr/>
        <w:tc>
          <w:tcPr>
            <w:tcW w:w="4518" w:type="dxa"/>
            <w:tcBorders/>
          </w:tcPr>
          <w:p>
            <w:pPr>
              <w:pStyle w:val="Normal"/>
              <w:rPr/>
            </w:pPr>
            <w:r>
              <w:rPr/>
              <w:t>CONTRACT QUANTITY:</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u w:val="single"/>
              </w:rPr>
            </w:pPr>
            <w:r>
              <w:rPr>
                <w:u w:val="single"/>
              </w:rPr>
            </w:r>
          </w:p>
        </w:tc>
        <w:tc>
          <w:tcPr>
            <w:tcW w:w="5850" w:type="dxa"/>
            <w:tcBorders/>
          </w:tcPr>
          <w:p>
            <w:pPr>
              <w:pStyle w:val="Normal"/>
              <w:tabs>
                <w:tab w:val="clear" w:pos="720"/>
                <w:tab w:val="left" w:pos="5292" w:leader="none"/>
              </w:tabs>
              <w:snapToGrid w:val="false"/>
              <w:rPr>
                <w:u w:val="single"/>
              </w:rPr>
            </w:pPr>
            <w:r>
              <w:rPr>
                <w:u w:val="single"/>
              </w:rPr>
            </w:r>
          </w:p>
        </w:tc>
      </w:tr>
      <w:tr>
        <w:trPr/>
        <w:tc>
          <w:tcPr>
            <w:tcW w:w="4518" w:type="dxa"/>
            <w:tcBorders/>
          </w:tcPr>
          <w:p>
            <w:pPr>
              <w:pStyle w:val="Normal"/>
              <w:rPr/>
            </w:pPr>
            <w:r>
              <w:rPr/>
              <w:t>DELIVERY POINT:</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u w:val="single"/>
              </w:rPr>
            </w:pPr>
            <w:r>
              <w:rPr>
                <w:u w:val="single"/>
              </w:rPr>
            </w:r>
          </w:p>
        </w:tc>
        <w:tc>
          <w:tcPr>
            <w:tcW w:w="5850" w:type="dxa"/>
            <w:tcBorders/>
          </w:tcPr>
          <w:p>
            <w:pPr>
              <w:pStyle w:val="Normal"/>
              <w:tabs>
                <w:tab w:val="clear" w:pos="720"/>
                <w:tab w:val="left" w:pos="5292" w:leader="none"/>
              </w:tabs>
              <w:snapToGrid w:val="false"/>
              <w:rPr/>
            </w:pPr>
            <w:r>
              <w:rPr/>
            </w:r>
          </w:p>
        </w:tc>
      </w:tr>
      <w:tr>
        <w:trPr/>
        <w:tc>
          <w:tcPr>
            <w:tcW w:w="4518" w:type="dxa"/>
            <w:tcBorders/>
          </w:tcPr>
          <w:p>
            <w:pPr>
              <w:pStyle w:val="Normal"/>
              <w:rPr/>
            </w:pPr>
            <w:r>
              <w:rPr/>
              <w:t>CONTRACT PRICE:</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ind w:start="540" w:end="0"/>
              <w:rPr>
                <w:caps/>
              </w:rPr>
            </w:pPr>
            <w:r>
              <w:rPr>
                <w:caps/>
              </w:rPr>
              <w:t>Energy Price:</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ind w:start="540" w:end="0"/>
              <w:rPr>
                <w:caps/>
              </w:rPr>
            </w:pPr>
            <w:r>
              <w:rPr>
                <w:caps/>
              </w:rPr>
              <w:t>Demand Charges:</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ind w:start="540" w:end="0"/>
              <w:rPr>
                <w:caps/>
              </w:rPr>
            </w:pPr>
            <w:r>
              <w:rPr>
                <w:caps/>
              </w:rPr>
              <w:t>Transmission Charges:</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pPr>
            <w:r>
              <w:rPr/>
            </w:r>
          </w:p>
        </w:tc>
        <w:tc>
          <w:tcPr>
            <w:tcW w:w="5850" w:type="dxa"/>
            <w:tcBorders/>
          </w:tcPr>
          <w:p>
            <w:pPr>
              <w:pStyle w:val="Normal"/>
              <w:tabs>
                <w:tab w:val="clear" w:pos="720"/>
                <w:tab w:val="left" w:pos="5292" w:leader="none"/>
              </w:tabs>
              <w:snapToGrid w:val="false"/>
              <w:rPr/>
            </w:pPr>
            <w:r>
              <w:rPr/>
            </w:r>
          </w:p>
        </w:tc>
      </w:tr>
      <w:tr>
        <w:trPr/>
        <w:tc>
          <w:tcPr>
            <w:tcW w:w="4518" w:type="dxa"/>
            <w:tcBorders/>
          </w:tcPr>
          <w:p>
            <w:pPr>
              <w:pStyle w:val="Normal"/>
              <w:rPr/>
            </w:pPr>
            <w:r>
              <w:rPr/>
              <w:t>NATURE OF TRANSACTION:</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ind w:start="540" w:end="0"/>
              <w:rPr/>
            </w:pPr>
            <w:r>
              <w:rPr/>
              <w:t>FIRM</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ind w:start="540" w:end="0"/>
              <w:rPr/>
            </w:pPr>
            <w:r>
              <w:rPr/>
              <w:t>NON-FIRM</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pPr>
            <w:r>
              <w:rPr/>
            </w:r>
          </w:p>
        </w:tc>
        <w:tc>
          <w:tcPr>
            <w:tcW w:w="5850" w:type="dxa"/>
            <w:tcBorders/>
          </w:tcPr>
          <w:p>
            <w:pPr>
              <w:pStyle w:val="Normal"/>
              <w:tabs>
                <w:tab w:val="clear" w:pos="720"/>
                <w:tab w:val="left" w:pos="5292" w:leader="none"/>
              </w:tabs>
              <w:snapToGrid w:val="false"/>
              <w:rPr/>
            </w:pPr>
            <w:r>
              <w:rPr/>
            </w:r>
          </w:p>
        </w:tc>
      </w:tr>
      <w:tr>
        <w:trPr/>
        <w:tc>
          <w:tcPr>
            <w:tcW w:w="4518" w:type="dxa"/>
            <w:tcBorders/>
          </w:tcPr>
          <w:p>
            <w:pPr>
              <w:pStyle w:val="Normal"/>
              <w:rPr/>
            </w:pPr>
            <w:r>
              <w:rPr/>
              <w:t>DELIVERY TERM:</w:t>
            </w:r>
          </w:p>
        </w:tc>
        <w:tc>
          <w:tcPr>
            <w:tcW w:w="5850" w:type="dxa"/>
            <w:tcBorders/>
          </w:tcPr>
          <w:p>
            <w:pPr>
              <w:pStyle w:val="Normal"/>
              <w:tabs>
                <w:tab w:val="clear" w:pos="720"/>
                <w:tab w:val="left" w:pos="5292" w:leader="none"/>
              </w:tabs>
              <w:rPr>
                <w:u w:val="single"/>
              </w:rPr>
            </w:pPr>
            <w:r>
              <w:rPr>
                <w:u w:val="single"/>
              </w:rPr>
              <w:tab/>
            </w:r>
          </w:p>
        </w:tc>
      </w:tr>
      <w:tr>
        <w:trPr/>
        <w:tc>
          <w:tcPr>
            <w:tcW w:w="4518" w:type="dxa"/>
            <w:tcBorders/>
          </w:tcPr>
          <w:p>
            <w:pPr>
              <w:pStyle w:val="Normal"/>
              <w:snapToGrid w:val="false"/>
              <w:rPr/>
            </w:pPr>
            <w:r>
              <w:rPr/>
            </w:r>
          </w:p>
        </w:tc>
        <w:tc>
          <w:tcPr>
            <w:tcW w:w="5850" w:type="dxa"/>
            <w:tcBorders/>
          </w:tcPr>
          <w:p>
            <w:pPr>
              <w:pStyle w:val="Normal"/>
              <w:tabs>
                <w:tab w:val="clear" w:pos="720"/>
                <w:tab w:val="left" w:pos="5292" w:leader="none"/>
              </w:tabs>
              <w:snapToGrid w:val="false"/>
              <w:rPr/>
            </w:pPr>
            <w:r>
              <w:rPr/>
            </w:r>
          </w:p>
        </w:tc>
      </w:tr>
      <w:tr>
        <w:trPr/>
        <w:tc>
          <w:tcPr>
            <w:tcW w:w="4518" w:type="dxa"/>
            <w:tcBorders/>
          </w:tcPr>
          <w:p>
            <w:pPr>
              <w:pStyle w:val="Normal"/>
              <w:rPr/>
            </w:pPr>
            <w:r>
              <w:rPr/>
              <w:t>OTHER:</w:t>
            </w:r>
          </w:p>
        </w:tc>
        <w:tc>
          <w:tcPr>
            <w:tcW w:w="5850" w:type="dxa"/>
            <w:tcBorders/>
          </w:tcPr>
          <w:p>
            <w:pPr>
              <w:pStyle w:val="Normal"/>
              <w:tabs>
                <w:tab w:val="clear" w:pos="720"/>
                <w:tab w:val="left" w:pos="5292" w:leader="none"/>
              </w:tabs>
              <w:rPr>
                <w:u w:val="single"/>
              </w:rPr>
            </w:pPr>
            <w:r>
              <w:rPr>
                <w:u w:val="single"/>
              </w:rPr>
              <w:tab/>
            </w:r>
          </w:p>
        </w:tc>
      </w:tr>
    </w:tbl>
    <w:p>
      <w:pPr>
        <w:pStyle w:val="Normal"/>
        <w:rPr/>
      </w:pPr>
      <w:r>
        <w:rPr/>
      </w:r>
    </w:p>
    <w:p>
      <w:pPr>
        <w:pStyle w:val="Justified"/>
        <w:rPr/>
      </w:pPr>
      <w:r>
        <w:rPr/>
        <w:tab/>
        <w:t>This Confirmation Letter is being provided pursuant to and in accordance with the Master Energy Purchase and Sale Agreement dated ________________, 199___ (the "Master Agreement") between Counterparty and EPMI, and constitutes part of and is subject to all of the terms and provisions of such Master Agreement.  Terms used but not defined herein shall have the meanings ascribed to them in this Master Agreement.</w:t>
      </w:r>
    </w:p>
    <w:p>
      <w:pPr>
        <w:pStyle w:val="Justified"/>
        <w:keepNext w:val="true"/>
        <w:keepLines/>
        <w:rPr/>
      </w:pPr>
      <w:r>
        <w:rPr/>
        <w:tab/>
        <w:t>Please confirm that the terms stated herein accurately reflect the agreement between you and EPMI by returning an executed copy of this letter by facsimile to EPMI.  If you do not return this Confirmation Letter or object to this Confirmation Letter within two Business Days of your receipt of it, you will have accepted and agreed to all of the terms included herein, including the terms and provisions of the Agreement.</w:t>
      </w:r>
    </w:p>
    <w:tbl>
      <w:tblPr>
        <w:tblW w:w="10368" w:type="dxa"/>
        <w:jc w:val="start"/>
        <w:tblInd w:w="0" w:type="dxa"/>
        <w:tblLayout w:type="fixed"/>
        <w:tblCellMar>
          <w:top w:w="0" w:type="dxa"/>
          <w:start w:w="108" w:type="dxa"/>
          <w:bottom w:w="0" w:type="dxa"/>
          <w:end w:w="108" w:type="dxa"/>
        </w:tblCellMar>
      </w:tblPr>
      <w:tblGrid>
        <w:gridCol w:w="5220"/>
        <w:gridCol w:w="5148"/>
      </w:tblGrid>
      <w:tr>
        <w:trPr/>
        <w:tc>
          <w:tcPr>
            <w:tcW w:w="5220" w:type="dxa"/>
            <w:tcBorders/>
          </w:tcPr>
          <w:p>
            <w:pPr>
              <w:pStyle w:val="Normal"/>
              <w:keepNext w:val="true"/>
              <w:keepLines/>
              <w:tabs>
                <w:tab w:val="clear" w:pos="720"/>
                <w:tab w:val="left" w:pos="4680" w:leader="none"/>
              </w:tabs>
              <w:rPr/>
            </w:pPr>
            <w:r>
              <w:rPr/>
              <w:t>"COUNTERPARTY"</w:t>
            </w:r>
          </w:p>
        </w:tc>
        <w:tc>
          <w:tcPr>
            <w:tcW w:w="5148" w:type="dxa"/>
            <w:tcBorders/>
          </w:tcPr>
          <w:p>
            <w:pPr>
              <w:pStyle w:val="Normal"/>
              <w:keepNext w:val="true"/>
              <w:keepLines/>
              <w:tabs>
                <w:tab w:val="clear" w:pos="720"/>
                <w:tab w:val="left" w:pos="4680" w:leader="none"/>
              </w:tabs>
              <w:rPr/>
            </w:pPr>
            <w:r>
              <w:rPr/>
              <w:t>"EPMI"</w:t>
            </w:r>
          </w:p>
        </w:tc>
      </w:tr>
      <w:tr>
        <w:trPr/>
        <w:tc>
          <w:tcPr>
            <w:tcW w:w="5220" w:type="dxa"/>
            <w:tcBorders/>
          </w:tcPr>
          <w:p>
            <w:pPr>
              <w:pStyle w:val="Normal"/>
              <w:keepNext w:val="true"/>
              <w:keepLines/>
              <w:tabs>
                <w:tab w:val="clear" w:pos="720"/>
                <w:tab w:val="left" w:pos="4680" w:leader="none"/>
              </w:tabs>
              <w:rPr>
                <w:b/>
              </w:rPr>
            </w:pPr>
            <w:r>
              <w:rPr>
                <w:b/>
                <w:u w:val="single"/>
              </w:rPr>
              <w:tab/>
            </w:r>
          </w:p>
        </w:tc>
        <w:tc>
          <w:tcPr>
            <w:tcW w:w="5148" w:type="dxa"/>
            <w:tcBorders/>
          </w:tcPr>
          <w:p>
            <w:pPr>
              <w:pStyle w:val="Normal"/>
              <w:keepNext w:val="true"/>
              <w:keepLines/>
              <w:tabs>
                <w:tab w:val="clear" w:pos="720"/>
                <w:tab w:val="left" w:pos="4680" w:leader="none"/>
              </w:tabs>
              <w:rPr>
                <w:b/>
              </w:rPr>
            </w:pPr>
            <w:r>
              <w:rPr>
                <w:b/>
              </w:rPr>
              <w:t>ENRON POWER MARKETING, INC.</w:t>
            </w:r>
          </w:p>
        </w:tc>
      </w:tr>
      <w:tr>
        <w:trPr/>
        <w:tc>
          <w:tcPr>
            <w:tcW w:w="5220" w:type="dxa"/>
            <w:tcBorders/>
          </w:tcPr>
          <w:p>
            <w:pPr>
              <w:pStyle w:val="Normal"/>
              <w:keepNext w:val="true"/>
              <w:keepLines/>
              <w:tabs>
                <w:tab w:val="clear" w:pos="720"/>
                <w:tab w:val="left" w:pos="4680" w:leader="none"/>
              </w:tabs>
              <w:snapToGrid w:val="false"/>
              <w:rPr/>
            </w:pPr>
            <w:r>
              <w:rPr/>
            </w:r>
          </w:p>
        </w:tc>
        <w:tc>
          <w:tcPr>
            <w:tcW w:w="5148" w:type="dxa"/>
            <w:tcBorders/>
          </w:tcPr>
          <w:p>
            <w:pPr>
              <w:pStyle w:val="Normal"/>
              <w:keepNext w:val="true"/>
              <w:keepLines/>
              <w:tabs>
                <w:tab w:val="clear" w:pos="720"/>
                <w:tab w:val="left" w:pos="4680" w:leader="none"/>
              </w:tabs>
              <w:snapToGrid w:val="false"/>
              <w:rPr/>
            </w:pPr>
            <w:r>
              <w:rPr/>
            </w:r>
          </w:p>
        </w:tc>
      </w:tr>
      <w:tr>
        <w:trPr/>
        <w:tc>
          <w:tcPr>
            <w:tcW w:w="5220" w:type="dxa"/>
            <w:tcBorders/>
          </w:tcPr>
          <w:p>
            <w:pPr>
              <w:pStyle w:val="Normal"/>
              <w:keepNext w:val="true"/>
              <w:keepLines/>
              <w:tabs>
                <w:tab w:val="clear" w:pos="720"/>
                <w:tab w:val="left" w:pos="4680" w:leader="none"/>
              </w:tabs>
              <w:snapToGrid w:val="false"/>
              <w:rPr/>
            </w:pPr>
            <w:r>
              <w:rPr/>
            </w:r>
          </w:p>
        </w:tc>
        <w:tc>
          <w:tcPr>
            <w:tcW w:w="5148" w:type="dxa"/>
            <w:tcBorders/>
          </w:tcPr>
          <w:p>
            <w:pPr>
              <w:pStyle w:val="Normal"/>
              <w:keepNext w:val="true"/>
              <w:keepLines/>
              <w:tabs>
                <w:tab w:val="clear" w:pos="720"/>
                <w:tab w:val="left" w:pos="4680" w:leader="none"/>
              </w:tabs>
              <w:snapToGrid w:val="false"/>
              <w:rPr/>
            </w:pPr>
            <w:r>
              <w:rPr/>
            </w:r>
          </w:p>
        </w:tc>
      </w:tr>
      <w:tr>
        <w:trPr/>
        <w:tc>
          <w:tcPr>
            <w:tcW w:w="5220" w:type="dxa"/>
            <w:tcBorders/>
          </w:tcPr>
          <w:p>
            <w:pPr>
              <w:pStyle w:val="Normal"/>
              <w:keepNext w:val="true"/>
              <w:keepLines/>
              <w:tabs>
                <w:tab w:val="clear" w:pos="720"/>
                <w:tab w:val="left" w:pos="4680" w:leader="none"/>
              </w:tabs>
              <w:rPr/>
            </w:pPr>
            <w:r>
              <w:rPr/>
              <w:t>By:</w:t>
            </w:r>
            <w:r>
              <w:rPr>
                <w:u w:val="single"/>
              </w:rPr>
              <w:tab/>
            </w:r>
          </w:p>
        </w:tc>
        <w:tc>
          <w:tcPr>
            <w:tcW w:w="5148" w:type="dxa"/>
            <w:tcBorders/>
          </w:tcPr>
          <w:p>
            <w:pPr>
              <w:pStyle w:val="Normal"/>
              <w:keepNext w:val="true"/>
              <w:keepLines/>
              <w:tabs>
                <w:tab w:val="clear" w:pos="720"/>
                <w:tab w:val="left" w:pos="4680" w:leader="none"/>
              </w:tabs>
              <w:rPr/>
            </w:pPr>
            <w:r>
              <w:rPr/>
              <w:t>By:</w:t>
            </w:r>
            <w:r>
              <w:rPr>
                <w:u w:val="single"/>
              </w:rPr>
              <w:tab/>
            </w:r>
          </w:p>
        </w:tc>
      </w:tr>
      <w:tr>
        <w:trPr/>
        <w:tc>
          <w:tcPr>
            <w:tcW w:w="5220" w:type="dxa"/>
            <w:tcBorders/>
          </w:tcPr>
          <w:p>
            <w:pPr>
              <w:pStyle w:val="Normal"/>
              <w:keepNext w:val="true"/>
              <w:keepLines/>
              <w:tabs>
                <w:tab w:val="clear" w:pos="720"/>
                <w:tab w:val="left" w:pos="4680" w:leader="none"/>
              </w:tabs>
              <w:rPr/>
            </w:pPr>
            <w:r>
              <w:rPr/>
              <w:t>Title:</w:t>
            </w:r>
            <w:r>
              <w:rPr>
                <w:u w:val="single"/>
              </w:rPr>
              <w:tab/>
            </w:r>
          </w:p>
        </w:tc>
        <w:tc>
          <w:tcPr>
            <w:tcW w:w="5148" w:type="dxa"/>
            <w:tcBorders/>
          </w:tcPr>
          <w:p>
            <w:pPr>
              <w:pStyle w:val="Normal"/>
              <w:keepNext w:val="true"/>
              <w:keepLines/>
              <w:tabs>
                <w:tab w:val="clear" w:pos="720"/>
                <w:tab w:val="left" w:pos="4680" w:leader="none"/>
              </w:tabs>
              <w:rPr/>
            </w:pPr>
            <w:r>
              <w:rPr/>
              <w:t>Title:</w:t>
            </w:r>
            <w:r>
              <w:rPr>
                <w:u w:val="single"/>
              </w:rPr>
              <w:tab/>
            </w:r>
          </w:p>
        </w:tc>
      </w:tr>
      <w:tr>
        <w:trPr/>
        <w:tc>
          <w:tcPr>
            <w:tcW w:w="5220" w:type="dxa"/>
            <w:tcBorders/>
          </w:tcPr>
          <w:p>
            <w:pPr>
              <w:pStyle w:val="Normal"/>
              <w:tabs>
                <w:tab w:val="clear" w:pos="720"/>
                <w:tab w:val="left" w:pos="4680" w:leader="none"/>
              </w:tabs>
              <w:rPr/>
            </w:pPr>
            <w:r>
              <w:rPr/>
              <w:t>Date:</w:t>
            </w:r>
            <w:r>
              <w:rPr>
                <w:u w:val="single"/>
              </w:rPr>
              <w:tab/>
            </w:r>
          </w:p>
        </w:tc>
        <w:tc>
          <w:tcPr>
            <w:tcW w:w="5148" w:type="dxa"/>
            <w:tcBorders/>
          </w:tcPr>
          <w:p>
            <w:pPr>
              <w:pStyle w:val="Normal"/>
              <w:tabs>
                <w:tab w:val="clear" w:pos="720"/>
                <w:tab w:val="left" w:pos="4680" w:leader="none"/>
              </w:tabs>
              <w:rPr/>
            </w:pPr>
            <w:r>
              <w:rPr/>
              <w:t>Date:</w:t>
            </w:r>
            <w:r>
              <w:rPr>
                <w:u w:val="single"/>
              </w:rPr>
              <w:tab/>
            </w:r>
          </w:p>
        </w:tc>
      </w:tr>
    </w:tbl>
    <w:p>
      <w:pPr>
        <w:sectPr>
          <w:headerReference w:type="default" r:id="rId12"/>
          <w:headerReference w:type="first" r:id="rId13"/>
          <w:footerReference w:type="default" r:id="rId14"/>
          <w:footerReference w:type="first" r:id="rId15"/>
          <w:type w:val="nextPage"/>
          <w:pgSz w:w="12240" w:h="15840"/>
          <w:pgMar w:left="1008" w:right="1008" w:gutter="0" w:header="720" w:top="1008" w:footer="720" w:bottom="1008"/>
          <w:pgNumType w:start="1" w:fmt="decimal"/>
          <w:formProt w:val="false"/>
          <w:textDirection w:val="lrTb"/>
          <w:docGrid w:type="default" w:linePitch="360" w:charSpace="0"/>
        </w:sectPr>
        <w:pStyle w:val="Normal"/>
        <w:rPr>
          <w:b/>
        </w:rPr>
      </w:pPr>
      <w:r>
        <w:rPr>
          <w:b/>
        </w:rPr>
      </w:r>
    </w:p>
    <w:p>
      <w:pPr>
        <w:pStyle w:val="Normal"/>
        <w:spacing w:lineRule="exact" w:line="280"/>
        <w:jc w:val="center"/>
        <w:rPr>
          <w:b/>
        </w:rPr>
      </w:pPr>
      <w:r>
        <w:rPr>
          <w:b/>
        </w:rPr>
        <w:t>EXHIBIT "C-1"</w:t>
      </w:r>
    </w:p>
    <w:p>
      <w:pPr>
        <w:pStyle w:val="Normal"/>
        <w:spacing w:lineRule="exact" w:line="280"/>
        <w:jc w:val="center"/>
        <w:rPr>
          <w:b/>
        </w:rPr>
      </w:pPr>
      <w:r>
        <w:rPr>
          <w:b/>
        </w:rPr>
        <w:t>to the</w:t>
      </w:r>
    </w:p>
    <w:p>
      <w:pPr>
        <w:pStyle w:val="Normal"/>
        <w:spacing w:lineRule="exact" w:line="280"/>
        <w:jc w:val="center"/>
        <w:rPr>
          <w:b/>
        </w:rPr>
      </w:pPr>
      <w:r>
        <w:rPr>
          <w:b/>
          <w:caps/>
        </w:rPr>
        <w:t>Master Energy Purchase and Sale Agreement</w:t>
      </w:r>
    </w:p>
    <w:p>
      <w:pPr>
        <w:pStyle w:val="Normal"/>
        <w:spacing w:lineRule="exact" w:line="280"/>
        <w:jc w:val="center"/>
        <w:rPr>
          <w:b/>
        </w:rPr>
      </w:pPr>
      <w:r>
        <w:rPr>
          <w:b/>
        </w:rPr>
      </w:r>
    </w:p>
    <w:p>
      <w:pPr>
        <w:pStyle w:val="Normal"/>
        <w:spacing w:lineRule="exact" w:line="280"/>
        <w:jc w:val="center"/>
        <w:rPr>
          <w:b/>
        </w:rPr>
      </w:pPr>
      <w:r>
        <w:rPr>
          <w:b/>
        </w:rPr>
        <w:t>ENRON CORP. FORM OF GUARANTEE AGREEMENT</w:t>
      </w:r>
    </w:p>
    <w:p>
      <w:pPr>
        <w:pStyle w:val="Normal"/>
        <w:spacing w:lineRule="exact" w:line="280"/>
        <w:jc w:val="center"/>
        <w:rPr>
          <w:b/>
        </w:rPr>
      </w:pPr>
      <w:r>
        <w:rPr>
          <w:b/>
        </w:rPr>
      </w:r>
    </w:p>
    <w:p>
      <w:pPr>
        <w:pStyle w:val="Normal"/>
        <w:suppressAutoHyphens w:val="true"/>
        <w:jc w:val="center"/>
        <w:rPr>
          <w:spacing w:val="-2"/>
        </w:rPr>
      </w:pPr>
      <w:r>
        <w:rPr>
          <w:b/>
          <w:spacing w:val="-2"/>
        </w:rPr>
        <w:t>ENRON CORP.</w:t>
      </w:r>
    </w:p>
    <w:p>
      <w:pPr>
        <w:pStyle w:val="INVOICEHD2"/>
        <w:tabs>
          <w:tab w:val="clear" w:pos="4680"/>
        </w:tabs>
        <w:suppressAutoHyphens w:val="true"/>
        <w:rPr>
          <w:rFonts w:ascii="Times New Roman" w:hAnsi="Times New Roman" w:cs="Times New Roman"/>
          <w:spacing w:val="-2"/>
        </w:rPr>
      </w:pPr>
      <w:r>
        <w:rPr>
          <w:rFonts w:cs="Times New Roman" w:ascii="Times New Roman" w:hAnsi="Times New Roman"/>
          <w:spacing w:val="-2"/>
        </w:rPr>
      </w:r>
    </w:p>
    <w:p>
      <w:pPr>
        <w:pStyle w:val="Normal"/>
        <w:suppressAutoHyphens w:val="true"/>
        <w:jc w:val="center"/>
        <w:rPr>
          <w:spacing w:val="-2"/>
        </w:rPr>
      </w:pPr>
      <w:r>
        <w:rPr>
          <w:b/>
          <w:spacing w:val="-2"/>
          <w:u w:val="single"/>
        </w:rPr>
        <w:t>Guarantee Agreement</w:t>
      </w:r>
    </w:p>
    <w:p>
      <w:pPr>
        <w:pStyle w:val="Normal"/>
        <w:suppressAutoHyphens w:val="true"/>
        <w:rPr>
          <w:spacing w:val="-2"/>
        </w:rPr>
      </w:pPr>
      <w:r>
        <w:rPr>
          <w:spacing w:val="-2"/>
        </w:rPr>
      </w:r>
    </w:p>
    <w:p>
      <w:pPr>
        <w:pStyle w:val="Normal"/>
        <w:suppressAutoHyphens w:val="true"/>
        <w:rPr>
          <w:spacing w:val="-2"/>
        </w:rPr>
      </w:pPr>
      <w:r>
        <w:rPr>
          <w:spacing w:val="-2"/>
        </w:rPr>
      </w:r>
    </w:p>
    <w:p>
      <w:pPr>
        <w:pStyle w:val="Justified"/>
        <w:rPr/>
      </w:pPr>
      <w:r>
        <w:rPr/>
        <w:tab/>
        <w:t>This Guarantee Agreement (this "Guarantee"), dated as of _________________, 199_, is made and entered into by Enron Corp., an Oregon corporation ("Guarantor").</w:t>
      </w:r>
    </w:p>
    <w:p>
      <w:pPr>
        <w:pStyle w:val="Normal"/>
        <w:suppressAutoHyphens w:val="true"/>
        <w:spacing w:before="240" w:after="240"/>
        <w:jc w:val="center"/>
        <w:rPr>
          <w:spacing w:val="-2"/>
        </w:rPr>
      </w:pPr>
      <w:r>
        <w:rPr>
          <w:b/>
          <w:spacing w:val="-2"/>
        </w:rPr>
        <w:t>W I T N E S S E T H:</w:t>
      </w:r>
    </w:p>
    <w:p>
      <w:pPr>
        <w:pStyle w:val="Justified"/>
        <w:ind w:firstLine="720" w:end="0"/>
        <w:rPr/>
      </w:pPr>
      <w:r>
        <w:rPr>
          <w:spacing w:val="-2"/>
        </w:rPr>
        <w:t xml:space="preserve">WHEREAS, </w:t>
      </w:r>
      <w:r>
        <w:rPr/>
        <w:t>Enron Power Marketing, Inc. (the "Company") will enter into a Master Energy Purchase and Sale Agreement (the "Agreement") effective as of the date of this Guarantee with ________________________ ("Counterparty") pursuant to which Company and Counterparty may enter into transactions related to the purchase and sale of energy</w:t>
      </w:r>
      <w:r>
        <w:rPr>
          <w:spacing w:val="-2"/>
        </w:rPr>
        <w:t>; and</w:t>
      </w:r>
    </w:p>
    <w:p>
      <w:pPr>
        <w:pStyle w:val="Justified"/>
        <w:ind w:firstLine="720" w:end="0"/>
        <w:rPr>
          <w:spacing w:val="-2"/>
        </w:rPr>
      </w:pPr>
      <w:r>
        <w:rPr>
          <w:spacing w:val="-2"/>
        </w:rPr>
        <w:t>WHEREAS, Guarantor will directly or indirectly benefit from the Agreement.</w:t>
      </w:r>
    </w:p>
    <w:p>
      <w:pPr>
        <w:pStyle w:val="Justified"/>
        <w:ind w:firstLine="720" w:end="0"/>
        <w:rPr>
          <w:spacing w:val="-2"/>
        </w:rPr>
      </w:pPr>
      <w:r>
        <w:rPr>
          <w:spacing w:val="-2"/>
        </w:rPr>
        <w:t>NOW THEREFORE, in consideration of Counterparty entering into the Agreement, Guarantor hereby covenants and agrees as follows:</w:t>
      </w:r>
    </w:p>
    <w:p>
      <w:pPr>
        <w:pStyle w:val="Justified"/>
        <w:ind w:firstLine="720" w:end="0"/>
        <w:rPr/>
      </w:pPr>
      <w:r>
        <w:rPr>
          <w:spacing w:val="-2"/>
        </w:rPr>
        <w:t>1.</w:t>
        <w:tab/>
      </w:r>
      <w:r>
        <w:rPr>
          <w:spacing w:val="-2"/>
          <w:u w:val="single"/>
        </w:rPr>
        <w:t>GUARANTY</w:t>
      </w:r>
      <w:r>
        <w:rPr>
          <w:spacing w:val="-2"/>
        </w:rPr>
        <w:t>.  Subject to the provisions hereof, Guarantor hereby irrevocably and unconditionally guarantees the timely payment when due of the obligations of Company (the "Obligations") to Counterparty in accordance with the Agreement.  To the extent that Company shall fail to pay any Obligations, Guarantor shall promptly pay to Counterparty the amount due.  This Guarantee shall constitute a guarantee of payment and not of collection.  The liability of Guarantor under the Guarantee shall be subject to the following:</w:t>
      </w:r>
    </w:p>
    <w:p>
      <w:pPr>
        <w:pStyle w:val="Justified"/>
        <w:ind w:firstLine="720" w:end="0"/>
        <w:rPr>
          <w:spacing w:val="-2"/>
        </w:rPr>
      </w:pPr>
      <w:r>
        <w:rPr>
          <w:spacing w:val="-2"/>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rPr>
          <w:spacing w:val="-2"/>
        </w:rPr>
      </w:pPr>
      <w:r>
        <w:rPr>
          <w:spacing w:val="-2"/>
        </w:rPr>
        <w:t>(b)</w:t>
        <w:tab/>
        <w:t>The aggregate amount covered by this Guarantee shall not exceed ____________ Million U.S. Dollars ($____________).</w:t>
      </w:r>
    </w:p>
    <w:p>
      <w:pPr>
        <w:pStyle w:val="Justified"/>
        <w:ind w:firstLine="720" w:end="0"/>
        <w:rPr/>
      </w:pPr>
      <w:r>
        <w:rPr>
          <w:spacing w:val="-2"/>
        </w:rPr>
        <w:t>2.</w:t>
        <w:tab/>
      </w:r>
      <w:r>
        <w:rPr>
          <w:spacing w:val="-2"/>
          <w:u w:val="single"/>
        </w:rPr>
        <w:t>DEMANDS AND NOTICE</w:t>
      </w:r>
      <w:r>
        <w:rPr>
          <w:spacing w:val="-2"/>
        </w:rPr>
        <w:t>.  If Company fails or refuses to pay any Obligations, Counterparty shall notify Company in writing of the manner in which Company has failed to pay and demand that payment be made by Company.  If Company's failure or refusal to pay continues for a period of fifteen (15) days after the date of Counterparty's notice to Company, and Counterparty has elected to exercise its rights under this Guarantee,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Guarantee.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ind w:firstLine="720" w:end="0"/>
        <w:rPr/>
      </w:pPr>
      <w:r>
        <w:rPr>
          <w:spacing w:val="-2"/>
        </w:rPr>
        <w:t>3.</w:t>
        <w:tab/>
      </w:r>
      <w:r>
        <w:rPr>
          <w:spacing w:val="-2"/>
          <w:u w:val="single"/>
        </w:rPr>
        <w:t>REPRESENTATIONS AND WARRANTIES</w:t>
      </w:r>
      <w:r>
        <w:rPr>
          <w:spacing w:val="-2"/>
        </w:rPr>
        <w:t>.  Guarantor represents and warrants that:</w:t>
      </w:r>
    </w:p>
    <w:p>
      <w:pPr>
        <w:pStyle w:val="Justified"/>
        <w:ind w:firstLine="720" w:end="0"/>
        <w:rPr>
          <w:spacing w:val="-2"/>
        </w:rPr>
      </w:pPr>
      <w:r>
        <w:rPr>
          <w:spacing w:val="-2"/>
        </w:rPr>
        <w:t>(a)</w:t>
        <w:tab/>
        <w:t>it is a corporation duly organized and validly existing under the laws of the State of  Oregon and has the corporate power and authority to execute, deliver and carry out the terms and provisions of the Guarantee;</w:t>
      </w:r>
    </w:p>
    <w:p>
      <w:pPr>
        <w:pStyle w:val="Justified"/>
        <w:ind w:firstLine="720" w:end="0"/>
        <w:rPr>
          <w:spacing w:val="-2"/>
        </w:rPr>
      </w:pPr>
      <w:r>
        <w:rPr>
          <w:spacing w:val="-2"/>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Justified"/>
        <w:ind w:firstLine="720" w:end="0"/>
        <w:rPr>
          <w:spacing w:val="-2"/>
        </w:rPr>
      </w:pPr>
      <w:r>
        <w:rPr>
          <w:spacing w:val="-2"/>
        </w:rPr>
        <w:t>(c)</w:t>
        <w:tab/>
        <w: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Justified"/>
        <w:ind w:firstLine="720" w:end="0"/>
        <w:rPr/>
      </w:pPr>
      <w:r>
        <w:rPr>
          <w:spacing w:val="-2"/>
        </w:rPr>
        <w:t>4.</w:t>
        <w:tab/>
      </w:r>
      <w:r>
        <w:rPr>
          <w:spacing w:val="-2"/>
          <w:u w:val="single"/>
        </w:rPr>
        <w:t>SETOFFS AND COUNTERCLAIMS</w:t>
      </w:r>
      <w:r>
        <w:rPr>
          <w:spacing w:val="-2"/>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Justified"/>
        <w:ind w:firstLine="720" w:end="0"/>
        <w:rPr/>
      </w:pPr>
      <w:r>
        <w:rPr>
          <w:spacing w:val="-2"/>
        </w:rPr>
        <w:t>5.</w:t>
        <w:tab/>
      </w:r>
      <w:r>
        <w:rPr>
          <w:spacing w:val="-2"/>
          <w:u w:val="single"/>
        </w:rPr>
        <w:t>AMENDMENT OF GUARANTY</w:t>
      </w:r>
      <w:r>
        <w:rPr>
          <w:spacing w:val="-2"/>
        </w:rPr>
        <w:t>.  No term or provision of this Guarantee shall be amended, modified, altered, waived, or supplemented except in a writing signed by the parties hereto.</w:t>
      </w:r>
    </w:p>
    <w:p>
      <w:pPr>
        <w:pStyle w:val="Justified"/>
        <w:ind w:firstLine="720" w:end="0"/>
        <w:rPr/>
      </w:pPr>
      <w:r>
        <w:rPr>
          <w:spacing w:val="-2"/>
        </w:rPr>
        <w:t>6.</w:t>
        <w:tab/>
      </w:r>
      <w:r>
        <w:rPr>
          <w:spacing w:val="-2"/>
          <w:u w:val="single"/>
        </w:rPr>
        <w:t>WAIVERS</w:t>
      </w:r>
      <w:r>
        <w:rPr>
          <w:spacing w:val="-2"/>
        </w:rPr>
        <w: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t>
      </w:r>
    </w:p>
    <w:p>
      <w:pPr>
        <w:pStyle w:val="Justified"/>
        <w:ind w:firstLine="720" w:end="0"/>
        <w:rPr>
          <w:spacing w:val="-2"/>
        </w:rPr>
      </w:pPr>
      <w:r>
        <w:rPr>
          <w:spacing w:val="-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Justified"/>
        <w:ind w:firstLine="720" w:end="0"/>
        <w:rPr>
          <w:spacing w:val="-2"/>
        </w:rPr>
      </w:pPr>
      <w:r>
        <w:rPr>
          <w:spacing w:val="-2"/>
        </w:rPr>
        <w:t>Guarantor consents to the renewal, compromise, extension, acceleration or other changes in the time of payment of or other changes in the terms of the Obligations, or any part thereof or any changes or modifications to the terms of the Agreement.</w:t>
      </w:r>
    </w:p>
    <w:p>
      <w:pPr>
        <w:pStyle w:val="Justified"/>
        <w:ind w:firstLine="720" w:end="0"/>
        <w:rPr>
          <w:spacing w:val="-2"/>
        </w:rPr>
      </w:pPr>
      <w:r>
        <w:rPr/>
        <w:t>Guarantor may terminate this Guarantee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Guarantee.</w:t>
      </w:r>
    </w:p>
    <w:p>
      <w:pPr>
        <w:pStyle w:val="Justified"/>
        <w:ind w:firstLine="720" w:end="0"/>
        <w:rPr/>
      </w:pPr>
      <w:r>
        <w:rPr>
          <w:spacing w:val="-2"/>
        </w:rPr>
        <w:t>7.</w:t>
        <w:tab/>
      </w:r>
      <w:r>
        <w:rPr>
          <w:spacing w:val="-2"/>
          <w:u w:val="single"/>
        </w:rPr>
        <w:t>NOTICE</w:t>
      </w:r>
      <w:r>
        <w:rPr>
          <w:spacing w:val="-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uppressAutoHyphens w:val="true"/>
        <w:rPr>
          <w:spacing w:val="-2"/>
        </w:rPr>
      </w:pPr>
      <w:r>
        <w:rPr>
          <w:spacing w:val="-2"/>
        </w:rPr>
      </w:r>
    </w:p>
    <w:p>
      <w:pPr>
        <w:pStyle w:val="Normal"/>
        <w:keepNext w:val="true"/>
        <w:tabs>
          <w:tab w:val="clear" w:pos="720"/>
          <w:tab w:val="left" w:pos="1440" w:leader="none"/>
          <w:tab w:val="left" w:pos="4320" w:leader="none"/>
          <w:tab w:val="left" w:pos="7920" w:leader="none"/>
        </w:tabs>
        <w:suppressAutoHyphens w:val="true"/>
        <w:ind w:start="720" w:end="0"/>
        <w:rPr>
          <w:spacing w:val="-3"/>
        </w:rPr>
      </w:pPr>
      <w:r>
        <w:rPr>
          <w:spacing w:val="-2"/>
        </w:rPr>
        <w:t>To Counterparty:</w:t>
        <w:tab/>
      </w:r>
      <w:r>
        <w:rPr>
          <w:spacing w:val="-2"/>
          <w:u w:val="single"/>
        </w:rPr>
        <w:tab/>
      </w:r>
    </w:p>
    <w:p>
      <w:pPr>
        <w:pStyle w:val="Normal"/>
        <w:keepNext w:val="true"/>
        <w:tabs>
          <w:tab w:val="clear" w:pos="720"/>
          <w:tab w:val="left" w:pos="1440" w:leader="none"/>
          <w:tab w:val="left" w:pos="4320" w:leader="none"/>
          <w:tab w:val="left" w:pos="7920" w:leader="none"/>
        </w:tabs>
        <w:suppressAutoHyphens w:val="true"/>
        <w:ind w:start="720" w:end="0"/>
        <w:rPr>
          <w:spacing w:val="-3"/>
        </w:rPr>
      </w:pPr>
      <w:r>
        <w:rPr>
          <w:spacing w:val="-3"/>
        </w:rPr>
        <w:tab/>
        <w:tab/>
      </w:r>
      <w:r>
        <w:rPr>
          <w:spacing w:val="-3"/>
          <w:u w:val="single"/>
        </w:rPr>
        <w:tab/>
      </w:r>
    </w:p>
    <w:p>
      <w:pPr>
        <w:pStyle w:val="Normal"/>
        <w:keepNext w:val="true"/>
        <w:tabs>
          <w:tab w:val="clear" w:pos="720"/>
          <w:tab w:val="left" w:pos="1440" w:leader="none"/>
          <w:tab w:val="left" w:pos="4320" w:leader="none"/>
          <w:tab w:val="left" w:pos="7920" w:leader="none"/>
        </w:tabs>
        <w:suppressAutoHyphens w:val="true"/>
        <w:ind w:start="720" w:end="0"/>
        <w:rPr>
          <w:spacing w:val="-3"/>
        </w:rPr>
      </w:pPr>
      <w:r>
        <w:rPr>
          <w:spacing w:val="-3"/>
        </w:rPr>
        <w:tab/>
        <w:tab/>
      </w:r>
      <w:r>
        <w:rPr>
          <w:spacing w:val="-3"/>
          <w:u w:val="single"/>
        </w:rPr>
        <w:tab/>
      </w:r>
    </w:p>
    <w:p>
      <w:pPr>
        <w:pStyle w:val="Normal"/>
        <w:keepNext w:val="true"/>
        <w:tabs>
          <w:tab w:val="clear" w:pos="720"/>
          <w:tab w:val="left" w:pos="1440" w:leader="none"/>
          <w:tab w:val="left" w:pos="4320" w:leader="none"/>
          <w:tab w:val="left" w:pos="7920" w:leader="none"/>
        </w:tabs>
        <w:suppressAutoHyphens w:val="true"/>
        <w:ind w:start="720" w:end="0"/>
        <w:rPr>
          <w:spacing w:val="-3"/>
        </w:rPr>
      </w:pPr>
      <w:r>
        <w:rPr>
          <w:spacing w:val="-3"/>
        </w:rPr>
        <w:tab/>
        <w:tab/>
        <w:t>Attn.:</w:t>
      </w:r>
      <w:r>
        <w:rPr>
          <w:spacing w:val="-3"/>
          <w:u w:val="single"/>
        </w:rPr>
        <w:tab/>
      </w:r>
    </w:p>
    <w:p>
      <w:pPr>
        <w:pStyle w:val="Normal"/>
        <w:keepNext w:val="true"/>
        <w:tabs>
          <w:tab w:val="clear" w:pos="720"/>
          <w:tab w:val="left" w:pos="1440" w:leader="none"/>
          <w:tab w:val="left" w:pos="4320" w:leader="none"/>
          <w:tab w:val="left" w:pos="7920" w:leader="none"/>
        </w:tabs>
        <w:suppressAutoHyphens w:val="true"/>
        <w:ind w:start="720" w:end="0"/>
        <w:rPr>
          <w:spacing w:val="-2"/>
        </w:rPr>
      </w:pPr>
      <w:r>
        <w:rPr>
          <w:spacing w:val="-3"/>
        </w:rPr>
        <w:tab/>
        <w:tab/>
        <w:t>Fax No.</w:t>
      </w:r>
      <w:r>
        <w:rPr>
          <w:spacing w:val="-3"/>
          <w:u w:val="single"/>
        </w:rPr>
        <w:tab/>
      </w:r>
    </w:p>
    <w:p>
      <w:pPr>
        <w:pStyle w:val="Normal"/>
        <w:tabs>
          <w:tab w:val="clear" w:pos="720"/>
          <w:tab w:val="left" w:pos="1440" w:leader="none"/>
          <w:tab w:val="left" w:pos="4320" w:leader="none"/>
        </w:tabs>
        <w:suppressAutoHyphens w:val="true"/>
        <w:ind w:start="720" w:end="0"/>
        <w:rPr>
          <w:spacing w:val="-2"/>
        </w:rPr>
      </w:pPr>
      <w:r>
        <w:rPr>
          <w:spacing w:val="-2"/>
        </w:rPr>
      </w:r>
    </w:p>
    <w:p>
      <w:pPr>
        <w:pStyle w:val="Normal"/>
        <w:keepNext w:val="true"/>
        <w:keepLines/>
        <w:tabs>
          <w:tab w:val="clear" w:pos="720"/>
          <w:tab w:val="left" w:pos="1440" w:leader="none"/>
          <w:tab w:val="left" w:pos="4320" w:leader="none"/>
        </w:tabs>
        <w:suppressAutoHyphens w:val="true"/>
        <w:ind w:start="720" w:end="0"/>
        <w:rPr>
          <w:spacing w:val="-2"/>
        </w:rPr>
      </w:pPr>
      <w:r>
        <w:rPr>
          <w:spacing w:val="-2"/>
        </w:rPr>
        <w:t>To Guarantor:</w:t>
        <w:tab/>
        <w:t>Enron Corp.</w:t>
      </w:r>
    </w:p>
    <w:p>
      <w:pPr>
        <w:pStyle w:val="Normal"/>
        <w:keepNext w:val="true"/>
        <w:keepLines/>
        <w:tabs>
          <w:tab w:val="clear" w:pos="720"/>
          <w:tab w:val="left" w:pos="1440" w:leader="none"/>
          <w:tab w:val="left" w:pos="4320" w:leader="none"/>
        </w:tabs>
        <w:suppressAutoHyphens w:val="true"/>
        <w:ind w:start="720" w:end="0"/>
        <w:rPr>
          <w:spacing w:val="-2"/>
        </w:rPr>
      </w:pPr>
      <w:r>
        <w:rPr>
          <w:spacing w:val="-2"/>
        </w:rPr>
        <w:tab/>
        <w:tab/>
        <w:t>1400 Smith Street</w:t>
      </w:r>
    </w:p>
    <w:p>
      <w:pPr>
        <w:pStyle w:val="Normal"/>
        <w:keepNext w:val="true"/>
        <w:keepLines/>
        <w:tabs>
          <w:tab w:val="clear" w:pos="720"/>
          <w:tab w:val="left" w:pos="1440" w:leader="none"/>
          <w:tab w:val="left" w:pos="4320" w:leader="none"/>
        </w:tabs>
        <w:suppressAutoHyphens w:val="true"/>
        <w:ind w:start="720" w:end="0"/>
        <w:rPr>
          <w:spacing w:val="-2"/>
        </w:rPr>
      </w:pPr>
      <w:r>
        <w:rPr>
          <w:spacing w:val="-2"/>
        </w:rPr>
        <w:tab/>
        <w:tab/>
        <w:t>Houston, Texas  77002</w:t>
      </w:r>
    </w:p>
    <w:p>
      <w:pPr>
        <w:pStyle w:val="Normal"/>
        <w:keepNext w:val="true"/>
        <w:keepLines/>
        <w:tabs>
          <w:tab w:val="clear" w:pos="720"/>
          <w:tab w:val="left" w:pos="1440" w:leader="none"/>
          <w:tab w:val="left" w:pos="4320" w:leader="none"/>
        </w:tabs>
        <w:suppressAutoHyphens w:val="true"/>
        <w:ind w:start="720" w:end="0"/>
        <w:rPr>
          <w:spacing w:val="-2"/>
        </w:rPr>
      </w:pPr>
      <w:r>
        <w:rPr>
          <w:spacing w:val="-2"/>
        </w:rPr>
        <w:tab/>
        <w:tab/>
        <w:t>Attn.:  Vice President, Finance and Treasurer</w:t>
      </w:r>
    </w:p>
    <w:p>
      <w:pPr>
        <w:pStyle w:val="Normal"/>
        <w:tabs>
          <w:tab w:val="clear" w:pos="720"/>
          <w:tab w:val="left" w:pos="1440" w:leader="none"/>
          <w:tab w:val="left" w:pos="4320" w:leader="none"/>
        </w:tabs>
        <w:suppressAutoHyphens w:val="true"/>
        <w:ind w:start="720" w:end="0"/>
        <w:rPr>
          <w:spacing w:val="-2"/>
        </w:rPr>
      </w:pPr>
      <w:r>
        <w:rPr>
          <w:spacing w:val="-2"/>
        </w:rPr>
        <w:tab/>
        <w:tab/>
        <w:t>Fax No.:  (713) 646-3422</w:t>
      </w:r>
    </w:p>
    <w:p>
      <w:pPr>
        <w:pStyle w:val="Normal"/>
        <w:suppressAutoHyphens w:val="true"/>
        <w:rPr>
          <w:spacing w:val="-2"/>
        </w:rPr>
      </w:pPr>
      <w:r>
        <w:rPr>
          <w:spacing w:val="-2"/>
        </w:rPr>
      </w:r>
    </w:p>
    <w:p>
      <w:pPr>
        <w:pStyle w:val="Justified"/>
        <w:ind w:firstLine="720" w:end="0"/>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Justified"/>
        <w:ind w:firstLine="720" w:end="0"/>
        <w:rPr/>
      </w:pPr>
      <w:r>
        <w:rPr/>
        <w:t>8.</w:t>
        <w:tab/>
      </w:r>
      <w:r>
        <w:rPr>
          <w:u w:val="single"/>
        </w:rPr>
        <w:t>MISCELLANEOUS</w:t>
      </w:r>
      <w:r>
        <w:rPr/>
        <w: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w:t>
      </w:r>
    </w:p>
    <w:p>
      <w:pPr>
        <w:pStyle w:val="Justified"/>
        <w:keepNext w:val="true"/>
        <w:keepLines/>
        <w:ind w:firstLine="720" w:end="0"/>
        <w:rPr/>
      </w:pPr>
      <w:r>
        <w:rPr/>
        <w:t>EXECUTED as of the day and year first above written.</w:t>
      </w:r>
    </w:p>
    <w:p>
      <w:pPr>
        <w:pStyle w:val="Normal"/>
        <w:keepNext w:val="true"/>
        <w:keepLines/>
        <w:suppressAutoHyphens w:val="true"/>
        <w:rPr>
          <w:spacing w:val="-2"/>
        </w:rPr>
      </w:pPr>
      <w:r>
        <w:rPr>
          <w:spacing w:val="-2"/>
        </w:rPr>
      </w:r>
    </w:p>
    <w:p>
      <w:pPr>
        <w:pStyle w:val="Normal"/>
        <w:keepNext w:val="true"/>
        <w:keepLines/>
        <w:suppressAutoHyphens w:val="true"/>
        <w:rPr>
          <w:spacing w:val="-2"/>
        </w:rPr>
      </w:pPr>
      <w:r>
        <w:rPr>
          <w:spacing w:val="-2"/>
        </w:rPr>
      </w:r>
    </w:p>
    <w:p>
      <w:pPr>
        <w:pStyle w:val="Normal"/>
        <w:keepNext w:val="true"/>
        <w:keepLines/>
        <w:tabs>
          <w:tab w:val="clear" w:pos="720"/>
          <w:tab w:val="left" w:pos="5040" w:leader="none"/>
          <w:tab w:val="left" w:pos="9180" w:leader="none"/>
        </w:tabs>
        <w:suppressAutoHyphens w:val="true"/>
        <w:rPr>
          <w:spacing w:val="-2"/>
        </w:rPr>
      </w:pPr>
      <w:r>
        <w:rPr>
          <w:b/>
          <w:spacing w:val="-2"/>
        </w:rPr>
        <w:tab/>
        <w:t>ENRON CORP.</w:t>
      </w:r>
    </w:p>
    <w:p>
      <w:pPr>
        <w:pStyle w:val="Normal"/>
        <w:keepNext w:val="true"/>
        <w:keepLines/>
        <w:tabs>
          <w:tab w:val="clear" w:pos="720"/>
          <w:tab w:val="left" w:pos="5040" w:leader="none"/>
          <w:tab w:val="left" w:pos="9180" w:leader="none"/>
        </w:tabs>
        <w:suppressAutoHyphens w:val="true"/>
        <w:rPr>
          <w:spacing w:val="-2"/>
        </w:rPr>
      </w:pPr>
      <w:r>
        <w:rPr>
          <w:spacing w:val="-2"/>
        </w:rPr>
      </w:r>
    </w:p>
    <w:p>
      <w:pPr>
        <w:pStyle w:val="Normal"/>
        <w:keepNext w:val="true"/>
        <w:keepLines/>
        <w:tabs>
          <w:tab w:val="clear" w:pos="720"/>
          <w:tab w:val="left" w:pos="5040" w:leader="none"/>
          <w:tab w:val="left" w:pos="9180" w:leader="none"/>
        </w:tabs>
        <w:suppressAutoHyphens w:val="true"/>
        <w:rPr>
          <w:spacing w:val="-2"/>
        </w:rPr>
      </w:pPr>
      <w:r>
        <w:rPr>
          <w:spacing w:val="-2"/>
        </w:rPr>
      </w:r>
    </w:p>
    <w:p>
      <w:pPr>
        <w:pStyle w:val="Normal"/>
        <w:keepNext w:val="true"/>
        <w:keepLines/>
        <w:tabs>
          <w:tab w:val="clear" w:pos="720"/>
          <w:tab w:val="left" w:pos="5040" w:leader="none"/>
          <w:tab w:val="left" w:pos="9180" w:leader="none"/>
        </w:tabs>
        <w:suppressAutoHyphens w:val="true"/>
        <w:rPr>
          <w:spacing w:val="-2"/>
        </w:rPr>
      </w:pPr>
      <w:r>
        <w:rPr>
          <w:spacing w:val="-2"/>
        </w:rPr>
      </w:r>
    </w:p>
    <w:p>
      <w:pPr>
        <w:pStyle w:val="Normal"/>
        <w:keepNext w:val="true"/>
        <w:keepLines/>
        <w:tabs>
          <w:tab w:val="clear" w:pos="720"/>
          <w:tab w:val="left" w:pos="5040" w:leader="none"/>
          <w:tab w:val="left" w:pos="9900" w:leader="none"/>
        </w:tabs>
        <w:suppressAutoHyphens w:val="true"/>
        <w:spacing w:before="120" w:after="0"/>
        <w:rPr>
          <w:spacing w:val="-2"/>
        </w:rPr>
      </w:pPr>
      <w:r>
        <w:rPr>
          <w:spacing w:val="-2"/>
        </w:rPr>
        <w:tab/>
        <w:t>By:</w:t>
      </w:r>
      <w:r>
        <w:rPr>
          <w:spacing w:val="-2"/>
          <w:u w:val="single"/>
        </w:rPr>
        <w:tab/>
      </w:r>
    </w:p>
    <w:p>
      <w:pPr>
        <w:pStyle w:val="Normal"/>
        <w:keepNext w:val="true"/>
        <w:keepLines/>
        <w:tabs>
          <w:tab w:val="clear" w:pos="720"/>
          <w:tab w:val="left" w:pos="-1440" w:leader="none"/>
          <w:tab w:val="left" w:pos="-720" w:leader="none"/>
          <w:tab w:val="left" w:pos="5040" w:leader="none"/>
          <w:tab w:val="left" w:pos="9900" w:leader="none"/>
        </w:tabs>
        <w:suppressAutoHyphens w:val="true"/>
        <w:spacing w:before="120" w:after="120"/>
        <w:rPr>
          <w:spacing w:val="-2"/>
        </w:rPr>
      </w:pPr>
      <w:r>
        <w:rPr>
          <w:spacing w:val="-2"/>
        </w:rPr>
        <w:tab/>
        <w:t>Name:</w:t>
      </w:r>
      <w:r>
        <w:rPr>
          <w:spacing w:val="-2"/>
          <w:u w:val="single"/>
        </w:rPr>
        <w:tab/>
      </w:r>
    </w:p>
    <w:p>
      <w:pPr>
        <w:pStyle w:val="Normal"/>
        <w:tabs>
          <w:tab w:val="clear" w:pos="720"/>
          <w:tab w:val="left" w:pos="5040" w:leader="none"/>
          <w:tab w:val="left" w:pos="9900" w:leader="none"/>
        </w:tabs>
        <w:rPr>
          <w:spacing w:val="-2"/>
        </w:rPr>
      </w:pPr>
      <w:r>
        <w:rPr>
          <w:spacing w:val="-2"/>
        </w:rPr>
        <w:tab/>
        <w:t>Title:</w:t>
      </w:r>
      <w:r>
        <w:rPr>
          <w:spacing w:val="-2"/>
          <w:u w:val="single"/>
        </w:rPr>
        <w:tab/>
      </w:r>
    </w:p>
    <w:p>
      <w:pPr>
        <w:sectPr>
          <w:headerReference w:type="default" r:id="rId16"/>
          <w:headerReference w:type="first" r:id="rId17"/>
          <w:footerReference w:type="default" r:id="rId18"/>
          <w:footerReference w:type="first" r:id="rId19"/>
          <w:type w:val="nextPage"/>
          <w:pgSz w:w="12240" w:h="15840"/>
          <w:pgMar w:left="1008" w:right="1008" w:gutter="0" w:header="720" w:top="1008" w:footer="720" w:bottom="1008"/>
          <w:pgNumType w:start="1" w:fmt="decimal"/>
          <w:formProt w:val="false"/>
          <w:textDirection w:val="lrTb"/>
          <w:docGrid w:type="default" w:linePitch="360" w:charSpace="0"/>
        </w:sectPr>
        <w:pStyle w:val="Normal"/>
        <w:rPr>
          <w:spacing w:val="-2"/>
        </w:rPr>
      </w:pPr>
      <w:r>
        <w:rPr>
          <w:spacing w:val="-2"/>
        </w:rPr>
      </w:r>
    </w:p>
    <w:p>
      <w:pPr>
        <w:pStyle w:val="Normal"/>
        <w:spacing w:lineRule="exact" w:line="280"/>
        <w:jc w:val="center"/>
        <w:rPr>
          <w:b/>
        </w:rPr>
      </w:pPr>
      <w:r>
        <w:rPr>
          <w:b/>
        </w:rPr>
        <w:t>EXHIBIT "C-2"</w:t>
      </w:r>
    </w:p>
    <w:p>
      <w:pPr>
        <w:pStyle w:val="Normal"/>
        <w:spacing w:lineRule="exact" w:line="280"/>
        <w:jc w:val="center"/>
        <w:rPr>
          <w:b/>
        </w:rPr>
      </w:pPr>
      <w:r>
        <w:rPr>
          <w:b/>
        </w:rPr>
        <w:t>to the</w:t>
      </w:r>
    </w:p>
    <w:p>
      <w:pPr>
        <w:pStyle w:val="Normal"/>
        <w:spacing w:lineRule="exact" w:line="280"/>
        <w:jc w:val="center"/>
        <w:rPr>
          <w:b/>
        </w:rPr>
      </w:pPr>
      <w:r>
        <w:rPr>
          <w:b/>
          <w:caps/>
        </w:rPr>
        <w:t>Master Energy Purchase and Sale Agreement</w:t>
      </w:r>
    </w:p>
    <w:p>
      <w:pPr>
        <w:pStyle w:val="Normal"/>
        <w:spacing w:lineRule="exact" w:line="280"/>
        <w:jc w:val="center"/>
        <w:rPr>
          <w:b/>
        </w:rPr>
      </w:pPr>
      <w:r>
        <w:rPr>
          <w:b/>
        </w:rPr>
      </w:r>
    </w:p>
    <w:p>
      <w:pPr>
        <w:pStyle w:val="Normal"/>
        <w:spacing w:lineRule="exact" w:line="280"/>
        <w:jc w:val="center"/>
        <w:rPr>
          <w:b/>
        </w:rPr>
      </w:pPr>
      <w:r>
        <w:rPr>
          <w:b/>
        </w:rPr>
        <w:t>COUNTERPARTY FORM OF GUARANTEE AGREEMENT</w:t>
      </w:r>
    </w:p>
    <w:p>
      <w:pPr>
        <w:pStyle w:val="Normal"/>
        <w:spacing w:lineRule="exact" w:line="280"/>
        <w:jc w:val="center"/>
        <w:rPr>
          <w:b/>
        </w:rPr>
      </w:pPr>
      <w:r>
        <w:rPr>
          <w:b/>
        </w:rPr>
      </w:r>
    </w:p>
    <w:p>
      <w:pPr>
        <w:pStyle w:val="Normal"/>
        <w:suppressAutoHyphens w:val="true"/>
        <w:jc w:val="center"/>
        <w:rPr>
          <w:spacing w:val="-2"/>
        </w:rPr>
      </w:pPr>
      <w:r>
        <w:rPr>
          <w:b/>
          <w:spacing w:val="-2"/>
        </w:rPr>
        <w:t>______________________________</w:t>
      </w:r>
    </w:p>
    <w:p>
      <w:pPr>
        <w:pStyle w:val="Normal"/>
        <w:suppressAutoHyphens w:val="true"/>
        <w:jc w:val="center"/>
        <w:rPr>
          <w:spacing w:val="-2"/>
        </w:rPr>
      </w:pPr>
      <w:r>
        <w:rPr>
          <w:spacing w:val="-2"/>
        </w:rPr>
      </w:r>
    </w:p>
    <w:p>
      <w:pPr>
        <w:pStyle w:val="Normal"/>
        <w:suppressAutoHyphens w:val="true"/>
        <w:jc w:val="center"/>
        <w:rPr>
          <w:spacing w:val="-2"/>
        </w:rPr>
      </w:pPr>
      <w:r>
        <w:rPr>
          <w:b/>
          <w:spacing w:val="-2"/>
          <w:u w:val="single"/>
        </w:rPr>
        <w:t>Guarantee Agreement</w:t>
      </w:r>
    </w:p>
    <w:p>
      <w:pPr>
        <w:pStyle w:val="Normal"/>
        <w:suppressAutoHyphens w:val="true"/>
        <w:rPr>
          <w:spacing w:val="-2"/>
        </w:rPr>
      </w:pPr>
      <w:r>
        <w:rPr>
          <w:spacing w:val="-2"/>
        </w:rPr>
      </w:r>
    </w:p>
    <w:p>
      <w:pPr>
        <w:pStyle w:val="Normal"/>
        <w:suppressAutoHyphens w:val="true"/>
        <w:rPr>
          <w:spacing w:val="-2"/>
        </w:rPr>
      </w:pPr>
      <w:r>
        <w:rPr>
          <w:spacing w:val="-2"/>
        </w:rPr>
      </w:r>
    </w:p>
    <w:p>
      <w:pPr>
        <w:pStyle w:val="Justified"/>
        <w:rPr/>
      </w:pPr>
      <w:r>
        <w:rPr/>
        <w:tab/>
        <w:t>This Guarantee Agreement (this "Guarantee"), dated as of _________________, 199_, is made and entered into by ______________________, a ___________________ corporation ("Guarantor").</w:t>
      </w:r>
    </w:p>
    <w:p>
      <w:pPr>
        <w:pStyle w:val="Normal"/>
        <w:suppressAutoHyphens w:val="true"/>
        <w:spacing w:before="240" w:after="240"/>
        <w:jc w:val="center"/>
        <w:rPr>
          <w:spacing w:val="-2"/>
        </w:rPr>
      </w:pPr>
      <w:r>
        <w:rPr>
          <w:b/>
          <w:spacing w:val="-2"/>
        </w:rPr>
        <w:t>W I T N E S S E T H:</w:t>
      </w:r>
    </w:p>
    <w:p>
      <w:pPr>
        <w:pStyle w:val="Justified"/>
        <w:ind w:firstLine="720" w:end="0"/>
        <w:rPr/>
      </w:pPr>
      <w:r>
        <w:rPr>
          <w:spacing w:val="-2"/>
        </w:rPr>
        <w:t xml:space="preserve">WHEREAS, </w:t>
      </w:r>
      <w:r>
        <w:rPr/>
        <w:t>__________________________ (the "Company") will enter into a Master Energy Purchase and Sale Agreement (the "Agreement") effective as of the date of this Guarantee with Enron Power Marketing, Inc. ("Counterparty") pursuant to which Company and Counterparty may enter into transactions related to the purchase and sale of energy</w:t>
      </w:r>
      <w:r>
        <w:rPr>
          <w:spacing w:val="-2"/>
        </w:rPr>
        <w:t>; and</w:t>
      </w:r>
    </w:p>
    <w:p>
      <w:pPr>
        <w:pStyle w:val="Justified"/>
        <w:ind w:firstLine="720" w:end="0"/>
        <w:rPr>
          <w:spacing w:val="-2"/>
        </w:rPr>
      </w:pPr>
      <w:r>
        <w:rPr>
          <w:spacing w:val="-2"/>
        </w:rPr>
        <w:t>WHEREAS, Guarantor will directly or indirectly benefit from the Agreement.</w:t>
      </w:r>
    </w:p>
    <w:p>
      <w:pPr>
        <w:pStyle w:val="Justified"/>
        <w:ind w:firstLine="720" w:end="0"/>
        <w:rPr>
          <w:spacing w:val="-2"/>
        </w:rPr>
      </w:pPr>
      <w:r>
        <w:rPr>
          <w:spacing w:val="-2"/>
        </w:rPr>
        <w:t>NOW THEREFORE, in consideration of Counterparty entering into the Agreement, Guarantor hereby covenants and agrees as follows:</w:t>
      </w:r>
    </w:p>
    <w:p>
      <w:pPr>
        <w:pStyle w:val="Justified"/>
        <w:ind w:firstLine="720" w:end="0"/>
        <w:rPr/>
      </w:pPr>
      <w:r>
        <w:rPr>
          <w:spacing w:val="-2"/>
        </w:rPr>
        <w:t>1.</w:t>
        <w:tab/>
      </w:r>
      <w:r>
        <w:rPr>
          <w:spacing w:val="-2"/>
          <w:u w:val="single"/>
        </w:rPr>
        <w:t>GUARANTY</w:t>
      </w:r>
      <w:r>
        <w:rPr>
          <w:spacing w:val="-2"/>
        </w:rPr>
        <w:t>.  Subject to the provisions hereof, Guarantor hereby irrevocably and unconditionally guarantees the timely payment when due of the obligations of Company (the "Obligations") to Counterparty in accordance with the Agreement.  To the extent that Company shall fail to pay any Obligations, Guarantor shall promptly pay to Counterparty the amount due.  This Guarantee shall constitute a guarantee of payment and not of collection.  The liability of Guarantor under the Guarantee shall be subject to the following:</w:t>
      </w:r>
    </w:p>
    <w:p>
      <w:pPr>
        <w:pStyle w:val="Justified"/>
        <w:ind w:firstLine="720" w:end="0"/>
        <w:rPr>
          <w:spacing w:val="-2"/>
        </w:rPr>
      </w:pPr>
      <w:r>
        <w:rPr>
          <w:spacing w:val="-2"/>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rPr>
          <w:spacing w:val="-2"/>
        </w:rPr>
      </w:pPr>
      <w:r>
        <w:rPr>
          <w:spacing w:val="-2"/>
        </w:rPr>
        <w:t>(b)</w:t>
        <w:tab/>
        <w:t>The aggregate amount covered by this Guarantee shall not exceed ____________ Million U.S. Dollars ($____________).</w:t>
      </w:r>
    </w:p>
    <w:p>
      <w:pPr>
        <w:pStyle w:val="Justified"/>
        <w:ind w:firstLine="720" w:end="0"/>
        <w:rPr/>
      </w:pPr>
      <w:r>
        <w:rPr>
          <w:spacing w:val="-2"/>
        </w:rPr>
        <w:t>2.</w:t>
        <w:tab/>
      </w:r>
      <w:r>
        <w:rPr>
          <w:spacing w:val="-2"/>
          <w:u w:val="single"/>
        </w:rPr>
        <w:t>DEMANDS AND NOTICE</w:t>
      </w:r>
      <w:r>
        <w:rPr>
          <w:spacing w:val="-2"/>
        </w:rPr>
        <w:t>.  If Company fails or refuses to pay any Obligations, Counterparty shall notify Company in writing of the manner in which Company has failed to pay and demand that payment be made by Company.  If Company's failure or refusal to pay continues for a period of fifteen (15) days after the date of Counterparty's notice to Company, and Counterparty has elected to exercise its rights under this Guarantee,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Guarantee.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ind w:firstLine="720" w:end="0"/>
        <w:rPr/>
      </w:pPr>
      <w:r>
        <w:rPr>
          <w:spacing w:val="-2"/>
        </w:rPr>
        <w:t>3.</w:t>
        <w:tab/>
      </w:r>
      <w:r>
        <w:rPr>
          <w:spacing w:val="-2"/>
          <w:u w:val="single"/>
        </w:rPr>
        <w:t>REPRESENTATIONS AND WARRANTIES</w:t>
      </w:r>
      <w:r>
        <w:rPr>
          <w:spacing w:val="-2"/>
        </w:rPr>
        <w:t>.  Guarantor represents and warrants that:</w:t>
      </w:r>
    </w:p>
    <w:p>
      <w:pPr>
        <w:pStyle w:val="Justified"/>
        <w:ind w:firstLine="720" w:end="0"/>
        <w:rPr>
          <w:spacing w:val="-2"/>
        </w:rPr>
      </w:pPr>
      <w:r>
        <w:rPr>
          <w:spacing w:val="-2"/>
        </w:rPr>
        <w:t>(a)</w:t>
        <w:tab/>
        <w:t>it is a corporation duly organized and validly existing under the laws of the State of ____________ and has the corporate power and authority to execute, deliver and carry out the terms and provisions of the Guarantee;</w:t>
      </w:r>
    </w:p>
    <w:p>
      <w:pPr>
        <w:pStyle w:val="Justified"/>
        <w:ind w:firstLine="720" w:end="0"/>
        <w:rPr>
          <w:spacing w:val="-2"/>
        </w:rPr>
      </w:pPr>
      <w:r>
        <w:rPr>
          <w:spacing w:val="-2"/>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Justified"/>
        <w:ind w:firstLine="720" w:end="0"/>
        <w:rPr>
          <w:spacing w:val="-2"/>
        </w:rPr>
      </w:pPr>
      <w:r>
        <w:rPr>
          <w:spacing w:val="-2"/>
        </w:rPr>
        <w:t>(c)</w:t>
        <w:tab/>
        <w: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Justified"/>
        <w:ind w:firstLine="720" w:end="0"/>
        <w:rPr/>
      </w:pPr>
      <w:r>
        <w:rPr>
          <w:spacing w:val="-2"/>
        </w:rPr>
        <w:t>4.</w:t>
        <w:tab/>
      </w:r>
      <w:r>
        <w:rPr>
          <w:spacing w:val="-2"/>
          <w:u w:val="single"/>
        </w:rPr>
        <w:t>SETOFFS AND COUNTERCLAIMS</w:t>
      </w:r>
      <w:r>
        <w:rPr>
          <w:spacing w:val="-2"/>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Justified"/>
        <w:ind w:firstLine="720" w:end="0"/>
        <w:rPr/>
      </w:pPr>
      <w:r>
        <w:rPr>
          <w:spacing w:val="-2"/>
        </w:rPr>
        <w:t>5.</w:t>
        <w:tab/>
      </w:r>
      <w:r>
        <w:rPr>
          <w:spacing w:val="-2"/>
          <w:u w:val="single"/>
        </w:rPr>
        <w:t>AMENDMENT OF GUARANTY</w:t>
      </w:r>
      <w:r>
        <w:rPr>
          <w:spacing w:val="-2"/>
        </w:rPr>
        <w:t>.  No term or provision of this Guarantee shall be amended, modified, altered, waived, or supplemented except in a writing signed by the parties hereto.</w:t>
      </w:r>
    </w:p>
    <w:p>
      <w:pPr>
        <w:pStyle w:val="Justified"/>
        <w:ind w:firstLine="720" w:end="0"/>
        <w:rPr/>
      </w:pPr>
      <w:r>
        <w:rPr>
          <w:spacing w:val="-2"/>
        </w:rPr>
        <w:t>6.</w:t>
        <w:tab/>
      </w:r>
      <w:r>
        <w:rPr>
          <w:spacing w:val="-2"/>
          <w:u w:val="single"/>
        </w:rPr>
        <w:t>WAIVERS</w:t>
      </w:r>
      <w:r>
        <w:rPr>
          <w:spacing w:val="-2"/>
        </w:rPr>
        <w: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t>
      </w:r>
    </w:p>
    <w:p>
      <w:pPr>
        <w:pStyle w:val="Justified"/>
        <w:ind w:firstLine="720" w:end="0"/>
        <w:rPr>
          <w:spacing w:val="-2"/>
        </w:rPr>
      </w:pPr>
      <w:r>
        <w:rPr>
          <w:spacing w:val="-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Justified"/>
        <w:ind w:firstLine="720" w:end="0"/>
        <w:rPr>
          <w:spacing w:val="-2"/>
        </w:rPr>
      </w:pPr>
      <w:r>
        <w:rPr>
          <w:spacing w:val="-2"/>
        </w:rPr>
        <w:t>Guarantor consents to the renewal, compromise, extension, acceleration or other changes in the time of payment of or other changes in the terms of the Obligations, or any part thereof or any changes or modifications to the terms of the Agreement.</w:t>
      </w:r>
    </w:p>
    <w:p>
      <w:pPr>
        <w:pStyle w:val="Justified"/>
        <w:ind w:firstLine="720" w:end="0"/>
        <w:rPr>
          <w:spacing w:val="-2"/>
        </w:rPr>
      </w:pPr>
      <w:r>
        <w:rPr/>
        <w:t>Guarantor may terminate this Guarantee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Guarantee.</w:t>
      </w:r>
    </w:p>
    <w:p>
      <w:pPr>
        <w:pStyle w:val="Justified"/>
        <w:ind w:firstLine="720" w:end="0"/>
        <w:rPr/>
      </w:pPr>
      <w:r>
        <w:rPr>
          <w:spacing w:val="-2"/>
        </w:rPr>
        <w:t>7.</w:t>
        <w:tab/>
      </w:r>
      <w:r>
        <w:rPr>
          <w:spacing w:val="-2"/>
          <w:u w:val="single"/>
        </w:rPr>
        <w:t>NOTICE</w:t>
      </w:r>
      <w:r>
        <w:rPr>
          <w:spacing w:val="-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tabs>
          <w:tab w:val="clear" w:pos="720"/>
          <w:tab w:val="left" w:pos="1440" w:leader="none"/>
          <w:tab w:val="left" w:pos="4320" w:leader="none"/>
        </w:tabs>
        <w:suppressAutoHyphens w:val="true"/>
        <w:ind w:start="720" w:end="0"/>
        <w:rPr/>
      </w:pPr>
      <w:r>
        <w:rPr>
          <w:spacing w:val="-2"/>
        </w:rPr>
        <w:t>To Counterparty:</w:t>
        <w:tab/>
      </w:r>
      <w:r>
        <w:rPr>
          <w:spacing w:val="-3"/>
        </w:rPr>
        <w:t>Enron Power Marketing, Inc.</w:t>
      </w:r>
    </w:p>
    <w:p>
      <w:pPr>
        <w:pStyle w:val="Normal"/>
        <w:keepNext w:val="true"/>
        <w:tabs>
          <w:tab w:val="clear" w:pos="720"/>
          <w:tab w:val="left" w:pos="1440" w:leader="none"/>
          <w:tab w:val="left" w:pos="4320" w:leader="none"/>
        </w:tabs>
        <w:suppressAutoHyphens w:val="true"/>
        <w:ind w:start="720" w:end="0"/>
        <w:rPr>
          <w:spacing w:val="-3"/>
        </w:rPr>
      </w:pPr>
      <w:r>
        <w:rPr>
          <w:spacing w:val="-3"/>
        </w:rPr>
        <w:tab/>
        <w:tab/>
        <w:t>P. O. Box 4428</w:t>
      </w:r>
    </w:p>
    <w:p>
      <w:pPr>
        <w:pStyle w:val="Normal"/>
        <w:keepNext w:val="true"/>
        <w:tabs>
          <w:tab w:val="clear" w:pos="720"/>
          <w:tab w:val="left" w:pos="1440" w:leader="none"/>
          <w:tab w:val="left" w:pos="4320" w:leader="none"/>
        </w:tabs>
        <w:suppressAutoHyphens w:val="true"/>
        <w:ind w:start="720" w:end="0"/>
        <w:rPr>
          <w:spacing w:val="-3"/>
        </w:rPr>
      </w:pPr>
      <w:r>
        <w:rPr>
          <w:spacing w:val="-3"/>
        </w:rPr>
        <w:tab/>
        <w:tab/>
        <w:t>Houston, Texas  77210-4428</w:t>
      </w:r>
    </w:p>
    <w:p>
      <w:pPr>
        <w:pStyle w:val="Normal"/>
        <w:keepNext w:val="true"/>
        <w:tabs>
          <w:tab w:val="clear" w:pos="720"/>
          <w:tab w:val="left" w:pos="1440" w:leader="none"/>
          <w:tab w:val="left" w:pos="4320" w:leader="none"/>
        </w:tabs>
        <w:suppressAutoHyphens w:val="true"/>
        <w:ind w:start="720" w:end="0"/>
        <w:rPr>
          <w:spacing w:val="-3"/>
        </w:rPr>
      </w:pPr>
      <w:r>
        <w:rPr>
          <w:spacing w:val="-3"/>
        </w:rPr>
        <w:tab/>
        <w:tab/>
        <w:t>Attn.:  Power Contract Documentation Manager</w:t>
      </w:r>
    </w:p>
    <w:p>
      <w:pPr>
        <w:pStyle w:val="Normal"/>
        <w:keepNext w:val="true"/>
        <w:tabs>
          <w:tab w:val="clear" w:pos="720"/>
          <w:tab w:val="left" w:pos="1440" w:leader="none"/>
          <w:tab w:val="left" w:pos="4320" w:leader="none"/>
        </w:tabs>
        <w:suppressAutoHyphens w:val="true"/>
        <w:ind w:start="720" w:end="0"/>
        <w:rPr>
          <w:spacing w:val="-2"/>
        </w:rPr>
      </w:pPr>
      <w:r>
        <w:rPr>
          <w:spacing w:val="-3"/>
        </w:rPr>
        <w:tab/>
        <w:tab/>
        <w:t>Fax No.  (713) 646-2443</w:t>
      </w:r>
    </w:p>
    <w:p>
      <w:pPr>
        <w:pStyle w:val="Normal"/>
        <w:tabs>
          <w:tab w:val="clear" w:pos="720"/>
          <w:tab w:val="left" w:pos="1440" w:leader="none"/>
          <w:tab w:val="left" w:pos="4320" w:leader="none"/>
        </w:tabs>
        <w:suppressAutoHyphens w:val="true"/>
        <w:ind w:start="720" w:end="0"/>
        <w:rPr>
          <w:spacing w:val="-2"/>
        </w:rPr>
      </w:pPr>
      <w:r>
        <w:rPr>
          <w:spacing w:val="-2"/>
        </w:rPr>
      </w:r>
    </w:p>
    <w:p>
      <w:pPr>
        <w:pStyle w:val="Normal"/>
        <w:keepNext w:val="true"/>
        <w:keepLines/>
        <w:tabs>
          <w:tab w:val="clear" w:pos="720"/>
          <w:tab w:val="left" w:pos="1440" w:leader="none"/>
          <w:tab w:val="left" w:pos="4320" w:leader="none"/>
          <w:tab w:val="left" w:pos="7920" w:leader="none"/>
        </w:tabs>
        <w:suppressAutoHyphens w:val="true"/>
        <w:ind w:start="720" w:end="0"/>
        <w:rPr>
          <w:spacing w:val="-2"/>
        </w:rPr>
      </w:pPr>
      <w:r>
        <w:rPr>
          <w:spacing w:val="-2"/>
        </w:rPr>
        <w:t>To Guarantor:</w:t>
        <w:tab/>
      </w:r>
      <w:r>
        <w:rPr>
          <w:spacing w:val="-2"/>
          <w:u w:val="single"/>
        </w:rPr>
        <w:tab/>
      </w:r>
    </w:p>
    <w:p>
      <w:pPr>
        <w:pStyle w:val="Normal"/>
        <w:keepNext w:val="true"/>
        <w:keepLines/>
        <w:tabs>
          <w:tab w:val="clear" w:pos="720"/>
          <w:tab w:val="left" w:pos="1440" w:leader="none"/>
          <w:tab w:val="left" w:pos="4320" w:leader="none"/>
          <w:tab w:val="left" w:pos="7920" w:leader="none"/>
        </w:tabs>
        <w:suppressAutoHyphens w:val="true"/>
        <w:ind w:start="720" w:end="0"/>
        <w:rPr>
          <w:spacing w:val="-2"/>
        </w:rPr>
      </w:pPr>
      <w:r>
        <w:rPr>
          <w:spacing w:val="-2"/>
        </w:rPr>
        <w:tab/>
        <w:tab/>
      </w:r>
      <w:r>
        <w:rPr>
          <w:spacing w:val="-2"/>
          <w:u w:val="single"/>
        </w:rPr>
        <w:tab/>
      </w:r>
    </w:p>
    <w:p>
      <w:pPr>
        <w:pStyle w:val="Normal"/>
        <w:keepNext w:val="true"/>
        <w:keepLines/>
        <w:tabs>
          <w:tab w:val="clear" w:pos="720"/>
          <w:tab w:val="left" w:pos="1440" w:leader="none"/>
          <w:tab w:val="left" w:pos="4320" w:leader="none"/>
          <w:tab w:val="left" w:pos="7920" w:leader="none"/>
        </w:tabs>
        <w:suppressAutoHyphens w:val="true"/>
        <w:ind w:start="720" w:end="0"/>
        <w:rPr>
          <w:spacing w:val="-2"/>
        </w:rPr>
      </w:pPr>
      <w:r>
        <w:rPr>
          <w:spacing w:val="-2"/>
        </w:rPr>
        <w:tab/>
        <w:tab/>
      </w:r>
      <w:r>
        <w:rPr>
          <w:spacing w:val="-2"/>
          <w:u w:val="single"/>
        </w:rPr>
        <w:tab/>
      </w:r>
    </w:p>
    <w:p>
      <w:pPr>
        <w:pStyle w:val="Normal"/>
        <w:keepNext w:val="true"/>
        <w:keepLines/>
        <w:tabs>
          <w:tab w:val="clear" w:pos="720"/>
          <w:tab w:val="left" w:pos="1440" w:leader="none"/>
          <w:tab w:val="left" w:pos="4320" w:leader="none"/>
          <w:tab w:val="left" w:pos="7920" w:leader="none"/>
        </w:tabs>
        <w:suppressAutoHyphens w:val="true"/>
        <w:ind w:start="720" w:end="0"/>
        <w:rPr>
          <w:spacing w:val="-2"/>
        </w:rPr>
      </w:pPr>
      <w:r>
        <w:rPr>
          <w:spacing w:val="-2"/>
        </w:rPr>
        <w:tab/>
        <w:tab/>
        <w:t>Attn.:</w:t>
      </w:r>
      <w:r>
        <w:rPr>
          <w:spacing w:val="-2"/>
          <w:u w:val="single"/>
        </w:rPr>
        <w:tab/>
      </w:r>
    </w:p>
    <w:p>
      <w:pPr>
        <w:pStyle w:val="Normal"/>
        <w:tabs>
          <w:tab w:val="clear" w:pos="720"/>
          <w:tab w:val="left" w:pos="1440" w:leader="none"/>
          <w:tab w:val="left" w:pos="4320" w:leader="none"/>
          <w:tab w:val="left" w:pos="7920" w:leader="none"/>
        </w:tabs>
        <w:suppressAutoHyphens w:val="true"/>
        <w:ind w:start="720" w:end="0"/>
        <w:rPr>
          <w:spacing w:val="-2"/>
        </w:rPr>
      </w:pPr>
      <w:r>
        <w:rPr>
          <w:spacing w:val="-2"/>
        </w:rPr>
        <w:tab/>
        <w:tab/>
        <w:t>Fax No.:</w:t>
      </w:r>
      <w:r>
        <w:rPr>
          <w:spacing w:val="-2"/>
          <w:u w:val="single"/>
        </w:rPr>
        <w:tab/>
      </w:r>
    </w:p>
    <w:p>
      <w:pPr>
        <w:pStyle w:val="Normal"/>
        <w:suppressAutoHyphens w:val="true"/>
        <w:rPr>
          <w:spacing w:val="-2"/>
        </w:rPr>
      </w:pPr>
      <w:r>
        <w:rPr>
          <w:spacing w:val="-2"/>
        </w:rPr>
      </w:r>
    </w:p>
    <w:p>
      <w:pPr>
        <w:pStyle w:val="Justified"/>
        <w:ind w:firstLine="720" w:end="0"/>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Justified"/>
        <w:ind w:firstLine="720" w:end="0"/>
        <w:rPr/>
      </w:pPr>
      <w:r>
        <w:rPr/>
        <w:t>8.</w:t>
        <w:tab/>
      </w:r>
      <w:r>
        <w:rPr>
          <w:u w:val="single"/>
        </w:rPr>
        <w:t>MISCELLANEOUS</w:t>
      </w:r>
      <w:r>
        <w:rPr/>
        <w: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w:t>
      </w:r>
    </w:p>
    <w:p>
      <w:pPr>
        <w:pStyle w:val="Justified"/>
        <w:keepNext w:val="true"/>
        <w:keepLines/>
        <w:ind w:firstLine="720" w:end="0"/>
        <w:rPr/>
      </w:pPr>
      <w:r>
        <w:rPr/>
        <w:t>EXECUTED as of the day and year first above written.</w:t>
      </w:r>
    </w:p>
    <w:p>
      <w:pPr>
        <w:pStyle w:val="Normal"/>
        <w:keepNext w:val="true"/>
        <w:keepLines/>
        <w:suppressAutoHyphens w:val="true"/>
        <w:rPr>
          <w:spacing w:val="-2"/>
        </w:rPr>
      </w:pPr>
      <w:r>
        <w:rPr>
          <w:spacing w:val="-2"/>
        </w:rPr>
      </w:r>
    </w:p>
    <w:p>
      <w:pPr>
        <w:pStyle w:val="Normal"/>
        <w:keepNext w:val="true"/>
        <w:keepLines/>
        <w:suppressAutoHyphens w:val="true"/>
        <w:rPr>
          <w:spacing w:val="-2"/>
        </w:rPr>
      </w:pPr>
      <w:r>
        <w:rPr>
          <w:spacing w:val="-2"/>
        </w:rPr>
      </w:r>
    </w:p>
    <w:p>
      <w:pPr>
        <w:pStyle w:val="Normal"/>
        <w:keepNext w:val="true"/>
        <w:keepLines/>
        <w:tabs>
          <w:tab w:val="clear" w:pos="720"/>
          <w:tab w:val="left" w:pos="5040" w:leader="none"/>
          <w:tab w:val="left" w:pos="9900" w:leader="none"/>
        </w:tabs>
        <w:suppressAutoHyphens w:val="true"/>
        <w:rPr>
          <w:spacing w:val="-2"/>
        </w:rPr>
      </w:pPr>
      <w:r>
        <w:rPr>
          <w:b/>
          <w:spacing w:val="-2"/>
        </w:rPr>
        <w:tab/>
      </w:r>
      <w:r>
        <w:rPr>
          <w:b/>
          <w:spacing w:val="-2"/>
          <w:u w:val="single"/>
        </w:rPr>
        <w:tab/>
      </w:r>
    </w:p>
    <w:p>
      <w:pPr>
        <w:pStyle w:val="Normal"/>
        <w:keepNext w:val="true"/>
        <w:keepLines/>
        <w:tabs>
          <w:tab w:val="clear" w:pos="720"/>
          <w:tab w:val="left" w:pos="5040" w:leader="none"/>
          <w:tab w:val="left" w:pos="9900" w:leader="none"/>
        </w:tabs>
        <w:suppressAutoHyphens w:val="true"/>
        <w:rPr>
          <w:spacing w:val="-2"/>
        </w:rPr>
      </w:pPr>
      <w:r>
        <w:rPr>
          <w:spacing w:val="-2"/>
        </w:rPr>
      </w:r>
    </w:p>
    <w:p>
      <w:pPr>
        <w:pStyle w:val="Normal"/>
        <w:keepNext w:val="true"/>
        <w:keepLines/>
        <w:tabs>
          <w:tab w:val="clear" w:pos="720"/>
          <w:tab w:val="left" w:pos="5040" w:leader="none"/>
          <w:tab w:val="left" w:pos="9900" w:leader="none"/>
        </w:tabs>
        <w:suppressAutoHyphens w:val="true"/>
        <w:rPr>
          <w:spacing w:val="-2"/>
        </w:rPr>
      </w:pPr>
      <w:r>
        <w:rPr>
          <w:spacing w:val="-2"/>
        </w:rPr>
      </w:r>
    </w:p>
    <w:p>
      <w:pPr>
        <w:pStyle w:val="Normal"/>
        <w:keepNext w:val="true"/>
        <w:keepLines/>
        <w:tabs>
          <w:tab w:val="clear" w:pos="720"/>
          <w:tab w:val="left" w:pos="5040" w:leader="none"/>
          <w:tab w:val="left" w:pos="9900" w:leader="none"/>
        </w:tabs>
        <w:suppressAutoHyphens w:val="true"/>
        <w:rPr>
          <w:spacing w:val="-2"/>
        </w:rPr>
      </w:pPr>
      <w:r>
        <w:rPr>
          <w:spacing w:val="-2"/>
        </w:rPr>
      </w:r>
    </w:p>
    <w:p>
      <w:pPr>
        <w:pStyle w:val="Normal"/>
        <w:keepNext w:val="true"/>
        <w:keepLines/>
        <w:tabs>
          <w:tab w:val="clear" w:pos="720"/>
          <w:tab w:val="left" w:pos="5040" w:leader="none"/>
          <w:tab w:val="left" w:pos="9900" w:leader="none"/>
        </w:tabs>
        <w:suppressAutoHyphens w:val="true"/>
        <w:rPr>
          <w:spacing w:val="-2"/>
        </w:rPr>
      </w:pPr>
      <w:r>
        <w:rPr>
          <w:spacing w:val="-2"/>
        </w:rPr>
        <w:tab/>
        <w:t>By:</w:t>
      </w:r>
      <w:r>
        <w:rPr>
          <w:spacing w:val="-2"/>
          <w:u w:val="single"/>
        </w:rPr>
        <w:tab/>
      </w:r>
    </w:p>
    <w:p>
      <w:pPr>
        <w:pStyle w:val="Normal"/>
        <w:keepNext w:val="true"/>
        <w:keepLines/>
        <w:tabs>
          <w:tab w:val="clear" w:pos="720"/>
          <w:tab w:val="left" w:pos="-1440" w:leader="none"/>
          <w:tab w:val="left" w:pos="-720" w:leader="none"/>
          <w:tab w:val="left" w:pos="5040" w:leader="none"/>
          <w:tab w:val="left" w:pos="9900" w:leader="none"/>
        </w:tabs>
        <w:suppressAutoHyphens w:val="true"/>
        <w:rPr>
          <w:spacing w:val="-2"/>
        </w:rPr>
      </w:pPr>
      <w:r>
        <w:rPr>
          <w:spacing w:val="-2"/>
        </w:rPr>
        <w:tab/>
        <w:t>Name:</w:t>
      </w:r>
      <w:r>
        <w:rPr>
          <w:spacing w:val="-2"/>
          <w:u w:val="single"/>
        </w:rPr>
        <w:tab/>
      </w:r>
    </w:p>
    <w:p>
      <w:pPr>
        <w:pStyle w:val="Normal"/>
        <w:tabs>
          <w:tab w:val="clear" w:pos="720"/>
          <w:tab w:val="left" w:pos="5040" w:leader="none"/>
          <w:tab w:val="left" w:pos="9900" w:leader="none"/>
        </w:tabs>
        <w:rPr>
          <w:spacing w:val="-2"/>
        </w:rPr>
      </w:pPr>
      <w:r>
        <w:rPr>
          <w:spacing w:val="-2"/>
        </w:rPr>
        <w:tab/>
        <w:t>Title:</w:t>
      </w:r>
      <w:r>
        <w:rPr>
          <w:spacing w:val="-2"/>
          <w:u w:val="single"/>
        </w:rPr>
        <w:tab/>
      </w:r>
    </w:p>
    <w:p>
      <w:pPr>
        <w:sectPr>
          <w:headerReference w:type="default" r:id="rId20"/>
          <w:headerReference w:type="first" r:id="rId21"/>
          <w:footerReference w:type="default" r:id="rId22"/>
          <w:footerReference w:type="first" r:id="rId23"/>
          <w:type w:val="nextPage"/>
          <w:pgSz w:w="12240" w:h="15840"/>
          <w:pgMar w:left="1008" w:right="1008" w:gutter="0" w:header="720" w:top="1008" w:footer="720" w:bottom="1008"/>
          <w:pgNumType w:start="1" w:fmt="decimal"/>
          <w:formProt w:val="false"/>
          <w:textDirection w:val="lrTb"/>
          <w:docGrid w:type="default" w:linePitch="360" w:charSpace="0"/>
        </w:sectPr>
        <w:pStyle w:val="Normal"/>
        <w:rPr>
          <w:spacing w:val="-2"/>
        </w:rPr>
      </w:pPr>
      <w:r>
        <w:rPr>
          <w:spacing w:val="-2"/>
        </w:rPr>
      </w:r>
    </w:p>
    <w:p>
      <w:pPr>
        <w:pStyle w:val="Normal"/>
        <w:spacing w:before="0" w:after="120"/>
        <w:jc w:val="center"/>
        <w:rPr>
          <w:b/>
        </w:rPr>
      </w:pPr>
      <w:r>
        <w:rPr>
          <w:b/>
        </w:rPr>
        <w:t>RIDERS</w:t>
      </w:r>
    </w:p>
    <w:p>
      <w:pPr>
        <w:pStyle w:val="Normal"/>
        <w:spacing w:before="0" w:after="120"/>
        <w:rPr>
          <w:b/>
          <w:caps/>
        </w:rPr>
      </w:pPr>
      <w:r>
        <w:rPr>
          <w:b/>
          <w:caps/>
        </w:rPr>
        <w:t>1.</w:t>
        <w:tab/>
        <w:t>Rider MAC (select per Credit Memo)</w:t>
      </w:r>
    </w:p>
    <w:p>
      <w:pPr>
        <w:pStyle w:val="Justified"/>
        <w:rPr/>
      </w:pPr>
      <w:r>
        <w:rPr>
          <w:b/>
          <w:i/>
        </w:rPr>
        <w:t>"</w:t>
      </w:r>
      <w:r>
        <w:rPr>
          <w:b/>
          <w:i/>
          <w:u w:val="single"/>
        </w:rPr>
        <w:t>Material Adverse Change</w:t>
      </w:r>
      <w:r>
        <w:rPr>
          <w:b/>
          <w:i/>
        </w:rPr>
        <w:t>"</w:t>
      </w:r>
      <w:r>
        <w:rPr/>
        <w:t xml:space="preserve"> means (i) with respect to Counterparty, Counterparty </w:t>
      </w:r>
      <w:r>
        <w:rPr>
          <w:b/>
        </w:rPr>
        <w:t>[</w:t>
      </w:r>
      <w:r>
        <w:rPr/>
        <w:t>Counterparty’s Guarantor</w:t>
      </w:r>
      <w:r>
        <w:rPr>
          <w:b/>
        </w:rPr>
        <w:t>]</w:t>
      </w:r>
      <w:r>
        <w:rPr/>
        <w:t xml:space="preserve"> shall have long-term, senior, unsecured debt not supported by third party credit enhancement that (a) is rated by S&amp;P below "BBB-" or (b) is rated by Moody’s below "Baa3" or (c) is not rated by either S&amp;P and/or Moody's or (ii) with respect to EPMI, Enron Corp. shall have long-term, senior, unsecured debt not supported by third party credit enhancement that is (a) rated by S&amp;P below "BBB-" or (b) is rated by Moody’s below "Baa3" or (c) is not rated by either S&amp;P and/or Moody's.</w:t>
      </w:r>
    </w:p>
    <w:p>
      <w:pPr>
        <w:pStyle w:val="Justified"/>
        <w:rPr/>
      </w:pPr>
      <w:r>
        <w:rPr/>
        <w:t>or</w:t>
      </w:r>
    </w:p>
    <w:p>
      <w:pPr>
        <w:pStyle w:val="Justified"/>
        <w:rPr/>
      </w:pPr>
      <w:r>
        <w:rPr>
          <w:b/>
          <w:i/>
        </w:rPr>
        <w:t>"</w:t>
      </w:r>
      <w:r>
        <w:rPr>
          <w:b/>
          <w:i/>
          <w:u w:val="single"/>
        </w:rPr>
        <w:t>Material Adverse Change</w:t>
      </w:r>
      <w:r>
        <w:rPr/>
        <w:t>" means (i) with respect to Counterparty, in the reasonable opinion of EPMI, a material change has occurred in the creditworthiness, financial condition or ongoing business of Counterparty that may adversely affect Counterparty’s ability to perform hereunder or (ii) with respect to EPMI, Enron Corp. shall have long-term, senior, unsecured debt not supported by third party credit enhancement that (a) is rated by S&amp;P below "BBB-" or (b) is rated by Moody’s below "Baa3" or (c) is not rated by either S&amp;P and/or Moody's.</w:t>
      </w:r>
    </w:p>
    <w:p>
      <w:pPr>
        <w:pStyle w:val="Justified"/>
        <w:rPr/>
      </w:pPr>
      <w:r>
        <w:rPr/>
        <w:t>or</w:t>
      </w:r>
    </w:p>
    <w:p>
      <w:pPr>
        <w:pStyle w:val="Justified"/>
        <w:rPr/>
      </w:pPr>
      <w:r>
        <w:rPr>
          <w:b/>
          <w:i/>
        </w:rPr>
        <w:t>"</w:t>
      </w:r>
      <w:r>
        <w:rPr>
          <w:b/>
          <w:i/>
          <w:u w:val="single"/>
        </w:rPr>
        <w:t>Material Adverse Change</w:t>
      </w:r>
      <w:r>
        <w:rPr>
          <w:b/>
          <w:i/>
        </w:rPr>
        <w:t>"</w:t>
      </w:r>
      <w:r>
        <w:rPr/>
        <w:t xml:space="preserve"> means (i) with respect to EPMI, Enron Corp. shall have long-term, senior unsecured debt not supported by third party credit enhancement that (a) is rated by S&amp;P below "BBB-" or (b) is rated by Moody’s below "Baa3" or (c) is not rated by either S&amp;P and/or Moody's or (ii) with respect to Counterparty, </w:t>
      </w:r>
      <w:r>
        <w:rPr>
          <w:b/>
        </w:rPr>
        <w:t>[</w:t>
      </w:r>
      <w:r>
        <w:rPr/>
        <w:t>Counterparty's Guarantor</w:t>
      </w:r>
      <w:r>
        <w:rPr>
          <w:b/>
        </w:rPr>
        <w:t>]</w:t>
      </w:r>
      <w:r>
        <w:rPr/>
        <w:t xml:space="preserve"> shall have any of the following occur at any time:  (a) the ratio of its Funded Debt to its Net Worth is more than 1 to 1; or (b) its Net Worth falls below $____________.</w:t>
      </w:r>
    </w:p>
    <w:p>
      <w:pPr>
        <w:pStyle w:val="Justified"/>
        <w:rPr/>
      </w:pPr>
      <w:r>
        <w:rPr/>
        <w:t>or</w:t>
      </w:r>
    </w:p>
    <w:p>
      <w:pPr>
        <w:pStyle w:val="Justified"/>
        <w:rPr/>
      </w:pPr>
      <w:r>
        <w:rPr>
          <w:b/>
          <w:i/>
        </w:rPr>
        <w:t>"</w:t>
      </w:r>
      <w:r>
        <w:rPr>
          <w:b/>
          <w:i/>
          <w:u w:val="single"/>
        </w:rPr>
        <w:t>Material Adverse Change</w:t>
      </w:r>
      <w:r>
        <w:rPr/>
        <w:t xml:space="preserve">" means (i) with respect to EPMI, Enron Corp. shall have long-term, senior, unsecured debt not supported by third party credit enhancement that (a) is rated by S&amp;P below "BBB-" or (b) is rated by Moody’s below "Baa3" or (c) is not rated by either S&amp;P and/or Moody's or (ii) with respect to Counterparty, Counterparty </w:t>
      </w:r>
      <w:r>
        <w:rPr>
          <w:b/>
        </w:rPr>
        <w:t>[</w:t>
      </w:r>
      <w:r>
        <w:rPr/>
        <w:t>Counterparty’s Guarantor</w:t>
      </w:r>
      <w:r>
        <w:rPr>
          <w:b/>
        </w:rPr>
        <w:t>]</w:t>
      </w:r>
      <w:r>
        <w:rPr/>
        <w:t xml:space="preserve"> shall have a Current Ratio less than ____ to 1.00 at the end of any fiscal quarter. </w:t>
      </w:r>
    </w:p>
    <w:p>
      <w:pPr>
        <w:pStyle w:val="Justified"/>
        <w:rPr/>
      </w:pPr>
      <w:r>
        <w:rPr/>
        <w:t>or</w:t>
      </w:r>
    </w:p>
    <w:p>
      <w:pPr>
        <w:pStyle w:val="Justified"/>
        <w:rPr/>
      </w:pPr>
      <w:r>
        <w:rPr>
          <w:b/>
          <w:i/>
        </w:rPr>
        <w:t>"</w:t>
      </w:r>
      <w:r>
        <w:rPr>
          <w:b/>
          <w:i/>
          <w:u w:val="single"/>
        </w:rPr>
        <w:t>Material Adverse Change</w:t>
      </w:r>
      <w:r>
        <w:rPr>
          <w:b/>
          <w:i/>
        </w:rPr>
        <w:t xml:space="preserve">" </w:t>
      </w:r>
      <w:r>
        <w:rPr/>
        <w:t xml:space="preserve">means (i) with respect to EPMI, Enron Corp. shall have long-term, senior, unsecured debt not supported by third party credit enhancement that (a) is rated by S&amp;P below "BBB-" or (b) is rated by Moody’s below "Baa3" or (c) is not rated by either S&amp;P and/or Moody's or (ii) with respect to Counterparty, Counterparty </w:t>
      </w:r>
      <w:r>
        <w:rPr>
          <w:b/>
        </w:rPr>
        <w:t>[</w:t>
      </w:r>
      <w:r>
        <w:rPr/>
        <w:t>Counterparty’s Guarantor</w:t>
      </w:r>
      <w:r>
        <w:rPr>
          <w:b/>
        </w:rPr>
        <w:t>]</w:t>
      </w:r>
      <w:r>
        <w:rPr/>
        <w:t xml:space="preserve"> shall have a Cash Flow Ratio less than 1.00 to 1.00 at the end of any fiscal quarter.</w:t>
      </w:r>
    </w:p>
    <w:p>
      <w:pPr>
        <w:pStyle w:val="Justified"/>
        <w:rPr/>
      </w:pPr>
      <w:r>
        <w:rPr/>
        <w:t>or</w:t>
      </w:r>
    </w:p>
    <w:p>
      <w:pPr>
        <w:pStyle w:val="Justified"/>
        <w:rPr/>
      </w:pPr>
      <w:r>
        <w:rPr>
          <w:b/>
          <w:i/>
        </w:rPr>
        <w:t>"</w:t>
      </w:r>
      <w:r>
        <w:rPr>
          <w:b/>
          <w:i/>
          <w:u w:val="single"/>
        </w:rPr>
        <w:t>Material Adverse Change</w:t>
      </w:r>
      <w:r>
        <w:rPr/>
        <w:t>" means (i) with respect to EPMI, Enron Corp. shall have long-term, senior, unsecured debt not supported by third party credit enhancement that (a) is rated by S&amp;P below "BBB-" or (b) is rated by Moody’s below "Baa3" or (c) is not rated by either S&amp;P and/or Moody's or (ii) with respect to Counterparty, Counterparty ceases to be owned or otherwise controlled by its current ultimate parent entity; "owned or otherwise controlled by" meaning the direct or indirect ownership of at least 51% of the outstanding capital stock or other equity interests of Counterparty having ordinary voting power.</w:t>
      </w:r>
    </w:p>
    <w:p>
      <w:pPr>
        <w:pStyle w:val="Normal"/>
        <w:spacing w:before="0" w:after="120"/>
        <w:rPr/>
      </w:pPr>
      <w:r>
        <w:rPr/>
        <w:t>or</w:t>
      </w:r>
    </w:p>
    <w:p>
      <w:pPr>
        <w:pStyle w:val="Heading2"/>
        <w:ind w:hanging="0" w:start="0"/>
        <w:rPr/>
      </w:pPr>
      <w:r>
        <w:rPr>
          <w:b/>
          <w:i/>
        </w:rPr>
        <w:t>"</w:t>
      </w:r>
      <w:r>
        <w:rPr>
          <w:b/>
          <w:i/>
          <w:u w:val="single"/>
        </w:rPr>
        <w:t>Material Adverse Change</w:t>
      </w:r>
      <w:r>
        <w:rPr>
          <w:b/>
          <w:i/>
        </w:rPr>
        <w:t>"</w:t>
      </w:r>
      <w:r>
        <w:rPr/>
        <w:t xml:space="preserve"> means (1) with respect to Counterparty, any of the following shall occur at any time:  (a) Counterparty </w:t>
      </w:r>
      <w:r>
        <w:rPr>
          <w:b/>
        </w:rPr>
        <w:t>[</w:t>
      </w:r>
      <w:r>
        <w:rPr/>
        <w:t>Counterparty’s Guarantor</w:t>
      </w:r>
      <w:r>
        <w:rPr>
          <w:b/>
        </w:rPr>
        <w:t>]</w:t>
      </w:r>
      <w:r>
        <w:rPr/>
        <w:t xml:space="preserve"> shall have long-term, senior, unsecured debt not supported by third party credit enhancement that (i) is rated by S&amp;P below "BBB-" or (ii) is rated by Moody’s below "Baa3" or (iii) is not rated by either S&amp;P and/or Moody's or (b) Counterparty ceases to be owned or otherwise controlled by its current ultimate parent entity, and (2) with respect to EPMI, any of the following shall occur at any time:  (a) Enron Corp. shall have long-term, senior, unsecured debt not supported by third party credit enhancement that (i) is rated by S&amp;P below "BBB-" or (ii) is rated by Moody’s below "Baa3"or (iii) is not rated by either S&amp;P and/or Moody's or (b) EPMI ceases to be owned or otherwise controlled by its current ultimate parent entity.  As used herein, "owned or otherwise controlled by" means the direct or indirect ownership of at least 51% of the outstanding capital stock or other equity interests of Counterparty or EPMI, as the case may be, having ordinary voting power.</w:t>
      </w:r>
    </w:p>
    <w:p>
      <w:pPr>
        <w:pStyle w:val="Heading2"/>
        <w:ind w:hanging="0" w:start="0"/>
        <w:rPr/>
      </w:pPr>
      <w:r>
        <w:rPr/>
        <w:t>or</w:t>
      </w:r>
    </w:p>
    <w:p>
      <w:pPr>
        <w:pStyle w:val="Normal"/>
        <w:spacing w:before="0" w:after="120"/>
        <w:rPr/>
      </w:pPr>
      <w:r>
        <w:rPr>
          <w:b/>
          <w:i/>
        </w:rPr>
        <w:t>"</w:t>
      </w:r>
      <w:r>
        <w:rPr>
          <w:b/>
          <w:i/>
          <w:u w:val="single"/>
        </w:rPr>
        <w:t>Material Adverse Change</w:t>
      </w:r>
      <w:r>
        <w:rPr>
          <w:b/>
          <w:i/>
        </w:rPr>
        <w:t>"</w:t>
      </w:r>
      <w:r>
        <w:rPr/>
        <w:t xml:space="preserve"> means (i) with respect to EPMI, Enron Corp. shall have long-term, senior unsecured debt not supported by third party credit enhancement that (a) is rated by S&amp;P below "BBB-" or (b) is rated by Moody's below "Baa3" or (c) is not rated by either S&amp;P and/or Moody's or (ii) with respect to Counterparty, Counterparty </w:t>
      </w:r>
      <w:r>
        <w:rPr>
          <w:b/>
        </w:rPr>
        <w:t>[</w:t>
      </w:r>
      <w:r>
        <w:rPr/>
        <w:t>Counterparty’s Guarantor</w:t>
      </w:r>
      <w:r>
        <w:rPr>
          <w:b/>
        </w:rPr>
        <w:t>]</w:t>
      </w:r>
      <w:r>
        <w:rPr/>
        <w:t xml:space="preserve"> shall have any of the following occur at any time:  (a) its Net Worth falls below __________, or (b) its EBITDA Coverage Ratio [period?] shall be less than _______.</w:t>
      </w:r>
    </w:p>
    <w:p>
      <w:pPr>
        <w:pStyle w:val="Normal"/>
        <w:spacing w:before="0" w:after="120"/>
        <w:rPr/>
      </w:pPr>
      <w:r>
        <w:rPr/>
      </w:r>
    </w:p>
    <w:p>
      <w:pPr>
        <w:pStyle w:val="Normal"/>
        <w:spacing w:before="0" w:after="120"/>
        <w:ind w:hanging="720" w:start="720" w:end="0"/>
        <w:rPr>
          <w:b/>
          <w:caps/>
        </w:rPr>
      </w:pPr>
      <w:r>
        <w:rPr>
          <w:b/>
          <w:caps/>
        </w:rPr>
        <w:t>2.</w:t>
        <w:tab/>
        <w:t>Depending on the selection, add definitions from the following list to the defined terms in Appendix "1":</w:t>
      </w:r>
    </w:p>
    <w:p>
      <w:pPr>
        <w:pStyle w:val="Justified"/>
        <w:rPr/>
      </w:pPr>
      <w:r>
        <w:rPr>
          <w:b/>
          <w:i/>
        </w:rPr>
        <w:t>"</w:t>
      </w:r>
      <w:r>
        <w:rPr>
          <w:b/>
          <w:i/>
          <w:u w:val="single"/>
        </w:rPr>
        <w:t>EBITDA</w:t>
      </w:r>
      <w:r>
        <w:rPr>
          <w:b/>
          <w:i/>
        </w:rPr>
        <w:t>"</w:t>
      </w:r>
      <w:r>
        <w:rPr/>
        <w:t xml:space="preserve"> means for [Counterparty's] [Counterparty's Guarantor], for any period, the sum of [Counterparty's] [Counterparty's Guarantor] and its consolidated subsidiaries, if any, net income from operations before [the effect of changes in accounting principles after the date of the Financial Statements and] extraordinary items, plus the following expenses or charges to the extent deducted from net income in such period:  depreciation, amortization, depletion, interest expense, and income taxes, all determined in accordance with GAAP.</w:t>
      </w:r>
    </w:p>
    <w:p>
      <w:pPr>
        <w:pStyle w:val="Justified"/>
        <w:rPr/>
      </w:pPr>
      <w:r>
        <w:rPr>
          <w:b/>
          <w:i/>
        </w:rPr>
        <w:t>"</w:t>
      </w:r>
      <w:r>
        <w:rPr>
          <w:b/>
          <w:i/>
          <w:u w:val="single"/>
        </w:rPr>
        <w:t>EBITDA Coverage Ratio</w:t>
      </w:r>
      <w:r>
        <w:rPr>
          <w:b/>
          <w:i/>
        </w:rPr>
        <w:t>"</w:t>
      </w:r>
      <w:r>
        <w:rPr/>
        <w:t xml:space="preserve"> means, with respect to any period, the ratio of (i) EBITDA for such period to (ii) the aggregate amount of Interest Expense for such period.</w:t>
      </w:r>
    </w:p>
    <w:p>
      <w:pPr>
        <w:pStyle w:val="Justified"/>
        <w:rPr/>
      </w:pPr>
      <w:r>
        <w:rPr>
          <w:b/>
          <w:i/>
        </w:rPr>
        <w:t>"</w:t>
      </w:r>
      <w:r>
        <w:rPr>
          <w:b/>
          <w:i/>
          <w:u w:val="single"/>
        </w:rPr>
        <w:t>Funded Debt</w:t>
      </w:r>
      <w:r>
        <w:rPr/>
        <w:t>" means with respect to a subject party, indebtedness of such party which by its terms matures more than one year from the date as of which any calculation of Funded Debt is made.</w:t>
      </w:r>
    </w:p>
    <w:p>
      <w:pPr>
        <w:pStyle w:val="Justified"/>
        <w:rPr/>
      </w:pPr>
      <w:r>
        <w:rPr>
          <w:b/>
          <w:i/>
        </w:rPr>
        <w:t>"</w:t>
      </w:r>
      <w:r>
        <w:rPr>
          <w:b/>
          <w:i/>
          <w:u w:val="single"/>
        </w:rPr>
        <w:t>Interest Expense</w:t>
      </w:r>
      <w:r>
        <w:rPr/>
        <w:t>" means, for any period, without duplication, the total interest expense of [Counterparty] [Counterparty's Guarantor] and its consolidated subsidiaries, if any, including (i) interest expense attributable to capital leases, (ii) amortization of indebtedness discount and indebtedness insurance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interest actually paid by [Counterparty] [Counterparty's Guarantor] or any of its consolidated subsidiaries, if any, under any guarantee of indebtedness or other obligations of any other person.</w:t>
      </w:r>
    </w:p>
    <w:p>
      <w:pPr>
        <w:pStyle w:val="Justified"/>
        <w:rPr/>
      </w:pPr>
      <w:r>
        <w:rPr>
          <w:b/>
          <w:i/>
        </w:rPr>
        <w:t>"</w:t>
      </w:r>
      <w:r>
        <w:rPr>
          <w:b/>
          <w:i/>
          <w:u w:val="single"/>
        </w:rPr>
        <w:t>Net Worth</w:t>
      </w:r>
      <w:r>
        <w:rPr/>
        <w:t xml:space="preserve">" means with respect to a subject party, such party's total assets (exclusive of intangible assets), </w:t>
      </w:r>
      <w:r>
        <w:rPr>
          <w:u w:val="single"/>
        </w:rPr>
        <w:t>minus</w:t>
      </w:r>
      <w:r>
        <w:rPr/>
        <w:t xml:space="preserve"> such party's total liabilities, each as would be reflected on a balance sheet of the subject party prepared in accordance with GAAP. </w:t>
      </w:r>
    </w:p>
    <w:p>
      <w:pPr>
        <w:pStyle w:val="Justified"/>
        <w:rPr/>
      </w:pPr>
      <w:r>
        <w:rPr>
          <w:b/>
          <w:i/>
        </w:rPr>
        <w:t>"</w:t>
      </w:r>
      <w:r>
        <w:rPr>
          <w:b/>
          <w:i/>
          <w:u w:val="single"/>
        </w:rPr>
        <w:t>Current Ratio</w:t>
      </w:r>
      <w:r>
        <w:rPr/>
        <w:t>" means the ratio of current assets, exclusive of intangible assets and notes receivable, and current liabilities of the subject party, each determined in accordance with GAAP.</w:t>
      </w:r>
    </w:p>
    <w:p>
      <w:pPr>
        <w:pStyle w:val="Justified"/>
        <w:rPr/>
      </w:pPr>
      <w:r>
        <w:rPr>
          <w:b/>
          <w:i/>
        </w:rPr>
        <w:t>"</w:t>
      </w:r>
      <w:r>
        <w:rPr>
          <w:b/>
          <w:i/>
          <w:u w:val="single"/>
        </w:rPr>
        <w:t>Cash Flow</w:t>
      </w:r>
      <w:r>
        <w:rPr>
          <w:b/>
          <w:i/>
        </w:rPr>
        <w:t>"</w:t>
      </w:r>
      <w:r>
        <w:rPr/>
        <w:t xml:space="preserve"> means for any preceding 12 Month period the sum (without duplication) of net income </w:t>
      </w:r>
      <w:r>
        <w:rPr>
          <w:u w:val="single"/>
        </w:rPr>
        <w:t>plus</w:t>
      </w:r>
      <w:r>
        <w:rPr/>
        <w:t xml:space="preserve"> depreciation, amortization and other non-cash charges, to the extent deducted in determining net income, all as determined in accordance with GAAP.</w:t>
      </w:r>
    </w:p>
    <w:p>
      <w:pPr>
        <w:pStyle w:val="Justified"/>
        <w:rPr/>
      </w:pPr>
      <w:r>
        <w:rPr>
          <w:b/>
          <w:i/>
        </w:rPr>
        <w:t>"</w:t>
      </w:r>
      <w:r>
        <w:rPr>
          <w:b/>
          <w:i/>
          <w:u w:val="single"/>
        </w:rPr>
        <w:t>Cash Flow Ratio</w:t>
      </w:r>
      <w:r>
        <w:rPr>
          <w:b/>
          <w:i/>
        </w:rPr>
        <w:t>"</w:t>
      </w:r>
      <w:r>
        <w:rPr/>
        <w:t xml:space="preserve"> means the ratio of Cash Flow to current maturities of long term debt of the subject party determined in accordance with GAAP. </w:t>
      </w:r>
    </w:p>
    <w:p>
      <w:pPr>
        <w:pStyle w:val="Justified"/>
        <w:rPr/>
      </w:pPr>
      <w:r>
        <w:rPr>
          <w:b/>
          <w:i/>
        </w:rPr>
        <w:t>"</w:t>
      </w:r>
      <w:r>
        <w:rPr>
          <w:b/>
          <w:i/>
          <w:u w:val="single"/>
        </w:rPr>
        <w:t>Letter of Credit</w:t>
      </w:r>
      <w:r>
        <w:rPr>
          <w:b/>
          <w:i/>
        </w:rPr>
        <w:t>"</w:t>
      </w:r>
      <w:r>
        <w:rPr/>
        <w:t xml:space="preserve"> means one or more irrevocable, transferable standby letters of credit from a major U.S. commercial bank or a foreign bank with a U.S. branch office, with such bank having a credit rating of at least "A-" from S&amp;P or "A3" from Moody’s</w:t>
      </w:r>
      <w:r>
        <w:rPr>
          <w:b/>
        </w:rPr>
        <w:t>[</w:t>
      </w:r>
      <w:r>
        <w:rPr/>
        <w:t>, such Letter of Credit being issued in the form of Schedule 1 attached hereto, with only such changes as may be required by the issuing bank and as are acceptable to the party in whose favor the Letter of Credit is issued</w:t>
      </w:r>
      <w:r>
        <w:rPr>
          <w:b/>
        </w:rPr>
        <w:t>]</w:t>
      </w:r>
      <w:r>
        <w:rPr/>
        <w:t>.</w:t>
      </w:r>
    </w:p>
    <w:p>
      <w:pPr>
        <w:pStyle w:val="Justified"/>
        <w:rPr/>
      </w:pPr>
      <w:r>
        <w:rPr>
          <w:b/>
          <w:i/>
        </w:rPr>
        <w:t>"</w:t>
      </w:r>
      <w:r>
        <w:rPr>
          <w:b/>
          <w:i/>
          <w:u w:val="single"/>
        </w:rPr>
        <w:t>Moody’s</w:t>
      </w:r>
      <w:r>
        <w:rPr>
          <w:b/>
          <w:i/>
        </w:rPr>
        <w:t>"</w:t>
      </w:r>
      <w:r>
        <w:rPr/>
        <w:t xml:space="preserve"> means Moody’s Investor Services, Inc. or its successor.</w:t>
      </w:r>
    </w:p>
    <w:p>
      <w:pPr>
        <w:pStyle w:val="Justified"/>
        <w:rPr/>
      </w:pPr>
      <w:r>
        <w:rPr>
          <w:b/>
          <w:i/>
        </w:rPr>
        <w:t>"</w:t>
      </w:r>
      <w:r>
        <w:rPr>
          <w:b/>
          <w:i/>
          <w:u w:val="single"/>
        </w:rPr>
        <w:t>Performance Assurance</w:t>
      </w:r>
      <w:r>
        <w:rPr>
          <w:b/>
          <w:i/>
        </w:rPr>
        <w:t>"</w:t>
      </w:r>
      <w:r>
        <w:rPr/>
        <w:t xml:space="preserve"> means collateral in the form of either cash</w:t>
      </w:r>
      <w:r>
        <w:rPr>
          <w:b/>
        </w:rPr>
        <w:t>[</w:t>
      </w:r>
      <w:r>
        <w:rPr/>
        <w:t>, obligations of the U.S. government with a maturity date of less than one year,</w:t>
      </w:r>
      <w:r>
        <w:rPr>
          <w:b/>
        </w:rPr>
        <w:t>]</w:t>
      </w:r>
      <w:r>
        <w:rPr/>
        <w:t xml:space="preserve"> or Letters of Credit.</w:t>
      </w:r>
    </w:p>
    <w:p>
      <w:pPr>
        <w:pStyle w:val="Justified"/>
        <w:rPr/>
      </w:pPr>
      <w:r>
        <w:rPr>
          <w:b/>
          <w:i/>
        </w:rPr>
        <w:t>"</w:t>
      </w:r>
      <w:r>
        <w:rPr>
          <w:b/>
          <w:i/>
          <w:u w:val="single"/>
        </w:rPr>
        <w:t>S&amp;P</w:t>
      </w:r>
      <w:r>
        <w:rPr>
          <w:b/>
          <w:i/>
        </w:rPr>
        <w:t>"</w:t>
      </w:r>
      <w:r>
        <w:rPr/>
        <w:t xml:space="preserve"> means the Standard &amp; Poor’s Rating Group (a division of McGraw-Hill, Inc.) or  its successor.</w:t>
      </w:r>
    </w:p>
    <w:p>
      <w:pPr>
        <w:pStyle w:val="Normal"/>
        <w:spacing w:before="0" w:after="120"/>
        <w:rPr/>
      </w:pPr>
      <w:r>
        <w:rPr/>
      </w:r>
    </w:p>
    <w:p>
      <w:pPr>
        <w:pStyle w:val="Normal"/>
        <w:spacing w:before="0" w:after="120"/>
        <w:rPr>
          <w:b/>
          <w:caps/>
        </w:rPr>
      </w:pPr>
      <w:r>
        <w:rPr>
          <w:b/>
          <w:caps/>
        </w:rPr>
        <w:t>3.</w:t>
        <w:tab/>
        <w:t>Rider SECURITY (select per Credit Memo).</w:t>
      </w:r>
    </w:p>
    <w:p>
      <w:pPr>
        <w:pStyle w:val="Heading2"/>
        <w:keepNext w:val="true"/>
        <w:keepLines/>
        <w:ind w:hanging="0" w:start="0"/>
        <w:rPr/>
      </w:pPr>
      <w:r>
        <w:rPr>
          <w:b/>
        </w:rPr>
        <w:t>[</w:t>
      </w:r>
      <w:r>
        <w:rPr/>
        <w:t>4.7.</w:t>
      </w:r>
      <w:r>
        <w:rPr>
          <w:b/>
        </w:rPr>
        <w:t>]</w:t>
      </w:r>
      <w:r>
        <w:rPr/>
        <w:tab/>
      </w:r>
      <w:r>
        <w:rPr>
          <w:b/>
          <w:u w:val="single"/>
        </w:rPr>
        <w:t>Security/Guarantee Agreement</w:t>
      </w:r>
      <w:r>
        <w:rPr/>
        <w:t xml:space="preserve">.  </w:t>
      </w:r>
    </w:p>
    <w:p>
      <w:pPr>
        <w:pStyle w:val="Heading6"/>
        <w:rPr/>
      </w:pPr>
      <w:r>
        <w:rPr/>
        <w:fldChar w:fldCharType="begin"/>
      </w:r>
      <w:r>
        <w:rPr/>
        <w:instrText xml:space="preserve"> SEQ AutoNr \* ARABIC </w:instrText>
      </w:r>
      <w:r>
        <w:rPr/>
        <w:fldChar w:fldCharType="separate"/>
      </w:r>
      <w:r>
        <w:rPr/>
        <w:t>31</w:t>
      </w:r>
      <w:r>
        <w:rPr/>
        <w:fldChar w:fldCharType="end"/>
      </w:r>
      <w:r>
        <w:rPr/>
        <w:tab/>
        <w:t xml:space="preserve">In order to secure all payment obligations of EPMI to Counterparty hereunder, EPMI shall cause its Guarantor to execute and deliver to Counterparty the guarantee agreement in the amount of _______ Million U.S. Dollars ($__,000,000), which guarantee agreement shall be substantially in the form attached hereto as </w:t>
      </w:r>
      <w:r>
        <w:rPr>
          <w:u w:val="single"/>
        </w:rPr>
        <w:t>Exhibit "C-1</w:t>
      </w:r>
      <w:r>
        <w:rPr/>
        <w:t xml:space="preserve">".  </w:t>
      </w:r>
    </w:p>
    <w:p>
      <w:pPr>
        <w:pStyle w:val="Heading6"/>
        <w:rPr>
          <w:u w:val="single"/>
        </w:rPr>
      </w:pPr>
      <w:r>
        <w:rPr/>
        <w:fldChar w:fldCharType="begin"/>
      </w:r>
      <w:r>
        <w:rPr/>
        <w:instrText xml:space="preserve"> SEQ AutoNr \* ARABIC </w:instrText>
      </w:r>
      <w:r>
        <w:rPr/>
        <w:fldChar w:fldCharType="separate"/>
      </w:r>
      <w:r>
        <w:rPr/>
        <w:t>32</w:t>
      </w:r>
      <w:r>
        <w:rPr/>
        <w:fldChar w:fldCharType="end"/>
      </w:r>
      <w:r>
        <w:rPr/>
        <w:tab/>
        <w:t xml:space="preserve">In order to secure all payment obligations of Counterparty to EPMI hereunder, Counterparty shall cause its Guarantor to execute and deliver to EPMI the guarantee agreement in the amount of _______ Million U.S. Dollars ($__,000,000), which guarantee agreement shall be substantially in the form attached hereto as </w:t>
      </w:r>
      <w:r>
        <w:rPr>
          <w:u w:val="single"/>
        </w:rPr>
        <w:t>Exhibit "C-2</w:t>
      </w:r>
      <w:r>
        <w:rPr/>
        <w:t>".</w:t>
      </w:r>
    </w:p>
    <w:p>
      <w:pPr>
        <w:pStyle w:val="Heading2"/>
        <w:ind w:hanging="0" w:start="0"/>
        <w:rPr/>
      </w:pPr>
      <w:r>
        <w:rPr>
          <w:b/>
        </w:rPr>
        <w:t>[</w:t>
      </w:r>
      <w:r>
        <w:rPr/>
        <w:t>4.8.</w:t>
      </w:r>
      <w:r>
        <w:rPr>
          <w:b/>
        </w:rPr>
        <w:t>]</w:t>
        <w:tab/>
      </w:r>
      <w:r>
        <w:rPr>
          <w:b/>
          <w:u w:val="single"/>
        </w:rPr>
        <w:t>Collateral Requirement/Termination Payment Threshold</w:t>
      </w:r>
      <w:r>
        <w:rPr/>
        <w:t xml:space="preserve">.  If at any time and from time to time during the term of this Agreement (and notwithstanding whether an Event of Default has occurred), the Termination Payment that would be owed to a Party in respect of all Transactions then outstanding should exceed $_______, such Party (the "Beneficiary Party"), on any Business Day, may request the other Party (the "Posting Party") to provide Performance Assurance (in such form as selected by the Posting Party), in an amount equal to the Termination Payment in excess of $_______ (rounding upwards for </w:t>
      </w:r>
      <w:r>
        <w:rPr>
          <w:u w:val="single"/>
        </w:rPr>
        <w:t>any</w:t>
      </w:r>
      <w:r>
        <w:rPr/>
        <w:t xml:space="preserve"> fractional amount to the next $______), or such other collateral as may be reasonably acceptable to the Beneficiary Party.  The Performance Assurance or other collateral shall be delivered within two (2) Business Days of the date of such request.  On any Business Day (but no more frequently than weekly with respect to Letters of Credit and daily with respect to cash), the Posting Party, at its sole cost, may request that such Performance Assurance be reduced correspondingly to the amount of such excess Termination Payment (rounding upwards for </w:t>
      </w:r>
      <w:r>
        <w:rPr>
          <w:u w:val="single"/>
        </w:rPr>
        <w:t>any</w:t>
      </w:r>
      <w:r>
        <w:rPr/>
        <w:t xml:space="preserve"> fractional amount to the next $______).  </w:t>
      </w:r>
      <w:r>
        <w:rPr>
          <w:b/>
        </w:rPr>
        <w:t>[</w:t>
      </w:r>
      <w:r>
        <w:rPr/>
        <w:t>For purposes of this </w:t>
      </w:r>
      <w:r>
        <w:rPr>
          <w:u w:val="single"/>
        </w:rPr>
        <w:t>Section 4.8</w:t>
      </w:r>
      <w:r>
        <w:rPr/>
        <w:t>, the calculation of "Termination Payment" shall include all amounts owed but not yet paid by one Party to the other Party whether or not such amounts are then due, for performance already provided pursuant to any and all Transactions.</w:t>
      </w:r>
      <w:r>
        <w:rPr>
          <w:b/>
        </w:rPr>
        <w:t>]</w:t>
      </w:r>
    </w:p>
    <w:p>
      <w:pPr>
        <w:pStyle w:val="Heading2"/>
        <w:ind w:hanging="0" w:start="0"/>
        <w:rPr>
          <w:b/>
        </w:rPr>
      </w:pPr>
      <w:r>
        <w:rPr>
          <w:b/>
        </w:rPr>
        <w:t>or</w:t>
      </w:r>
    </w:p>
    <w:p>
      <w:pPr>
        <w:pStyle w:val="Heading2"/>
        <w:ind w:hanging="0" w:start="0"/>
        <w:rPr/>
      </w:pPr>
      <w:r>
        <w:rPr>
          <w:b/>
        </w:rPr>
        <w:t>[</w:t>
      </w:r>
      <w:r>
        <w:rPr/>
        <w:t>4.8.</w:t>
      </w:r>
      <w:r>
        <w:rPr>
          <w:b/>
        </w:rPr>
        <w:t>]</w:t>
        <w:tab/>
      </w:r>
      <w:r>
        <w:rPr>
          <w:b/>
          <w:u w:val="single"/>
        </w:rPr>
        <w:t>Collateral Requirement/Termination Payment Threshold</w:t>
      </w:r>
      <w:r>
        <w:rPr/>
        <w:t xml:space="preserve">.  If at any time and from time to time during the term of this Agreement (and notwithstanding whether an Event of Default has occurred) the Termination Payment that would be owed to (i) EPMI in respect of all Transactions then outstanding should exceed $______, EPMI, on any Business Day, may request Counterparty to provide Performance Assurance (in such form as selected by Counterparty) in an amount equal to the Termination Payment in excess of $______ (rounding upwards for </w:t>
      </w:r>
      <w:r>
        <w:rPr>
          <w:u w:val="single"/>
        </w:rPr>
        <w:t>any</w:t>
      </w:r>
      <w:r>
        <w:rPr/>
        <w:t xml:space="preserve"> fractional amount to the next $______), or such other collateral as may be reasonably acceptable to EPMI and (ii) Counterparty in respect of all Transactions then outstanding should exceed $______, Counterparty, on any Business Day, may request EPMI to provide Performance Assurance (in such form as selected by EPMI) in an amount equal to the Termination Payment in excess of $______ (rounding upwards for </w:t>
      </w:r>
      <w:r>
        <w:rPr>
          <w:u w:val="single"/>
        </w:rPr>
        <w:t>any</w:t>
      </w:r>
      <w:r>
        <w:rPr/>
        <w:t xml:space="preserve"> fractional amount to the next $______), or such other collateral as may be reasonably acceptable to Counterparty.  The Performance Assurance or other collateral shall be delivered within two Business Days of the date of such request.  On any Business Day (but no more frequently than weekly with respect to Letters of Credit and daily with respect to cash), a Party, at its sole cost, may request such Performance Assurance be reduced correspondingly to the amount of such excess Termination Payment (rounding upwards for </w:t>
      </w:r>
      <w:r>
        <w:rPr>
          <w:u w:val="single"/>
        </w:rPr>
        <w:t>any</w:t>
      </w:r>
      <w:r>
        <w:rPr/>
        <w:t xml:space="preserve"> fractional amount to the next $______</w:t>
      </w:r>
      <w:r>
        <w:rPr>
          <w:b/>
        </w:rPr>
        <w:t>[</w:t>
      </w:r>
      <w:r>
        <w:rPr/>
        <w:t xml:space="preserve">(rounding upwards for </w:t>
      </w:r>
      <w:r>
        <w:rPr>
          <w:u w:val="single"/>
        </w:rPr>
        <w:t>any</w:t>
      </w:r>
      <w:r>
        <w:rPr/>
        <w:t xml:space="preserve"> fractional amount with respect to reductions of Performance Assurance by EPMI at the request of Counterparty, to the next $_________, and with respect to reductions of Performance Assurance by Counterparty at the request of EPMI, to the next $________)</w:t>
      </w:r>
      <w:r>
        <w:rPr>
          <w:b/>
        </w:rPr>
        <w:t>]</w:t>
      </w:r>
      <w:r>
        <w:rPr/>
        <w:t xml:space="preserve">).  </w:t>
      </w:r>
      <w:r>
        <w:rPr>
          <w:b/>
        </w:rPr>
        <w:t>[</w:t>
      </w:r>
      <w:r>
        <w:rPr/>
        <w:t>For purposes of this </w:t>
      </w:r>
      <w:r>
        <w:rPr>
          <w:u w:val="single"/>
        </w:rPr>
        <w:t>Section 4.8</w:t>
      </w:r>
      <w:r>
        <w:rPr/>
        <w:t>, the calculation of "Termination Payment" shall include all amounts owed but not yet paid by one Party to the other Party whether or not such amounts are then due, for performance already provided pursuant to any and all Transactions.</w:t>
      </w:r>
      <w:r>
        <w:rPr>
          <w:b/>
        </w:rPr>
        <w:t>]</w:t>
      </w:r>
    </w:p>
    <w:p>
      <w:pPr>
        <w:pStyle w:val="Justified"/>
        <w:rPr>
          <w:b/>
        </w:rPr>
      </w:pPr>
      <w:r>
        <w:rPr>
          <w:b/>
        </w:rPr>
        <w:t>or</w:t>
      </w:r>
    </w:p>
    <w:p>
      <w:pPr>
        <w:pStyle w:val="Heading2"/>
        <w:ind w:hanging="0" w:start="0"/>
        <w:rPr/>
      </w:pPr>
      <w:r>
        <w:rPr>
          <w:b/>
        </w:rPr>
        <w:t>[</w:t>
      </w:r>
      <w:r>
        <w:rPr/>
        <w:t>4.8.</w:t>
      </w:r>
      <w:r>
        <w:rPr>
          <w:b/>
        </w:rPr>
        <w:t>]</w:t>
        <w:tab/>
      </w:r>
      <w:r>
        <w:rPr>
          <w:b/>
          <w:u w:val="single"/>
        </w:rPr>
        <w:t>Collateral Requirement/Committed Volumes Threshold</w:t>
      </w:r>
      <w:r>
        <w:rPr>
          <w:b/>
        </w:rPr>
        <w:t xml:space="preserve">.  </w:t>
      </w:r>
      <w:r>
        <w:rPr/>
        <w:t>For purposes hereof the term "</w:t>
      </w:r>
      <w:r>
        <w:rPr>
          <w:u w:val="single"/>
        </w:rPr>
        <w:t>Committed Volumes</w:t>
      </w:r>
      <w:r>
        <w:rPr/>
        <w:t xml:space="preserve">" means the maximum amount of the Contract Quantity committed for delivery by Seller for the following two Month period valued at the then current Contract Price under all Transactions and for which payment is not then due and owing </w:t>
      </w:r>
      <w:r>
        <w:rPr>
          <w:u w:val="single"/>
        </w:rPr>
        <w:t>plus</w:t>
      </w:r>
      <w:r>
        <w:rPr/>
        <w:t xml:space="preserve"> all other payments then due and owing under this Agreement, including payments in respect of interest, damages and the Termination Payment.  If at any time and from time to time during the term of this Agreement (and notwithstanding whether a Event of Default has occurred) the Committed Volumes hereunder should exceed $______, Seller as the Beneficiary Party may request Buyer to establish a Letter of Credit as the Account Party in an amount equal to the Committed Volumes in excess of $______ (rounding upwards for </w:t>
      </w:r>
      <w:r>
        <w:rPr>
          <w:u w:val="single"/>
        </w:rPr>
        <w:t>any</w:t>
      </w:r>
      <w:r>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Committed Volumes (rounding upwards for </w:t>
      </w:r>
      <w:r>
        <w:rPr>
          <w:u w:val="single"/>
        </w:rPr>
        <w:t>any</w:t>
      </w:r>
      <w:r>
        <w:rPr/>
        <w:t xml:space="preserve"> fractional amount to the next $______).  </w:t>
      </w:r>
      <w:r>
        <w:rPr>
          <w:b/>
        </w:rPr>
        <w:t>[</w:t>
      </w:r>
      <w:r>
        <w:rPr/>
        <w:t xml:space="preserve">For purposes of this </w:t>
      </w:r>
      <w:r>
        <w:rPr>
          <w:u w:val="single"/>
        </w:rPr>
        <w:t>Section 4.8</w:t>
      </w:r>
      <w:r>
        <w:rPr/>
        <w:t>, the calculation of "Termination Payment" shall include all amounts owed but not yet paid by one Party to the other Party whether or not such amounts are then due, for performance already provided pursuant to any and all Transactions.</w:t>
      </w:r>
      <w:r>
        <w:rPr>
          <w:b/>
        </w:rPr>
        <w:t>]</w:t>
      </w:r>
    </w:p>
    <w:p>
      <w:pPr>
        <w:pStyle w:val="Justified"/>
        <w:rPr>
          <w:b/>
        </w:rPr>
      </w:pPr>
      <w:r>
        <w:rPr>
          <w:b/>
        </w:rPr>
        <w:t>or</w:t>
      </w:r>
    </w:p>
    <w:p>
      <w:pPr>
        <w:pStyle w:val="Justified"/>
        <w:rPr>
          <w:b/>
          <w:caps/>
        </w:rPr>
      </w:pPr>
      <w:r>
        <w:rPr>
          <w:b/>
          <w:caps/>
        </w:rPr>
        <w:t>[non-specific (bilateral) choice (mac)]</w:t>
      </w:r>
    </w:p>
    <w:p>
      <w:pPr>
        <w:pStyle w:val="Heading2"/>
        <w:ind w:hanging="0" w:start="0"/>
        <w:rPr>
          <w:b/>
        </w:rPr>
      </w:pPr>
      <w:r>
        <w:rPr>
          <w:b/>
        </w:rPr>
        <w:t>[</w:t>
      </w:r>
      <w:r>
        <w:rPr/>
        <w:t>4.8.</w:t>
      </w:r>
      <w:r>
        <w:rPr>
          <w:b/>
        </w:rPr>
        <w:t>]</w:t>
        <w:tab/>
      </w:r>
      <w:r>
        <w:rPr>
          <w:b/>
          <w:u w:val="single"/>
        </w:rPr>
        <w:t>Collateral Requirement/General</w:t>
      </w:r>
      <w:r>
        <w:rPr>
          <w:b/>
        </w:rPr>
        <w:t xml:space="preserve">.  </w:t>
      </w:r>
      <w:r>
        <w:rPr/>
        <w:t>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Heading2"/>
        <w:ind w:hanging="0" w:start="0"/>
        <w:rPr/>
      </w:pPr>
      <w:r>
        <w:rPr>
          <w:b/>
        </w:rPr>
        <w:t>[</w:t>
      </w:r>
      <w:r>
        <w:rPr/>
        <w:t>4.9.</w:t>
      </w:r>
      <w:r>
        <w:rPr>
          <w:b/>
        </w:rPr>
        <w:t>]</w:t>
        <w:tab/>
      </w:r>
      <w:r>
        <w:rPr>
          <w:b/>
          <w:u w:val="single"/>
        </w:rPr>
        <w:t>Grant of Security Interest/Remedies</w:t>
      </w:r>
      <w:r>
        <w:rPr>
          <w:b/>
        </w:rPr>
        <w:t xml:space="preserve">.  </w:t>
      </w:r>
      <w:r>
        <w:rPr/>
        <w:t>To secure its obligations under the Agreement and all Transactions, each Party hereby grants to the other Party a present and continuing first-priority security interest in, and lien on (and right of setoff against), and assignment of, all cash collateral and cash equivalent collateral and any and all proceeds resulting from such collateral or the liquidation thereof, whether now or hereafter held by, on behalf of, or for the benefit of, such other Party, and each Party agrees to take such action as the other Party reasonably requires in order to perfect the other Party's first-priority security interest in, and lien on (and right of setoff against), such collateral and any and all proceeds resulting from such collateral or the liquidation thereof.  Upon or any time after the occurrence or deemed occurrence of an Event of Default or an Early Termination Date as a result of an Event of Default and the failure of a Party (the "Pledgor") to make all payments due and owing to the other Party (the "Secured Party") in accordance with the terms of the Agreement (including any related grace or notice period or both), the Secured Party may do any one or more of the following:  (i) exercise any of the rights and remedies of a secured party with respect to all collateral, including any such rights and remedies under law then in effect; (ii) exercise its rights of setoff against any and all property of the Pledgor in the possession of the Secured Party or its agent for safekeeping; (iii) draw on any outstanding Letter of Credit issued for its benefit; and (iv) liquidate all collateral then held by or for the benefit of the Secured Party (free from any claim or right of any nature whatsoever of the Pledgor, including any equity or right of purchase or redemption by the Pledgor.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Normal"/>
        <w:spacing w:before="0" w:after="120"/>
        <w:rPr>
          <w:b/>
          <w:caps/>
        </w:rPr>
      </w:pPr>
      <w:r>
        <w:rPr>
          <w:b/>
          <w:caps/>
        </w:rPr>
        <w:t>4.</w:t>
        <w:tab/>
        <w:t>Rider EVENTS (select per Credit Memo).</w:t>
      </w:r>
    </w:p>
    <w:p>
      <w:pPr>
        <w:pStyle w:val="Heading2"/>
        <w:ind w:hanging="0" w:start="0"/>
        <w:rPr/>
      </w:pPr>
      <w:r>
        <w:rPr/>
        <w:t xml:space="preserve">(e) the occurrence of a Material Adverse Change with respect to the Defaulting Party; provided, such Material Adverse Change shall not be considered an Event of Default if the Defaulting Party establishes and maintains for so long as the Material Adverse Change is continuing, Performance Assurance to the Non-Defaulting Party in </w:t>
      </w:r>
      <w:r>
        <w:rPr>
          <w:b/>
        </w:rPr>
        <w:t>[</w:t>
      </w:r>
      <w:r>
        <w:rPr/>
        <w:t>form and amount acceptable to the Non-Defaulting Party</w:t>
      </w:r>
      <w:r>
        <w:rPr>
          <w:b/>
        </w:rPr>
        <w:t>]</w:t>
      </w:r>
      <w:r>
        <w:rPr/>
        <w:t xml:space="preserve"> </w:t>
      </w:r>
      <w:r>
        <w:rPr>
          <w:b/>
        </w:rPr>
        <w:t>[</w:t>
      </w:r>
      <w:r>
        <w:rPr/>
        <w:t xml:space="preserve">an amount equal to the </w:t>
      </w:r>
      <w:r>
        <w:rPr>
          <w:u w:val="single"/>
        </w:rPr>
        <w:t>sum</w:t>
      </w:r>
      <w:r>
        <w:rPr/>
        <w:t xml:space="preserve"> of (in each case rounding upwards for </w:t>
      </w:r>
      <w:r>
        <w:rPr>
          <w:u w:val="single"/>
        </w:rPr>
        <w:t>any</w:t>
      </w:r>
      <w:r>
        <w:rPr/>
        <w:t xml:space="preserve"> fractional amount to the next $ ______) (a) the Non-Defaulting Party’s Termination Payment </w:t>
      </w:r>
      <w:r>
        <w:rPr>
          <w:u w:val="single"/>
        </w:rPr>
        <w:t>plus</w:t>
      </w:r>
      <w:r>
        <w:rPr/>
        <w:t xml:space="preserve"> (b) if the Non-Defaulting Party is Seller, the aggregate of the amounts Seller is entitled to receive under each Transaction for Energy Scheduled during the 60 Day period preceding the Material Adverse Change (the amount of said Letter of Credit to be adjusted quarterly to reflect amounts owing at that point in time)</w:t>
      </w:r>
      <w:r>
        <w:rPr>
          <w:b/>
        </w:rPr>
        <w:t>]</w:t>
      </w:r>
      <w:r>
        <w:rPr/>
        <w:t xml:space="preserve">; or (f) the Defaulting Party fails to establish, maintain, extend or increase Performance Assurance when required pursuant to this Agreement; or (g) with respect to EPMI, at any time, Enron Corp. shall have defaulted on its indebtedness to third parties, resulting in obligations of Enron Corp. in excess of $______, being accelerated or capable of becoming accelerated, or with respect to Counterparty, at any time, </w:t>
      </w:r>
      <w:r>
        <w:rPr>
          <w:b/>
        </w:rPr>
        <w:t>[</w:t>
      </w:r>
      <w:r>
        <w:rPr/>
        <w:t>Counterparty</w:t>
      </w:r>
      <w:r>
        <w:rPr>
          <w:b/>
        </w:rPr>
        <w:t>]</w:t>
      </w:r>
      <w:r>
        <w:rPr/>
        <w:t xml:space="preserve"> </w:t>
      </w:r>
      <w:r>
        <w:rPr>
          <w:b/>
        </w:rPr>
        <w:t>[</w:t>
      </w:r>
      <w:r>
        <w:rPr/>
        <w:t>Counterparty’s Guarantor</w:t>
      </w:r>
      <w:r>
        <w:rPr>
          <w:b/>
        </w:rPr>
        <w:t>]</w:t>
      </w:r>
      <w:r>
        <w:rPr/>
        <w:t xml:space="preserve"> shall have defaulted on its indebtedness to third parties, resulting in obligations of </w:t>
      </w:r>
      <w:r>
        <w:rPr>
          <w:b/>
        </w:rPr>
        <w:t>[</w:t>
      </w:r>
      <w:r>
        <w:rPr/>
        <w:t>Counterparty</w:t>
      </w:r>
      <w:r>
        <w:rPr>
          <w:b/>
        </w:rPr>
        <w:t>]</w:t>
      </w:r>
      <w:r>
        <w:rPr/>
        <w:t xml:space="preserve"> </w:t>
      </w:r>
      <w:r>
        <w:rPr>
          <w:b/>
        </w:rPr>
        <w:t>[</w:t>
      </w:r>
      <w:r>
        <w:rPr/>
        <w:t>Counterparty’s Guarantor</w:t>
      </w:r>
      <w:r>
        <w:rPr>
          <w:b/>
        </w:rPr>
        <w:t>]</w:t>
      </w:r>
      <w:r>
        <w:rPr/>
        <w:t xml:space="preserve"> in excess of $______ being accelerated or capable of becoming accelerated; or (h) the Guarantor of the Defaulting Party fails to perform any covenant set forth in the guarantee agreement it delivered in respect of this Agreement, any representation or warranty made by such Guarantor in said guarantee agreement shall prove to have been false or misleading in any material respect when made or when deemed to be repeated, the guaranty agreement shall expire or be terminated or shall in any way cease to guaranty the obligations of the Defaulting Party under this Agreement or such Guarantor shall take or suffer any actions set forth in item (d) above as applied to it.</w:t>
      </w:r>
    </w:p>
    <w:p>
      <w:pPr>
        <w:pStyle w:val="Heading2"/>
        <w:ind w:hanging="0" w:start="0"/>
        <w:rPr/>
      </w:pPr>
      <w:r>
        <w:rPr>
          <w:b/>
        </w:rPr>
        <w:t>[</w:t>
      </w:r>
      <w:r>
        <w:rPr/>
        <w:t>7.2.</w:t>
        <w:tab/>
      </w:r>
      <w:r>
        <w:rPr>
          <w:b/>
          <w:u w:val="single"/>
        </w:rPr>
        <w:t>New Taxes</w:t>
      </w:r>
      <w:r>
        <w:rPr/>
        <w:t xml:space="preserve">.  </w:t>
      </w:r>
    </w:p>
    <w:p>
      <w:pPr>
        <w:pStyle w:val="Heading6"/>
        <w:rPr/>
      </w:pPr>
      <w:r>
        <w:rPr/>
        <w:fldChar w:fldCharType="begin"/>
      </w:r>
      <w:r>
        <w:rPr/>
        <w:instrText xml:space="preserve"> SEQ AutoNr \* ARABIC </w:instrText>
      </w:r>
      <w:r>
        <w:rPr/>
        <w:fldChar w:fldCharType="separate"/>
      </w:r>
      <w:r>
        <w:rPr/>
        <w:t>33</w:t>
      </w:r>
      <w:r>
        <w:rPr/>
        <w:fldChar w:fldCharType="end"/>
      </w:r>
      <w:r>
        <w:rPr/>
        <w:tab/>
        <w:t xml:space="preserve">Notwithstanding any other provision of this Agreement to the contrary, if (i) a New Tax is imposed </w:t>
      </w:r>
      <w:r>
        <w:rPr>
          <w:u w:val="single"/>
        </w:rPr>
        <w:t>and</w:t>
      </w:r>
      <w:r>
        <w:rPr/>
        <w:t xml:space="preserve"> (ii) Buyer or Seller would be responsible for such New Tax </w:t>
      </w:r>
      <w:r>
        <w:rPr>
          <w:u w:val="single"/>
        </w:rPr>
        <w:t>and</w:t>
      </w:r>
      <w:r>
        <w:rPr/>
        <w:t xml:space="preserve"> (iii) such New Tax is (as a result of laws, regulations and applicable contracts of Buyer in effect as of the effective date of the New Tax) of the type that Buyer can pass directly through to, or be reimbursed by, another person or entity, Buyer shall pay or cause to be paid, or reimburse Seller if Seller has paid, all such New Taxes and Buyer shall indemnify, defend and hold harmless Seller from any Claims for such New Taxes.  </w:t>
      </w:r>
    </w:p>
    <w:p>
      <w:pPr>
        <w:pStyle w:val="Heading6"/>
        <w:rPr/>
      </w:pPr>
      <w:r>
        <w:rPr/>
        <w:fldChar w:fldCharType="begin"/>
      </w:r>
      <w:r>
        <w:rPr/>
        <w:instrText xml:space="preserve"> SEQ AutoNr \* ARABIC </w:instrText>
      </w:r>
      <w:r>
        <w:rPr/>
        <w:fldChar w:fldCharType="separate"/>
      </w:r>
      <w:r>
        <w:rPr/>
        <w:t>34</w:t>
      </w:r>
      <w:r>
        <w:rPr/>
        <w:fldChar w:fldCharType="end"/>
      </w:r>
      <w:r>
        <w:rPr/>
        <w:tab/>
        <w:t xml:space="preserve">If (i) a New Tax occurs </w:t>
      </w:r>
      <w:r>
        <w:rPr>
          <w:u w:val="single"/>
        </w:rPr>
        <w:t>and</w:t>
      </w:r>
      <w:r>
        <w:rPr/>
        <w:t xml:space="preserve"> (ii) Buyer or Seller would be responsible for paying such New Tax </w:t>
      </w:r>
      <w:r>
        <w:rPr>
          <w:u w:val="single"/>
        </w:rPr>
        <w:t>and</w:t>
      </w:r>
      <w:r>
        <w:rPr/>
        <w:t xml:space="preserve"> (iii) Paragraph (a) does not apply, the Party responsible for the New Tax ("Affected Party") shall be entitled to declare an Early Termination Date with respect to those Transactions affected by the New Tax ("Affected Transactions") in accordance with the provisions of this Agreement subject to the following conditions:  (a) the Affected Party must give the other Party ("Non-Affected Party") at least thirty (30) days prior written notice (the "Agreement Period") of its intent to declare an Early Termination Date (which notice shall be given no later than ninety (90) days after the later of the enactment or effective date of the relevant New Tax), and prior to the proposed Early Termination Date, Buyer and Seller shall attempt to reach a mutual agreement as to the sharing of the New Tax, (b) if a mutual sharing agreement is not reached, the Non-Affected Party shall have the right, but not the obligation, upon written notice to the Affected Party within the Agreement Period, to pay the New Tax for any continuous period it so elects on a month to month basis, and in such case the Affected Party shall not have the right during such continuous period to declare the Early Termination Date on the basis of the New Tax, (c) should the Non-Affected Party at its election agree to pay the New Tax on a month to month basis, then upon 30 days prior written notice to the Affected Party of its election to cease payment of such New Tax, the Affected Party shall then be liable for the payment of the New Tax and the Parties shall again be subject to this </w:t>
      </w:r>
      <w:r>
        <w:rPr>
          <w:u w:val="single"/>
        </w:rPr>
        <w:t>Section 7.2</w:t>
      </w:r>
      <w:r>
        <w:rPr/>
        <w:t xml:space="preserve"> as if the New Tax had an effective date as of the date the Non-Affected Party ceases payment of such New Tax, (d) if a mutual sharing agreement is not reached and the Non-Affected Party does not elect to pay the New Tax for any period of time within the Agreement Period, the Early Termination Date shall take effect and all Affected Transactions must be terminated and be subject to the same Early Termination Date, (e) the Early Termination Date shall be effected as if an Event of Default had occurred; provided, both Seller and Buyer shall calculate in a commercially reasonable manner their net Gain (amount of Gain after netting Losses and Costs) or net Loss (amount of Losses and Costs after netting Gains) resulting from the termination of all Affected Transactions as if they each were a Notifying Party; and provided further, that each Party’s Gains and Losses shall be determined without taking into effect the impact of the New Taxes, (f) (i) if both Parties have a net Gain, the party with the greater net Gain shall pay to the other party fifty percent (50%) of the difference between the two (2) net Gains; (ii) if both Parties have a net Loss, the party with the lesser net Loss shall pay to the other party fifty percent (50%) of the absolute value of the difference between the two (2) net Losses; and (iii) if one party shall have a net Gain and the other party shall have a net Loss, the party with the net Gain shall pay to the other party fifty percent (50%) of the sum of the absolute value of the net Gain and the absolute value of the net Loss and (g) such payment shall be payable as provided in </w:t>
      </w:r>
      <w:r>
        <w:rPr>
          <w:u w:val="single"/>
        </w:rPr>
        <w:t>Section 4.2</w:t>
      </w:r>
      <w:r>
        <w:rPr/>
        <w:t>.  Prior to and including the initial Agreement Period invoked under this </w:t>
      </w:r>
      <w:r>
        <w:rPr>
          <w:u w:val="single"/>
        </w:rPr>
        <w:t>Section 7.2</w:t>
      </w:r>
      <w:r>
        <w:rPr/>
        <w:t>, New Taxes shall be allocated as if they were Taxes as provided in </w:t>
      </w:r>
      <w:r>
        <w:rPr>
          <w:u w:val="single"/>
        </w:rPr>
        <w:t>Section 7.1</w:t>
      </w:r>
      <w:r>
        <w:rPr/>
        <w:t>.  The intent of this </w:t>
      </w:r>
      <w:r>
        <w:rPr>
          <w:u w:val="single"/>
        </w:rPr>
        <w:t>Section 7.2</w:t>
      </w:r>
      <w:r>
        <w:rPr/>
        <w:t xml:space="preserve"> is to leave neither party with an unfair burden as a result of New Taxes.</w:t>
      </w:r>
      <w:r>
        <w:rPr>
          <w:b/>
        </w:rPr>
        <w:t>]</w:t>
      </w:r>
    </w:p>
    <w:p>
      <w:pPr>
        <w:pStyle w:val="Normal"/>
        <w:spacing w:before="0" w:after="120"/>
        <w:rPr>
          <w:b/>
          <w:caps/>
        </w:rPr>
      </w:pPr>
      <w:r>
        <w:rPr>
          <w:b/>
          <w:caps/>
        </w:rPr>
        <w:t>5.</w:t>
        <w:tab/>
        <w:t>Rider ANTICIPATORY REPUDIATION</w:t>
      </w:r>
    </w:p>
    <w:p>
      <w:pPr>
        <w:pStyle w:val="Justified"/>
        <w:rPr/>
      </w:pPr>
      <w:r>
        <w:rPr/>
        <w:t>If the concept of Termination Payment is negotiated out of the contract and only the concept of cover remains to apply to Triggering Events, add:</w:t>
      </w:r>
    </w:p>
    <w:p>
      <w:pPr>
        <w:pStyle w:val="Heading2"/>
        <w:ind w:hanging="0" w:start="0"/>
        <w:rPr/>
      </w:pPr>
      <w:r>
        <w:rPr/>
        <w:t>NO WAIVER OF REMEDIES OR DAMAGES HEREIN SHALL APPLY TO CLAIMS OF ANTICIPATORY REPUDIATION AND REMEDIES THEREFOR PROVIDED BY LAW.</w:t>
      </w:r>
    </w:p>
    <w:p>
      <w:pPr>
        <w:pStyle w:val="Normal"/>
        <w:spacing w:before="0" w:after="120"/>
        <w:rPr/>
      </w:pPr>
      <w:r>
        <w:rPr/>
      </w:r>
    </w:p>
    <w:p>
      <w:pPr>
        <w:pStyle w:val="Normal"/>
        <w:spacing w:before="0" w:after="120"/>
        <w:rPr>
          <w:b/>
          <w:caps/>
        </w:rPr>
      </w:pPr>
      <w:r>
        <w:rPr>
          <w:b/>
          <w:caps/>
        </w:rPr>
        <w:t>6.</w:t>
        <w:tab/>
        <w:t>Rider MUNI (Follow this Rider if Counterparty is a Municipality)</w:t>
      </w:r>
    </w:p>
    <w:p>
      <w:pPr>
        <w:pStyle w:val="Normal"/>
        <w:spacing w:before="0" w:after="120"/>
        <w:ind w:firstLine="720" w:end="0"/>
        <w:rPr/>
      </w:pPr>
      <w:r>
        <w:rPr/>
        <w:t>A.</w:t>
        <w:tab/>
        <w:t xml:space="preserve">Add the definition of </w:t>
      </w:r>
      <w:r>
        <w:rPr>
          <w:b/>
          <w:i/>
        </w:rPr>
        <w:t>"</w:t>
      </w:r>
      <w:r>
        <w:rPr>
          <w:b/>
          <w:i/>
          <w:u w:val="single"/>
        </w:rPr>
        <w:t>Act</w:t>
      </w:r>
      <w:r>
        <w:rPr>
          <w:b/>
          <w:i/>
        </w:rPr>
        <w:t>"</w:t>
      </w:r>
      <w:r>
        <w:rPr/>
        <w:t xml:space="preserve"> to the defined terms in Appendix 1 and cite the state enabling statute.</w:t>
      </w:r>
    </w:p>
    <w:p>
      <w:pPr>
        <w:pStyle w:val="Normal"/>
        <w:spacing w:before="0" w:after="120"/>
        <w:ind w:hanging="720" w:start="1440" w:end="0"/>
        <w:rPr/>
      </w:pPr>
      <w:r>
        <w:rPr/>
        <w:t>B.</w:t>
        <w:tab/>
        <w:t>Add the following representations and warranties at the end of the Representations and Warranties in Appendix 1:</w:t>
      </w:r>
    </w:p>
    <w:p>
      <w:pPr>
        <w:pStyle w:val="Justified"/>
        <w:rPr/>
      </w:pPr>
      <w:r>
        <w:rPr/>
        <w:t>Further and with respect to Counterparty only, Counterparty represents and warrants to EPMI continuing throughout the term of this Agreement as follows:  (i) all acts necessary to the valid execution and performance of this Agreement, including ___________________________________, have been duly adopted and all ________________ of Counterparty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Counterparty or create any kind of lien on, or security interest in, any property or revenues of Counterparty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spacing w:before="0" w:after="120"/>
        <w:ind w:firstLine="720" w:end="0"/>
        <w:rPr/>
      </w:pPr>
      <w:r>
        <w:rPr/>
        <w:t>C.</w:t>
        <w:tab/>
        <w:t>Add the following language to the end of Section 2.1:</w:t>
      </w:r>
    </w:p>
    <w:p>
      <w:pPr>
        <w:pStyle w:val="Heading2"/>
        <w:ind w:hanging="0" w:start="0"/>
        <w:rPr/>
      </w:pPr>
      <w:r>
        <w:rPr/>
        <w:t>On the Effective Date Counterparty shall provide EPMI (i) certified copies of all documents evidencing the necessary authorizations with respect to the execution, delivery and performance by Counterparty of this Agreement and (ii) an opinion of counsel for Counterparty regarding the validity, binding effect and enforceability of this Agreement in respect of the Act and other applicable law.  With respect to each Transaction, Counterparty shall either (i) have created and set aside a special fund pledged to satisfy Counterparty’s obligations hereunder (the "</w:t>
      </w:r>
      <w:r>
        <w:rPr>
          <w:u w:val="single"/>
        </w:rPr>
        <w:t>Special Fund</w:t>
      </w:r>
      <w:r>
        <w:rPr/>
        <w:t xml:space="preserve">") out of which funds shall be paid to satisfy all of Counterparty’s obligations for the entire Delivery Term or (ii) upon execution of this Agreement and prior to the commencement of each subsequent fiscal year of Counterparty during any Delivery Term, obtain all necessary budgetary certifications for payment of all of its obligations under this Agreement for such fiscal year; any breach of this provision shall be deemed to have arisen during a fiscal period of Counterparty for which budgetary certification of its obligations under this Agreement is in effect and, notwithstanding anything to the contrary in </w:t>
      </w:r>
      <w:r>
        <w:rPr>
          <w:u w:val="single"/>
        </w:rPr>
        <w:t>Section 4</w:t>
      </w:r>
      <w:r>
        <w:rPr/>
        <w:t xml:space="preserve">, an Early Termination Date shall automatically and without further notice occur hereunder as of such date wherein Counterparty shall be treated as the Defaulting Party.  Counterparty shall have allocated to the Special Fund or its general funds a revenue base that is adequate to cover Counterparty’s payment obligations hereunder throughout the entire Delivery Term.    </w:t>
      </w:r>
    </w:p>
    <w:p>
      <w:pPr>
        <w:pStyle w:val="Normal"/>
        <w:spacing w:before="0" w:after="120"/>
        <w:ind w:firstLine="720" w:end="0"/>
        <w:rPr/>
      </w:pPr>
      <w:r>
        <w:rPr/>
        <w:t>D.</w:t>
        <w:tab/>
        <w:t>Add the following language to the end of the first sentence of Section 8.5:</w:t>
      </w:r>
    </w:p>
    <w:p>
      <w:pPr>
        <w:pStyle w:val="Heading2"/>
        <w:ind w:hanging="0" w:start="0"/>
        <w:rPr/>
      </w:pPr>
      <w:r>
        <w:rPr/>
        <w:t>EXCEPT IN RESPECT OF THE APPLICABILITY OF THE ACT AS HEREIN PROVIDED IN WHICH INSTANCE THE LAWS OF THE STATE OF ____________ SHALL APPLY.</w:t>
      </w:r>
    </w:p>
    <w:p>
      <w:pPr>
        <w:pStyle w:val="Normal"/>
        <w:spacing w:before="0" w:after="120"/>
        <w:ind w:firstLine="720" w:end="0"/>
        <w:rPr/>
      </w:pPr>
      <w:r>
        <w:rPr/>
        <w:t>E.</w:t>
        <w:tab/>
        <w:t>Add the following provision as a separate section at the end of Section 8:</w:t>
      </w:r>
    </w:p>
    <w:p>
      <w:pPr>
        <w:pStyle w:val="Heading2"/>
        <w:ind w:hanging="0" w:start="0"/>
        <w:rPr/>
      </w:pPr>
      <w:r>
        <w:rPr>
          <w:b/>
          <w:u w:val="single"/>
        </w:rPr>
        <w:t>Security</w:t>
      </w:r>
      <w:r>
        <w:rPr/>
        <w:t>.  As security for payment and performance of Counterparty’s obligations hereunder, Counterparty hereby pledges, sets over, assigns and grants a security interest to EPMI in all of Counterparty’s right, title and interest in and to all amounts deposited in the Special Fund, including all investments made with such funds and the proceeds thereof.  Counterparty hereby authorizes and directs the depository of the Special Fund to hold all such amounts deposited therein as bailee and custodian for EPMI.</w:t>
      </w:r>
    </w:p>
    <w:p>
      <w:pPr>
        <w:pStyle w:val="Normal"/>
        <w:spacing w:before="0" w:after="120"/>
        <w:ind w:firstLine="720" w:end="0"/>
        <w:rPr/>
      </w:pPr>
      <w:r>
        <w:rPr/>
        <w:t>F.</w:t>
        <w:tab/>
        <w:t>The form of opinion may be sent to Counterparty as the general form of opinion which EPMI will accept, but it should not be made a part of the Agreement.  Legal suggests that it be sent after the first round of comments are received from Counterparty.  See below.</w:t>
      </w:r>
    </w:p>
    <w:p>
      <w:pPr>
        <w:pStyle w:val="Normal"/>
        <w:keepNext w:val="true"/>
        <w:keepLines/>
        <w:spacing w:before="0" w:after="120"/>
        <w:rPr/>
      </w:pPr>
      <w:r>
        <w:rPr/>
        <w:t>DRAFT</w:t>
      </w:r>
    </w:p>
    <w:p>
      <w:pPr>
        <w:pStyle w:val="Normal"/>
        <w:keepNext w:val="true"/>
        <w:keepLines/>
        <w:rPr/>
      </w:pPr>
      <w:r>
        <w:rPr/>
        <w:t>(Letterhead of Legal Counsel for Counterparty)</w:t>
      </w:r>
    </w:p>
    <w:p>
      <w:pPr>
        <w:pStyle w:val="Normal"/>
        <w:keepNext w:val="true"/>
        <w:keepLines/>
        <w:rPr/>
      </w:pPr>
      <w:r>
        <w:rPr/>
        <w:t>___________________________</w:t>
      </w:r>
    </w:p>
    <w:p>
      <w:pPr>
        <w:pStyle w:val="Normal"/>
        <w:keepNext w:val="true"/>
        <w:keepLines/>
        <w:rPr/>
      </w:pPr>
      <w:r>
        <w:rPr/>
        <w:t>P.O. Box 4428</w:t>
      </w:r>
    </w:p>
    <w:p>
      <w:pPr>
        <w:pStyle w:val="Normal"/>
        <w:keepNext w:val="true"/>
        <w:keepLines/>
        <w:rPr/>
      </w:pPr>
      <w:r>
        <w:rPr/>
        <w:t>Houston, Texas  77210-4428</w:t>
      </w:r>
    </w:p>
    <w:p>
      <w:pPr>
        <w:pStyle w:val="Normal"/>
        <w:keepNext w:val="true"/>
        <w:keepLines/>
        <w:rPr/>
      </w:pPr>
      <w:r>
        <w:rPr/>
      </w:r>
    </w:p>
    <w:p>
      <w:pPr>
        <w:pStyle w:val="Normal"/>
        <w:keepNext w:val="true"/>
        <w:keepLines/>
        <w:ind w:hanging="720" w:start="720" w:end="864"/>
        <w:rPr/>
      </w:pPr>
      <w:r>
        <w:rPr/>
        <w:t>Re:</w:t>
        <w:tab/>
        <w:t>Master Firm Purchase/Sale Agreement dated as of ________, 19__ (together with all Transactions entered into in accordance therewith, the "</w:t>
      </w:r>
      <w:r>
        <w:rPr>
          <w:u w:val="single"/>
        </w:rPr>
        <w:t>Agreement</w:t>
      </w:r>
      <w:r>
        <w:rPr/>
        <w:t>") between __________ ("</w:t>
      </w:r>
      <w:r>
        <w:rPr>
          <w:u w:val="single"/>
        </w:rPr>
        <w:t>City</w:t>
      </w:r>
      <w:r>
        <w:rPr/>
        <w:t>") and ________________________</w:t>
      </w:r>
    </w:p>
    <w:p>
      <w:pPr>
        <w:pStyle w:val="Normal"/>
        <w:keepNext w:val="true"/>
        <w:keepLines/>
        <w:rPr/>
      </w:pPr>
      <w:r>
        <w:rPr/>
      </w:r>
    </w:p>
    <w:p>
      <w:pPr>
        <w:pStyle w:val="Normal"/>
        <w:keepNext w:val="true"/>
        <w:keepLines/>
        <w:rPr/>
      </w:pPr>
      <w:r>
        <w:rPr/>
        <w:t>Ladies and Gentlemen:</w:t>
      </w:r>
    </w:p>
    <w:p>
      <w:pPr>
        <w:pStyle w:val="Normal"/>
        <w:keepNext w:val="true"/>
        <w:keepLines/>
        <w:rPr/>
      </w:pPr>
      <w:r>
        <w:rPr/>
      </w:r>
    </w:p>
    <w:p>
      <w:pPr>
        <w:pStyle w:val="Normal"/>
        <w:rPr/>
      </w:pPr>
      <w:r>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rPr/>
      </w:pPr>
      <w:r>
        <w:rPr/>
      </w:r>
    </w:p>
    <w:p>
      <w:pPr>
        <w:pStyle w:val="Normal"/>
        <w:spacing w:before="0" w:after="120"/>
        <w:ind w:hanging="720" w:start="720" w:end="0"/>
        <w:rPr/>
      </w:pPr>
      <w:r>
        <w:rPr/>
        <w:t>1.</w:t>
        <w:tab/>
        <w:t>City is a _________, duly and validly created, organized and existing under the constitution and laws of the State of _____, including the Act.</w:t>
      </w:r>
    </w:p>
    <w:p>
      <w:pPr>
        <w:pStyle w:val="Normal"/>
        <w:spacing w:before="0" w:after="120"/>
        <w:ind w:hanging="720" w:start="720" w:end="0"/>
        <w:rPr/>
      </w:pPr>
      <w:r>
        <w:rPr/>
        <w:t>2.</w:t>
        <w:tab/>
        <w:t>City has full legal right, power and authority, and has taken all action necessary, to execute, deliver and perform its obligations under the Agreement and any other documentation or agreements, including, Transaction Tapes or Confirmations, that City is required to execute, deliver or perform in connection with the Agreement ( the Agreement, the "</w:t>
      </w:r>
      <w:r>
        <w:rPr>
          <w:u w:val="single"/>
        </w:rPr>
        <w:t>City Documents</w:t>
      </w:r>
      <w:r>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spacing w:before="0" w:after="120"/>
        <w:ind w:hanging="720" w:start="720" w:end="0"/>
        <w:rPr/>
      </w:pPr>
      <w:r>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spacing w:before="0" w:after="120"/>
        <w:ind w:hanging="720" w:start="720" w:end="0"/>
        <w:rPr/>
      </w:pPr>
      <w:r>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spacing w:before="0" w:after="120"/>
        <w:ind w:hanging="720" w:start="720" w:end="0"/>
        <w:rPr/>
      </w:pPr>
      <w:r>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Defaulting, or any constitution, law, rule, regulation, government code, resolution, guideline, ordinance, judgment, order, writ, decree or ruling to which City (or any of its officials in their respective capacities) or its property or assets is subject.</w:t>
      </w:r>
    </w:p>
    <w:p>
      <w:pPr>
        <w:pStyle w:val="Normal"/>
        <w:spacing w:before="0" w:after="120"/>
        <w:ind w:hanging="720" w:start="720" w:end="0"/>
        <w:rPr/>
      </w:pPr>
      <w:r>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spacing w:before="0" w:after="120"/>
        <w:ind w:hanging="720" w:start="720" w:end="0"/>
        <w:rPr/>
      </w:pPr>
      <w:r>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spacing w:before="0" w:after="120"/>
        <w:ind w:hanging="720" w:start="720" w:end="0"/>
        <w:rPr/>
      </w:pPr>
      <w:r>
        <w:rPr/>
        <w:t>8.</w:t>
        <w:tab/>
        <w:t>There are no statutory or other regulatory impediments affecting City which limit the terms of the Agreement or the obligations of City thereunder for the full term of the Agreement.</w:t>
      </w:r>
    </w:p>
    <w:p>
      <w:pPr>
        <w:pStyle w:val="Normal"/>
        <w:spacing w:before="0" w:after="120"/>
        <w:ind w:hanging="720" w:start="720" w:end="0"/>
        <w:rPr/>
      </w:pPr>
      <w:r>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Normal"/>
        <w:spacing w:before="0" w:after="120"/>
        <w:ind w:hanging="720" w:start="720" w:end="0"/>
        <w:rPr/>
      </w:pPr>
      <w:r>
        <w:rPr/>
        <w:t>10.</w:t>
        <w:tab/>
        <w: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p>
    <w:p>
      <w:pPr>
        <w:pStyle w:val="Justified"/>
        <w:rPr/>
      </w:pPr>
      <w:r>
        <w:rPr/>
      </w:r>
    </w:p>
    <w:p>
      <w:pPr>
        <w:pStyle w:val="Normal"/>
        <w:tabs>
          <w:tab w:val="clear" w:pos="720"/>
          <w:tab w:val="center" w:pos="5760" w:leader="none"/>
        </w:tabs>
        <w:rPr>
          <w:b/>
        </w:rPr>
      </w:pPr>
      <w:r>
        <w:rPr>
          <w:b/>
        </w:rPr>
      </w:r>
    </w:p>
    <w:sectPr>
      <w:headerReference w:type="default" r:id="rId24"/>
      <w:headerReference w:type="first" r:id="rId25"/>
      <w:footerReference w:type="default" r:id="rId26"/>
      <w:footerReference w:type="first" r:id="rId27"/>
      <w:type w:val="nextPage"/>
      <w:pgSz w:w="12240" w:h="15840"/>
      <w:pgMar w:left="1008" w:right="1008" w:gutter="0" w:header="720" w:top="1008" w:footer="720"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pPr>
    <w:r>
      <w:rPr>
        <w:rStyle w:val="PageNumber"/>
        <w:sz w:val="14"/>
      </w:rPr>
      <w:t>Form Date 10/99</w:t>
    </w:r>
  </w:p>
  <w:p>
    <w:pPr>
      <w:pStyle w:val="Footer"/>
      <w:tabs>
        <w:tab w:val="clear" w:pos="4320"/>
        <w:tab w:val="center" w:pos="5040" w:leader="none"/>
        <w:tab w:val="right" w:pos="8640" w:leader="none"/>
      </w:tabs>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/mnt/main-storage/datasets/enron-docs/doc/Master_Energy_Purchase_and_Sale_Agreement.doc</w:t>
    </w:r>
    <w:r>
      <w:rPr>
        <w:rStyle w:val="PageNumber"/>
        <w:sz w:val="14"/>
      </w:rPr>
      <w:fldChar w:fldCharType="end"/>
    </w:r>
    <w:r>
      <w:rPr>
        <w:rStyle w:val="PageNumber"/>
        <w:sz w:val="14"/>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pPr>
    <w:r>
      <w:rPr>
        <w:rStyle w:val="PageNumber"/>
        <w:sz w:val="14"/>
      </w:rPr>
      <w:t>EXHIBIT "C-2" - COUNTERPARTY GUARANTEE AGREEMENT</w:t>
    </w:r>
  </w:p>
  <w:p>
    <w:pPr>
      <w:pStyle w:val="Footer"/>
      <w:tabs>
        <w:tab w:val="clear" w:pos="4320"/>
        <w:tab w:val="center" w:pos="5040" w:leader="none"/>
        <w:tab w:val="right" w:pos="8640" w:leader="none"/>
      </w:tabs>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/mnt/main-storage/datasets/enron-docs/doc/Master_Energy_Purchase_and_Sale_Agreement.doc</w:t>
    </w:r>
    <w:r>
      <w:rPr>
        <w:rStyle w:val="PageNumber"/>
        <w:sz w:val="14"/>
      </w:rPr>
      <w:fldChar w:fldCharType="end"/>
    </w:r>
    <w:r>
      <w:rPr>
        <w:rStyle w:val="PageNumber"/>
        <w:sz w:val="14"/>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pPr>
    <w:r>
      <w:rPr>
        <w:rStyle w:val="PageNumber"/>
        <w:sz w:val="14"/>
      </w:rPr>
      <w:t>RIDERS</w:t>
    </w:r>
  </w:p>
  <w:p>
    <w:pPr>
      <w:pStyle w:val="Footer"/>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/mnt/main-storage/datasets/enron-docs/doc/Master_Energy_Purchase_and_Sale_Agreement.doc</w:t>
    </w:r>
    <w:r>
      <w:rPr>
        <w:rStyle w:val="PageNumber"/>
        <w:sz w:val="14"/>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rStyle w:val="PageNumber"/>
        <w:sz w:val="14"/>
      </w:rPr>
    </w:pPr>
    <w:r>
      <w:rPr/>
    </w:r>
  </w:p>
  <w:p>
    <w:pPr>
      <w:pStyle w:val="Footer"/>
      <w:rPr/>
    </w:pPr>
    <w:r>
      <w:rPr>
        <w:rStyle w:val="PageNumber"/>
        <w:sz w:val="14"/>
      </w:rPr>
      <w:t>APPENDIX "1"</w:t>
    </w:r>
  </w:p>
  <w:p>
    <w:pPr>
      <w:pStyle w:val="Footer"/>
      <w:tabs>
        <w:tab w:val="clear" w:pos="4320"/>
        <w:tab w:val="center" w:pos="5040" w:leader="none"/>
        <w:tab w:val="right" w:pos="8640" w:leader="none"/>
      </w:tabs>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/mnt/main-storage/datasets/enron-docs/doc/Master_Energy_Purchase_and_Sale_Agreement.doc</w:t>
    </w:r>
    <w:r>
      <w:rPr>
        <w:rStyle w:val="PageNumber"/>
        <w:sz w:val="14"/>
      </w:rPr>
      <w:fldChar w:fldCharType="end"/>
    </w:r>
    <w:r>
      <w:rPr>
        <w:rStyle w:val="PageNumber"/>
        <w:sz w:val="14"/>
      </w:rPr>
      <w:tab/>
    </w:r>
    <w:r>
      <w:rPr>
        <w:rStyle w:val="PageNumber"/>
      </w:rPr>
      <w:t xml:space="preserve">"1" - </w:t>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pPr>
    <w:r>
      <w:rPr>
        <w:rStyle w:val="PageNumber"/>
        <w:sz w:val="14"/>
      </w:rPr>
      <w:t>EXHIBIT "A" - NOTICES</w:t>
    </w:r>
  </w:p>
  <w:p>
    <w:pPr>
      <w:pStyle w:val="Footer"/>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/mnt/main-storage/datasets/enron-docs/doc/Master_Energy_Purchase_and_Sale_Agreement.doc</w:t>
    </w:r>
    <w:r>
      <w:rPr>
        <w:rStyle w:val="PageNumber"/>
        <w:sz w:val="14"/>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pPr>
    <w:r>
      <w:rPr>
        <w:rStyle w:val="PageNumber"/>
        <w:sz w:val="14"/>
      </w:rPr>
      <w:t>EXHIBIT "B" - FORM OF CONFIRMATION</w:t>
    </w:r>
  </w:p>
  <w:p>
    <w:pPr>
      <w:pStyle w:val="Footer"/>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/mnt/main-storage/datasets/enron-docs/doc/Master_Energy_Purchase_and_Sale_Agreement.doc</w:t>
    </w:r>
    <w:r>
      <w:rPr>
        <w:rStyle w:val="PageNumber"/>
        <w:sz w:val="14"/>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rStyle w:val="PageNumber"/>
        <w:sz w:val="14"/>
      </w:rPr>
    </w:pPr>
    <w:r>
      <w:rPr/>
    </w:r>
  </w:p>
  <w:p>
    <w:pPr>
      <w:pStyle w:val="Footer"/>
      <w:rPr/>
    </w:pPr>
    <w:r>
      <w:rPr>
        <w:rStyle w:val="PageNumber"/>
        <w:sz w:val="14"/>
      </w:rPr>
      <w:t>EXHIBIT "C-1" - GUARANTEE AGREEMENT</w:t>
    </w:r>
  </w:p>
  <w:p>
    <w:pPr>
      <w:pStyle w:val="Footer"/>
      <w:tabs>
        <w:tab w:val="clear" w:pos="4320"/>
        <w:tab w:val="center" w:pos="5040" w:leader="none"/>
        <w:tab w:val="right" w:pos="8640" w:leader="none"/>
      </w:tabs>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/mnt/main-storage/datasets/enron-docs/doc/Master_Energy_Purchase_and_Sale_Agreement.doc</w:t>
    </w:r>
    <w:r>
      <w:rPr>
        <w:rStyle w:val="PageNumber"/>
        <w:sz w:val="14"/>
      </w:rPr>
      <w:fldChar w:fldCharType="end"/>
    </w:r>
    <w:r>
      <w:rPr>
        <w:rStyle w:val="PageNumber"/>
        <w:sz w:val="14"/>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rPr>
    </w:pPr>
    <w:r>
      <w:rPr>
        <w:b/>
      </w:rPr>
      <w:t>EAS MASTER</w:t>
    </w:r>
  </w:p>
  <w:p>
    <w:pPr>
      <w:pStyle w:val="Normal"/>
      <w:jc w:val="end"/>
      <w:rPr>
        <w:b/>
      </w:rPr>
    </w:pPr>
    <w:r>
      <w:rPr>
        <w:b/>
      </w:rPr>
      <w:t xml:space="preserve">DRAFT:  </w:t>
    </w:r>
    <w:r>
      <w:rPr>
        <w:b/>
      </w:rPr>
      <w:fldChar w:fldCharType="begin"/>
    </w:r>
    <w:r>
      <w:rPr>
        <w:b/>
      </w:rPr>
      <w:instrText xml:space="preserve"> DATE \@"M/d/yyyy" </w:instrText>
    </w:r>
    <w:r>
      <w:rPr>
        <w:b/>
      </w:rPr>
      <w:fldChar w:fldCharType="separate"/>
    </w:r>
    <w:r>
      <w:rPr>
        <w:b/>
      </w:rPr>
      <w:t>9/28/2025</w:t>
    </w:r>
    <w:r>
      <w:rPr>
        <w:b/>
      </w:rPr>
      <w:fldChar w:fldCharType="end"/>
    </w:r>
  </w:p>
  <w:p>
    <w:pPr>
      <w:pStyle w:val="Header"/>
      <w:rPr>
        <w:rFonts w:ascii="Arial" w:hAnsi="Arial" w:cs="Arial"/>
        <w:b/>
        <w:sz w:val="20"/>
      </w:rPr>
    </w:pPr>
    <w:r>
      <w:rPr>
        <w:rFonts w:cs="Arial" w:ascii="Arial" w:hAnsi="Arial"/>
        <w:b/>
        <w:sz w:val="20"/>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rPr>
    </w:pPr>
    <w:r>
      <w:rPr>
        <w:b/>
      </w:rPr>
      <w:t>EAS MASTER</w:t>
    </w:r>
  </w:p>
  <w:p>
    <w:pPr>
      <w:pStyle w:val="Normal"/>
      <w:jc w:val="end"/>
      <w:rPr/>
    </w:pPr>
    <w:r>
      <w:rPr>
        <w:b/>
      </w:rPr>
      <w:t xml:space="preserve">DRAFT:  </w:t>
    </w:r>
    <w:r>
      <w:rPr>
        <w:b/>
      </w:rPr>
      <w:fldChar w:fldCharType="begin"/>
    </w:r>
    <w:r>
      <w:rPr>
        <w:b/>
      </w:rPr>
      <w:instrText xml:space="preserve"> DATE \@"M/d/yyyy" </w:instrText>
    </w:r>
    <w:r>
      <w:rPr>
        <w:b/>
      </w:rPr>
      <w:fldChar w:fldCharType="separate"/>
    </w:r>
    <w:r>
      <w:rPr>
        <w:b/>
      </w:rPr>
      <w:t>9/28/2025</w:t>
    </w:r>
    <w:r>
      <w:rPr>
        <w:b/>
      </w:rPr>
      <w:fldChar w:fldCharType="end"/>
    </w:r>
  </w:p>
  <w:p>
    <w:pPr>
      <w:pStyle w:val="Header"/>
      <w:rPr>
        <w:rFonts w:ascii="Arial" w:hAnsi="Arial" w:cs="Arial"/>
        <w:b/>
        <w:sz w:val="20"/>
      </w:rPr>
    </w:pPr>
    <w:r>
      <w:rPr>
        <w:rFonts w:cs="Arial" w:ascii="Arial" w:hAnsi="Arial"/>
        <w:b/>
        <w:sz w:val="20"/>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rPr>
    </w:pPr>
    <w:r>
      <w:rPr>
        <w:b/>
      </w:rPr>
      <w:t>EAS MASTER</w:t>
    </w:r>
  </w:p>
  <w:p>
    <w:pPr>
      <w:pStyle w:val="Normal"/>
      <w:jc w:val="end"/>
      <w:rPr/>
    </w:pPr>
    <w:r>
      <w:rPr>
        <w:b/>
      </w:rPr>
      <w:t xml:space="preserve">DRAFT:  </w:t>
    </w:r>
    <w:r>
      <w:rPr>
        <w:b/>
      </w:rPr>
      <w:fldChar w:fldCharType="begin"/>
    </w:r>
    <w:r>
      <w:rPr>
        <w:b/>
      </w:rPr>
      <w:instrText xml:space="preserve"> DATE \@"M/d/yyyy" </w:instrText>
    </w:r>
    <w:r>
      <w:rPr>
        <w:b/>
      </w:rPr>
      <w:fldChar w:fldCharType="separate"/>
    </w:r>
    <w:r>
      <w:rPr>
        <w:b/>
      </w:rPr>
      <w:t>9/28/2025</w:t>
    </w:r>
    <w:r>
      <w:rPr>
        <w:b/>
      </w:rPr>
      <w:fldChar w:fldCharType="end"/>
    </w:r>
  </w:p>
  <w:p>
    <w:pPr>
      <w:pStyle w:val="Header"/>
      <w:rPr>
        <w:rFonts w:ascii="Arial" w:hAnsi="Arial" w:cs="Arial"/>
        <w:b/>
        <w:sz w:val="20"/>
      </w:rPr>
    </w:pPr>
    <w:r>
      <w:rPr>
        <w:rFonts w:cs="Arial" w:ascii="Arial" w:hAnsi="Arial"/>
        <w:b/>
        <w:sz w:val="20"/>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rPr>
    </w:pPr>
    <w:r>
      <w:rPr>
        <w:b/>
      </w:rPr>
      <w:t>EAS MASTER</w:t>
    </w:r>
  </w:p>
  <w:p>
    <w:pPr>
      <w:pStyle w:val="Normal"/>
      <w:jc w:val="end"/>
      <w:rPr/>
    </w:pPr>
    <w:r>
      <w:rPr>
        <w:b/>
      </w:rPr>
      <w:t xml:space="preserve">DRAFT:  </w:t>
    </w:r>
    <w:r>
      <w:rPr>
        <w:b/>
      </w:rPr>
      <w:fldChar w:fldCharType="begin"/>
    </w:r>
    <w:r>
      <w:rPr>
        <w:b/>
      </w:rPr>
      <w:instrText xml:space="preserve"> DATE \@"M/d/yyyy" </w:instrText>
    </w:r>
    <w:r>
      <w:rPr>
        <w:b/>
      </w:rPr>
      <w:fldChar w:fldCharType="separate"/>
    </w:r>
    <w:r>
      <w:rPr>
        <w:b/>
      </w:rPr>
      <w:t>9/28/2025</w:t>
    </w:r>
    <w:r>
      <w:rPr>
        <w:b/>
      </w:rPr>
      <w:fldChar w:fldCharType="end"/>
    </w:r>
  </w:p>
  <w:p>
    <w:pPr>
      <w:pStyle w:val="Header"/>
      <w:rPr>
        <w:rFonts w:ascii="Arial" w:hAnsi="Arial" w:cs="Arial"/>
        <w:b/>
        <w:sz w:val="20"/>
      </w:rPr>
    </w:pPr>
    <w:r>
      <w:rPr>
        <w:rFonts w:cs="Arial" w:ascii="Arial" w:hAnsi="Arial"/>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rPr>
    </w:pPr>
    <w:r>
      <w:rPr>
        <w:b/>
      </w:rPr>
      <w:t>EAS MASTER</w:t>
    </w:r>
  </w:p>
  <w:p>
    <w:pPr>
      <w:pStyle w:val="Normal"/>
      <w:jc w:val="end"/>
      <w:rPr/>
    </w:pPr>
    <w:r>
      <w:rPr>
        <w:b/>
      </w:rPr>
      <w:t xml:space="preserve">DRAFT:  </w:t>
    </w:r>
    <w:r>
      <w:rPr>
        <w:b/>
      </w:rPr>
      <w:fldChar w:fldCharType="begin"/>
    </w:r>
    <w:r>
      <w:rPr>
        <w:b/>
      </w:rPr>
      <w:instrText xml:space="preserve"> DATE \@"M/d/yyyy" </w:instrText>
    </w:r>
    <w:r>
      <w:rPr>
        <w:b/>
      </w:rPr>
      <w:fldChar w:fldCharType="separate"/>
    </w:r>
    <w:r>
      <w:rPr>
        <w:b/>
      </w:rPr>
      <w:t>9/28/2025</w:t>
    </w:r>
    <w:r>
      <w:rPr>
        <w:b/>
      </w:rPr>
      <w:fldChar w:fldCharType="end"/>
    </w:r>
  </w:p>
  <w:p>
    <w:pPr>
      <w:pStyle w:val="Header"/>
      <w:rPr>
        <w:rFonts w:ascii="Arial" w:hAnsi="Arial" w:cs="Arial"/>
        <w:b/>
        <w:sz w:val="20"/>
      </w:rPr>
    </w:pPr>
    <w:r>
      <w:rPr>
        <w:rFonts w:cs="Arial" w:ascii="Arial" w:hAnsi="Arial"/>
        <w:b/>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rPr>
    </w:pPr>
    <w:r>
      <w:rPr>
        <w:b/>
      </w:rPr>
      <w:t>EAS MASTER</w:t>
    </w:r>
  </w:p>
  <w:p>
    <w:pPr>
      <w:pStyle w:val="Normal"/>
      <w:jc w:val="end"/>
      <w:rPr/>
    </w:pPr>
    <w:r>
      <w:rPr>
        <w:b/>
      </w:rPr>
      <w:t xml:space="preserve">DRAFT:  </w:t>
    </w:r>
    <w:r>
      <w:rPr>
        <w:b/>
      </w:rPr>
      <w:fldChar w:fldCharType="begin"/>
    </w:r>
    <w:r>
      <w:rPr>
        <w:b/>
      </w:rPr>
      <w:instrText xml:space="preserve"> DATE \@"M/d/yyyy" </w:instrText>
    </w:r>
    <w:r>
      <w:rPr>
        <w:b/>
      </w:rPr>
      <w:fldChar w:fldCharType="separate"/>
    </w:r>
    <w:r>
      <w:rPr>
        <w:b/>
      </w:rPr>
      <w:t>9/28/2025</w:t>
    </w:r>
    <w:r>
      <w:rPr>
        <w:b/>
      </w:rPr>
      <w:fldChar w:fldCharType="end"/>
    </w:r>
  </w:p>
  <w:p>
    <w:pPr>
      <w:pStyle w:val="Header"/>
      <w:rPr>
        <w:rFonts w:ascii="Arial" w:hAnsi="Arial" w:cs="Arial"/>
        <w:b/>
        <w:sz w:val="20"/>
      </w:rPr>
    </w:pPr>
    <w:r>
      <w:rPr>
        <w:rFonts w:cs="Arial" w:ascii="Arial" w:hAnsi="Arial"/>
        <w:b/>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rPr>
    </w:pPr>
    <w:r>
      <w:rPr>
        <w:b/>
      </w:rPr>
      <w:t>EAS MASTER</w:t>
    </w:r>
  </w:p>
  <w:p>
    <w:pPr>
      <w:pStyle w:val="Normal"/>
      <w:jc w:val="end"/>
      <w:rPr/>
    </w:pPr>
    <w:r>
      <w:rPr>
        <w:b/>
      </w:rPr>
      <w:t xml:space="preserve">DRAFT:  </w:t>
    </w:r>
    <w:r>
      <w:rPr>
        <w:b/>
      </w:rPr>
      <w:fldChar w:fldCharType="begin"/>
    </w:r>
    <w:r>
      <w:rPr>
        <w:b/>
      </w:rPr>
      <w:instrText xml:space="preserve"> DATE \@"M/d/yyyy" </w:instrText>
    </w:r>
    <w:r>
      <w:rPr>
        <w:b/>
      </w:rPr>
      <w:fldChar w:fldCharType="separate"/>
    </w:r>
    <w:r>
      <w:rPr>
        <w:b/>
      </w:rPr>
      <w:t>9/28/2025</w:t>
    </w:r>
    <w:r>
      <w:rPr>
        <w:b/>
      </w:rPr>
      <w:fldChar w:fldCharType="end"/>
    </w:r>
  </w:p>
  <w:p>
    <w:pPr>
      <w:pStyle w:val="Header"/>
      <w:rPr>
        <w:rFonts w:ascii="Arial" w:hAnsi="Arial" w:cs="Arial"/>
        <w:b/>
        <w:sz w:val="20"/>
      </w:rPr>
    </w:pPr>
    <w:r>
      <w:rPr>
        <w:rFonts w:cs="Arial" w:ascii="Arial" w:hAnsi="Arial"/>
        <w:b/>
        <w:sz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360"/>
        </w:tabs>
        <w:ind w:start="360" w:hanging="360"/>
      </w:pPr>
      <w:rPr>
        <w:u w:val="none"/>
      </w:rPr>
    </w:lvl>
    <w:lvl w:ilvl="1">
      <w:start w:val="3"/>
      <w:numFmt w:val="decimal"/>
      <w:lvlText w:val="%1.%2."/>
      <w:lvlJc w:val="start"/>
      <w:pPr>
        <w:tabs>
          <w:tab w:val="num" w:pos="1080"/>
        </w:tabs>
        <w:ind w:start="1080" w:hanging="1080"/>
      </w:pPr>
      <w:rPr>
        <w:u w:val="none"/>
      </w:rPr>
    </w:lvl>
    <w:lvl w:ilvl="2">
      <w:start w:val="1"/>
      <w:numFmt w:val="decimal"/>
      <w:lvlText w:val="%1.%2.%3"/>
      <w:lvlJc w:val="start"/>
      <w:pPr>
        <w:tabs>
          <w:tab w:val="num" w:pos="2160"/>
        </w:tabs>
        <w:ind w:start="2160" w:hanging="720"/>
      </w:pPr>
      <w:rPr>
        <w:u w:val="none"/>
      </w:rPr>
    </w:lvl>
    <w:lvl w:ilvl="3">
      <w:start w:val="1"/>
      <w:numFmt w:val="decimal"/>
      <w:lvlText w:val="%1.%2.%3.%4"/>
      <w:lvlJc w:val="start"/>
      <w:pPr>
        <w:tabs>
          <w:tab w:val="num" w:pos="2880"/>
        </w:tabs>
        <w:ind w:start="2880" w:hanging="720"/>
      </w:pPr>
      <w:rPr>
        <w:u w:val="none"/>
      </w:rPr>
    </w:lvl>
    <w:lvl w:ilvl="4">
      <w:start w:val="1"/>
      <w:numFmt w:val="decimal"/>
      <w:lvlText w:val="%1.%2.%3.%4.%5"/>
      <w:lvlJc w:val="start"/>
      <w:pPr>
        <w:tabs>
          <w:tab w:val="num" w:pos="3960"/>
        </w:tabs>
        <w:ind w:start="3960" w:hanging="1080"/>
      </w:pPr>
      <w:rPr>
        <w:u w:val="none"/>
      </w:rPr>
    </w:lvl>
    <w:lvl w:ilvl="5">
      <w:start w:val="1"/>
      <w:numFmt w:val="decimal"/>
      <w:lvlText w:val="%1.%2.%3.%4.%5.%6"/>
      <w:lvlJc w:val="start"/>
      <w:pPr>
        <w:tabs>
          <w:tab w:val="num" w:pos="4680"/>
        </w:tabs>
        <w:ind w:start="4680" w:hanging="1080"/>
      </w:pPr>
      <w:rPr>
        <w:u w:val="none"/>
      </w:rPr>
    </w:lvl>
    <w:lvl w:ilvl="6">
      <w:start w:val="1"/>
      <w:numFmt w:val="decimal"/>
      <w:lvlText w:val="%1.%2.%3.%4.%5.%6.%7"/>
      <w:lvlJc w:val="start"/>
      <w:pPr>
        <w:tabs>
          <w:tab w:val="num" w:pos="5760"/>
        </w:tabs>
        <w:ind w:start="5760" w:hanging="1440"/>
      </w:pPr>
      <w:rPr>
        <w:u w:val="none"/>
      </w:rPr>
    </w:lvl>
    <w:lvl w:ilvl="7">
      <w:start w:val="1"/>
      <w:numFmt w:val="decimal"/>
      <w:lvlText w:val="%1.%2.%3.%4.%5.%6.%7.%8"/>
      <w:lvlJc w:val="start"/>
      <w:pPr>
        <w:tabs>
          <w:tab w:val="num" w:pos="6480"/>
        </w:tabs>
        <w:ind w:start="6480" w:hanging="1440"/>
      </w:pPr>
      <w:rPr>
        <w:u w:val="none"/>
      </w:rPr>
    </w:lvl>
    <w:lvl w:ilvl="8">
      <w:start w:val="1"/>
      <w:numFmt w:val="decimal"/>
      <w:lvlText w:val="%1.%2.%3.%4.%5.%6.%7.%8.%9"/>
      <w:lvlJc w:val="start"/>
      <w:pPr>
        <w:tabs>
          <w:tab w:val="num" w:pos="7560"/>
        </w:tabs>
        <w:ind w:start="7560" w:hanging="1800"/>
      </w:pPr>
      <w:rPr>
        <w:u w:val="none"/>
      </w:rPr>
    </w:lvl>
  </w:abstractNum>
  <w:abstractNum w:abstractNumId="3">
    <w:lvl w:ilvl="0">
      <w:start w:val="1"/>
      <w:numFmt w:val="lowerLetter"/>
      <w:lvlText w:val="(%1)"/>
      <w:lvlJc w:val="start"/>
      <w:pPr>
        <w:tabs>
          <w:tab w:val="num" w:pos="720"/>
        </w:tabs>
        <w:ind w:start="720" w:hanging="720"/>
      </w:pPr>
      <w:rPr/>
    </w:lvl>
  </w:abstractNum>
  <w:abstractNum w:abstractNumId="4">
    <w:lvl w:ilvl="0">
      <w:start w:val="1"/>
      <w:numFmt w:val="lowerLetter"/>
      <w:lvlText w:val="(%1)"/>
      <w:lvlJc w:val="start"/>
      <w:pPr>
        <w:tabs>
          <w:tab w:val="num" w:pos="720"/>
        </w:tabs>
        <w:ind w:start="720" w:hanging="720"/>
      </w:pPr>
      <w:rPr/>
    </w:lvl>
  </w:abstractNum>
  <w:abstractNum w:abstractNumId="5">
    <w:lvl w:ilvl="0">
      <w:start w:val="1"/>
      <w:numFmt w:val="lowerLetter"/>
      <w:lvlText w:val="(%1)"/>
      <w:lvlJc w:val="start"/>
      <w:pPr>
        <w:tabs>
          <w:tab w:val="num" w:pos="720"/>
        </w:tabs>
        <w:ind w:start="720" w:hanging="720"/>
      </w:pPr>
      <w:r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suff w:val="nothing"/>
      <w:lvlText w:val="Article  %1."/>
      <w:lvlJc w:val="end"/>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8"/>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WW8Num1z0">
    <w:name w:val="WW8Num1z0"/>
    <w:qFormat/>
    <w:rPr/>
  </w:style>
  <w:style w:type="character" w:styleId="WW8Num2z0">
    <w:name w:val="WW8Num2z0"/>
    <w:qFormat/>
    <w:rPr>
      <w:u w:val="none"/>
    </w:rPr>
  </w:style>
  <w:style w:type="character" w:styleId="WW8Num3z0">
    <w:name w:val="WW8Num3z0"/>
    <w:qFormat/>
    <w:rPr/>
  </w:style>
  <w:style w:type="character" w:styleId="WW8Num6z0">
    <w:name w:val="WW8Num6z0"/>
    <w:qFormat/>
    <w:rPr/>
  </w:style>
  <w:style w:type="character" w:styleId="WW8Num8z0">
    <w:name w:val="WW8Num8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LineNumber">
    <w:name w:val="line number"/>
    <w:basedOn w:val="DefaultParagraphFont"/>
    <w:rPr>
      <w:rFonts w:ascii="Times New Roman" w:hAnsi="Times New Roman" w:cs="Times New Roman"/>
      <w:sz w:val="22"/>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EndnoteCharacters">
    <w:name w:val="Endnote Characters"/>
    <w:basedOn w:val="DefaultParagraphFont"/>
    <w:qFormat/>
    <w:rPr>
      <w:rFonts w:ascii="Times New Roman" w:hAnsi="Times New Roman" w:cs="Times New Roman"/>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MessageHeader">
    <w:name w:val="Message Header"/>
    <w:basedOn w:val="Normal"/>
    <w:qFormat/>
    <w:pPr>
      <w:ind w:hanging="1080" w:start="1080" w:end="0"/>
    </w:pPr>
    <w:rPr>
      <w:sz w:val="24"/>
    </w:rPr>
  </w:style>
  <w:style w:type="paragraph" w:styleId="ListContinue">
    <w:name w:val="List Continue"/>
    <w:basedOn w:val="Normal"/>
    <w:qFormat/>
    <w:pPr>
      <w:spacing w:before="0" w:after="120"/>
      <w:ind w:hanging="0" w:start="360" w:end="0"/>
    </w:pPr>
    <w:rPr/>
  </w:style>
  <w:style w:type="paragraph" w:styleId="InsideAddress">
    <w:name w:val="Inside Address"/>
    <w:basedOn w:val="Normal"/>
    <w:qFormat/>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pPr>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2">
    <w:name w:val="Body Text 2"/>
    <w:basedOn w:val="Normal"/>
    <w:qFormat/>
    <w:pPr>
      <w:spacing w:before="0" w:after="120"/>
      <w:ind w:hanging="0" w:start="360" w:end="0"/>
    </w:pPr>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eastAsia="zh-CN" w:bidi="hi-IN"/>
    </w:rPr>
  </w:style>
  <w:style w:type="paragraph" w:styleId="f">
    <w:name w:val="f"/>
    <w:qFormat/>
    <w:pPr>
      <w:widowControl/>
      <w:bidi w:val="0"/>
    </w:pPr>
    <w:rPr>
      <w:rFonts w:ascii="CG Times (WN)" w:hAnsi="CG Times (WN)" w:eastAsia="Times New Roman" w:cs="CG Times (WN)"/>
      <w:color w:val="auto"/>
      <w:sz w:val="20"/>
      <w:szCs w:val="20"/>
      <w:lang w:val="en-US" w:eastAsia="zh-CN" w:bidi="hi-IN"/>
    </w:rPr>
  </w:style>
  <w:style w:type="paragraph" w:styleId="para">
    <w:name w:val="para"/>
    <w:qFormat/>
    <w:pPr>
      <w:widowControl/>
      <w:bidi w:val="0"/>
    </w:pPr>
    <w:rPr>
      <w:rFonts w:ascii="Times New Roman" w:hAnsi="Times New Roman" w:eastAsia="Times New Roman" w:cs="Times New Roman"/>
      <w:color w:val="auto"/>
      <w:sz w:val="22"/>
      <w:szCs w:val="20"/>
      <w:lang w:val="en-US" w:eastAsia="zh-CN" w:bidi="hi-IN"/>
    </w:rPr>
  </w:style>
  <w:style w:type="paragraph" w:styleId="section">
    <w:name w:val="section"/>
    <w:qFormat/>
    <w:pPr>
      <w:widowControl/>
      <w:bidi w:val="0"/>
    </w:pPr>
    <w:rPr>
      <w:rFonts w:ascii="Times New Roman" w:hAnsi="Times New Roman" w:eastAsia="Times New Roman" w:cs="Times New Roman"/>
      <w:color w:val="auto"/>
      <w:sz w:val="22"/>
      <w:szCs w:val="20"/>
      <w:lang w:val="en-US" w:eastAsia="zh-CN" w:bidi="hi-IN"/>
    </w:rPr>
  </w:style>
  <w:style w:type="paragraph" w:styleId="ListBullet">
    <w:name w:val="List Bullet"/>
    <w:basedOn w:val="Normal"/>
    <w:qFormat/>
    <w:pPr>
      <w:numPr>
        <w:ilvl w:val="0"/>
        <w:numId w:val="6"/>
      </w:numPr>
      <w:ind w:hanging="360" w:start="360" w:end="0"/>
    </w:pPr>
    <w:rPr/>
  </w:style>
  <w:style w:type="paragraph" w:styleId="Title">
    <w:name w:val="Title"/>
    <w:basedOn w:val="Normal"/>
    <w:next w:val="BodyText"/>
    <w:qFormat/>
    <w:pPr/>
    <w:rPr>
      <w:b/>
      <w:sz w:val="24"/>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head1">
    <w:name w:val="head1"/>
    <w:basedOn w:val="Normal"/>
    <w:next w:val="Heading1"/>
    <w:qFormat/>
    <w:pPr>
      <w:numPr>
        <w:ilvl w:val="0"/>
        <w:numId w:val="7"/>
      </w:numPr>
      <w:spacing w:before="120" w:after="120"/>
      <w:jc w:val="center"/>
    </w:pPr>
    <w:rPr>
      <w:b/>
      <w:sz w:val="24"/>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paragraph" w:styleId="BodyTextIndent2">
    <w:name w:val="Body Text Indent 2"/>
    <w:basedOn w:val="Normal"/>
    <w:qFormat/>
    <w:pPr>
      <w:ind w:firstLine="720" w:start="720" w:end="0"/>
      <w:jc w:val="star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1999-12-13T15:42:00Z</dcterms:created>
  <dc:creator>Karen A. Cordova</dc:creator>
  <dc:description>latest revision to form:  12/31/96</dc:description>
  <dc:language>en-CA</dc:language>
  <cp:lastModifiedBy>szisman</cp:lastModifiedBy>
  <cp:lastPrinted>1999-12-13T12:12:00Z</cp:lastPrinted>
  <dcterms:modified xsi:type="dcterms:W3CDTF">1999-12-13T15:42:00Z</dcterms:modified>
  <cp:revision>2</cp:revision>
  <dc:subject>FORM</dc:subject>
  <dc:title>MASTER Energy Purchase and Sale Agr</dc:title>
</cp:coreProperties>
</file>