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Mason Russell Hamlin</w:t>
      </w:r>
    </w:p>
    <w:p>
      <w:pPr>
        <w:pStyle w:val="Heading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  <w:t>5338 Pagewood Lane</w:t>
        <w:tab/>
        <w:tab/>
        <w:tab/>
        <w:tab/>
        <w:tab/>
        <w:tab/>
        <w:tab/>
        <w:t xml:space="preserve">1400 Smith Street </w:t>
      </w:r>
    </w:p>
    <w:p>
      <w:pPr>
        <w:pStyle w:val="Normal"/>
        <w:pBdr>
          <w:bottom w:val="single" w:sz="12" w:space="1" w:color="000000"/>
        </w:pBdr>
        <w:rPr/>
      </w:pPr>
      <w:r>
        <w:rPr/>
        <w:t>Houston, TX  77056</w:t>
        <w:tab/>
        <w:tab/>
        <w:tab/>
        <w:tab/>
        <w:tab/>
        <w:tab/>
        <w:tab/>
        <w:t>Houston, TX  77251-1188</w:t>
      </w:r>
    </w:p>
    <w:p>
      <w:pPr>
        <w:pStyle w:val="Normal"/>
        <w:pBdr>
          <w:bottom w:val="single" w:sz="12" w:space="1" w:color="000000"/>
        </w:pBdr>
        <w:rPr/>
      </w:pPr>
      <w:r>
        <w:rPr/>
        <w:t>(713) 960-0378</w:t>
        <w:tab/>
        <w:tab/>
        <w:tab/>
        <w:tab/>
        <w:tab/>
        <w:tab/>
        <w:tab/>
        <w:tab/>
        <w:t>(713) 853-6407</w:t>
      </w:r>
    </w:p>
    <w:p>
      <w:pPr>
        <w:pStyle w:val="Normal"/>
        <w:pBdr>
          <w:bottom w:val="single" w:sz="12" w:space="1" w:color="000000"/>
        </w:pBdr>
        <w:rPr/>
      </w:pPr>
      <w:r>
        <w:rPr/>
        <w:tab/>
        <w:tab/>
        <w:tab/>
        <w:tab/>
        <w:tab/>
        <w:tab/>
        <w:tab/>
        <w:tab/>
        <w:tab/>
      </w:r>
      <w:r>
        <w:rPr>
          <w:color w:val="0000FF"/>
        </w:rPr>
        <w:t>Mason.Hamlin@enron.com</w:t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>The University of Texas at Austin                                                        May 1999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 xml:space="preserve">Bachelor in Business Administration 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 xml:space="preserve">Major:  Finance 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>Major GPA:     4.0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 xml:space="preserve">Overall GAP:   3.72 </w:t>
        <w:tab/>
      </w:r>
    </w:p>
    <w:p>
      <w:pPr>
        <w:pStyle w:val="Normal"/>
        <w:pBdr>
          <w:bottom w:val="single" w:sz="12" w:space="1" w:color="000000"/>
        </w:pBdr>
        <w:rPr>
          <w:sz w:val="24"/>
        </w:rPr>
      </w:pPr>
      <w:r>
        <w:rPr>
          <w:sz w:val="24"/>
        </w:rPr>
        <w:tab/>
        <w:tab/>
        <w:tab/>
        <w:tab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Normal"/>
        <w:ind w:start="2160" w:end="0"/>
        <w:rPr>
          <w:sz w:val="18"/>
        </w:rPr>
      </w:pPr>
      <w:r>
        <w:rPr>
          <w:sz w:val="18"/>
        </w:rPr>
        <w:t>September 1999 to Present</w:t>
      </w:r>
    </w:p>
    <w:p>
      <w:pPr>
        <w:pStyle w:val="Normal"/>
        <w:ind w:start="2160" w:end="0"/>
        <w:rPr/>
      </w:pPr>
      <w:r>
        <w:rPr>
          <w:sz w:val="18"/>
        </w:rPr>
        <w:tab/>
      </w:r>
      <w:r>
        <w:rPr>
          <w:b/>
          <w:sz w:val="18"/>
        </w:rPr>
        <w:t>Enron Corp.</w:t>
        <w:tab/>
        <w:tab/>
        <w:tab/>
        <w:tab/>
        <w:tab/>
      </w:r>
      <w:r>
        <w:rPr>
          <w:sz w:val="18"/>
        </w:rPr>
        <w:t>Houston, TX</w:t>
      </w:r>
    </w:p>
    <w:p>
      <w:pPr>
        <w:pStyle w:val="Normal"/>
        <w:ind w:start="2160" w:end="0"/>
        <w:rPr>
          <w:sz w:val="18"/>
        </w:rPr>
      </w:pPr>
      <w:r>
        <w:rPr>
          <w:sz w:val="18"/>
        </w:rPr>
        <w:tab/>
      </w:r>
      <w:r>
        <w:rPr>
          <w:i/>
          <w:sz w:val="18"/>
        </w:rPr>
        <w:t xml:space="preserve">Analyst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rPr>
          <w:sz w:val="18"/>
        </w:rPr>
      </w:pPr>
      <w:r>
        <w:rPr>
          <w:sz w:val="18"/>
        </w:rPr>
        <w:t>Rotations: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 xml:space="preserve">East Power Origination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>East Power Structuring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>Managed coal and SO2 emissions risk book.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>Physical accountant for western coal.</w:t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  <w:t>Fall 1998 to Spring 1999</w:t>
        <w:tab/>
        <w:tab/>
        <w:tab/>
        <w:tab/>
        <w:tab/>
        <w:t>Austin, TX</w:t>
      </w:r>
    </w:p>
    <w:p>
      <w:pPr>
        <w:pStyle w:val="Normal"/>
        <w:numPr>
          <w:ilvl w:val="0"/>
          <w:numId w:val="0"/>
        </w:numPr>
        <w:ind w:hanging="0" w:start="2160" w:end="0"/>
        <w:rPr/>
      </w:pPr>
      <w:r>
        <w:rPr>
          <w:sz w:val="18"/>
        </w:rPr>
        <w:tab/>
      </w:r>
      <w:r>
        <w:rPr>
          <w:b/>
          <w:sz w:val="18"/>
        </w:rPr>
        <w:t>The University of Texas Financial Analyst Program</w:t>
      </w:r>
    </w:p>
    <w:p>
      <w:pPr>
        <w:pStyle w:val="Normal"/>
        <w:numPr>
          <w:ilvl w:val="0"/>
          <w:numId w:val="0"/>
        </w:numPr>
        <w:ind w:hanging="0" w:start="2160" w:end="0"/>
        <w:rPr/>
      </w:pPr>
      <w:r>
        <w:rPr>
          <w:b/>
          <w:sz w:val="18"/>
        </w:rPr>
        <w:tab/>
      </w:r>
      <w:r>
        <w:rPr>
          <w:i/>
          <w:sz w:val="18"/>
        </w:rPr>
        <w:t>Financial Analyst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Conducted industry and company valuations.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Presented opinions and analyses to MBA Fund managers.</w:t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  <w:t>May to July 1998</w:t>
      </w:r>
    </w:p>
    <w:p>
      <w:pPr>
        <w:pStyle w:val="Normal"/>
        <w:numPr>
          <w:ilvl w:val="0"/>
          <w:numId w:val="0"/>
        </w:numPr>
        <w:ind w:hanging="0" w:start="2160" w:end="0"/>
        <w:rPr>
          <w:b/>
          <w:sz w:val="18"/>
        </w:rPr>
      </w:pPr>
      <w:r>
        <w:rPr>
          <w:sz w:val="18"/>
        </w:rPr>
        <w:tab/>
      </w:r>
      <w:r>
        <w:rPr>
          <w:b/>
          <w:sz w:val="18"/>
        </w:rPr>
        <w:t>The Foresight Companies</w:t>
        <w:tab/>
        <w:tab/>
        <w:tab/>
        <w:tab/>
      </w:r>
      <w:r>
        <w:rPr>
          <w:sz w:val="18"/>
        </w:rPr>
        <w:t>Phoenix, AZ</w:t>
      </w:r>
    </w:p>
    <w:p>
      <w:pPr>
        <w:pStyle w:val="Normal"/>
        <w:numPr>
          <w:ilvl w:val="0"/>
          <w:numId w:val="0"/>
        </w:numPr>
        <w:ind w:hanging="0" w:start="2880" w:end="0"/>
        <w:rPr>
          <w:sz w:val="18"/>
        </w:rPr>
      </w:pPr>
      <w:r>
        <w:rPr>
          <w:i/>
          <w:sz w:val="18"/>
        </w:rPr>
        <w:t>Internship</w:t>
        <w:tab/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Assisted in mergers and acquisitions of funeral homes, cemeteries, and combined operations.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Prepared business valuations and participated in consulting activities for 8 clients.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Participated in establishing family trusts including charitable remainder trusts.</w:t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  <w:t>August to December 1997</w:t>
      </w:r>
    </w:p>
    <w:p>
      <w:pPr>
        <w:pStyle w:val="Normal"/>
        <w:numPr>
          <w:ilvl w:val="0"/>
          <w:numId w:val="0"/>
        </w:numPr>
        <w:ind w:hanging="0" w:start="2160" w:end="0"/>
        <w:rPr/>
      </w:pPr>
      <w:r>
        <w:rPr>
          <w:sz w:val="18"/>
        </w:rPr>
        <w:tab/>
      </w:r>
      <w:r>
        <w:rPr>
          <w:b/>
          <w:sz w:val="18"/>
        </w:rPr>
        <w:t>Smith Barney</w:t>
        <w:tab/>
        <w:tab/>
        <w:tab/>
        <w:tab/>
        <w:tab/>
      </w:r>
      <w:r>
        <w:rPr>
          <w:sz w:val="18"/>
        </w:rPr>
        <w:t>Austin, TX</w:t>
      </w:r>
      <w:r>
        <w:rPr>
          <w:b/>
          <w:sz w:val="18"/>
        </w:rPr>
        <w:t xml:space="preserve">  </w:t>
      </w:r>
    </w:p>
    <w:p>
      <w:pPr>
        <w:pStyle w:val="Normal"/>
        <w:numPr>
          <w:ilvl w:val="0"/>
          <w:numId w:val="0"/>
        </w:numPr>
        <w:ind w:firstLine="720" w:start="2160" w:end="0"/>
        <w:rPr>
          <w:sz w:val="18"/>
        </w:rPr>
      </w:pPr>
      <w:r>
        <w:rPr>
          <w:i/>
          <w:sz w:val="18"/>
        </w:rPr>
        <w:t>Internship</w:t>
        <w:tab/>
        <w:tab/>
        <w:tab/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Interned with a vice president of investments.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Communicated with multiple clients on a daily bases regarding their accounts.</w:t>
      </w:r>
    </w:p>
    <w:p>
      <w:pPr>
        <w:pStyle w:val="Normal"/>
        <w:numPr>
          <w:ilvl w:val="0"/>
          <w:numId w:val="2"/>
        </w:numPr>
        <w:rPr/>
      </w:pPr>
      <w:r>
        <w:rPr>
          <w:sz w:val="18"/>
        </w:rPr>
        <w:t>Interacted between clients and brokers with placing trades.</w:t>
      </w:r>
    </w:p>
    <w:p>
      <w:pPr>
        <w:pStyle w:val="Normal"/>
        <w:numPr>
          <w:ilvl w:val="0"/>
          <w:numId w:val="0"/>
        </w:numPr>
        <w:pBdr>
          <w:bottom w:val="single" w:sz="12" w:space="1" w:color="000000"/>
        </w:pBdr>
        <w:ind w:hanging="0" w:start="0"/>
        <w:rPr>
          <w:sz w:val="28"/>
        </w:rPr>
      </w:pPr>
      <w:r>
        <w:rPr>
          <w:sz w:val="28"/>
        </w:rPr>
        <w:tab/>
        <w:tab/>
        <w:tab/>
        <w:tab/>
        <w:tab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Awards/Honors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The University of Texas 50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Annual Honors Day Convocation, Spring 1998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College of Business Administration Honors Day Convocation, Spring 1998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Dean’s List in the Spring 1996 through Spring 1999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Golden Key National Honors Society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National Society of Collegiate Scholars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Gamma Beta Phi Society</w:t>
      </w:r>
    </w:p>
    <w:p>
      <w:pPr>
        <w:pStyle w:val="Normal"/>
        <w:numPr>
          <w:ilvl w:val="0"/>
          <w:numId w:val="2"/>
        </w:numPr>
        <w:rPr/>
      </w:pPr>
      <w:r>
        <w:rPr>
          <w:sz w:val="18"/>
        </w:rPr>
        <w:t>Greek Scholar in the Spring 1996 through Spring 1999</w:t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Affiliations/Activities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The University of Texas Finance Association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The University of Texas Water Ski Team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Pi Kappa Alpha Fraternity</w:t>
      </w:r>
    </w:p>
    <w:sectPr>
      <w:type w:val="nextPage"/>
      <w:pgSz w:w="12240" w:h="15840"/>
      <w:pgMar w:left="1728" w:right="1728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9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2001-06-26T12:10:00Z</dcterms:created>
  <dc:creator>Mason Hamlin</dc:creator>
  <dc:description/>
  <dc:language>en-CA</dc:language>
  <cp:lastModifiedBy>ldelgado</cp:lastModifiedBy>
  <cp:lastPrinted>2001-06-26T09:39:00Z</cp:lastPrinted>
  <dcterms:modified xsi:type="dcterms:W3CDTF">2001-06-26T12:10:00Z</dcterms:modified>
  <cp:revision>2</cp:revision>
  <dc:subject/>
  <dc:title>Mason Russell Hamlin</dc:title>
</cp:coreProperties>
</file>