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sz w:val="28"/>
        </w:rPr>
      </w:pPr>
      <w:r>
        <w:rPr>
          <w:sz w:val="28"/>
        </w:rPr>
        <w:t>Marketer Interview Script</w:t>
      </w:r>
    </w:p>
    <w:p>
      <w:pPr>
        <w:pStyle w:val="Normal"/>
        <w:rPr>
          <w:b/>
          <w:bCs/>
          <w:sz w:val="28"/>
        </w:rPr>
      </w:pPr>
      <w:r>
        <w:rPr>
          <w:b/>
          <w:bCs/>
          <w:sz w:val="28"/>
        </w:rPr>
        <w:t>Introduction:</w:t>
      </w:r>
    </w:p>
    <w:p>
      <w:pPr>
        <w:pStyle w:val="Normal"/>
        <w:numPr>
          <w:ilvl w:val="0"/>
          <w:numId w:val="15"/>
        </w:numPr>
        <w:rPr>
          <w:sz w:val="28"/>
        </w:rPr>
      </w:pPr>
      <w:r>
        <w:rPr>
          <w:sz w:val="28"/>
        </w:rPr>
        <w:t>The Governor has asked me, as the Secretary of Resources, to look into current conditions in California’s gas markets to ensure that buyers and sellers are able to do business in the current environment and are comfortable with the long-term outlook</w:t>
      </w:r>
    </w:p>
    <w:p>
      <w:pPr>
        <w:pStyle w:val="Normal"/>
        <w:numPr>
          <w:ilvl w:val="0"/>
          <w:numId w:val="15"/>
        </w:numPr>
        <w:rPr>
          <w:sz w:val="28"/>
        </w:rPr>
      </w:pPr>
      <w:r>
        <w:rPr>
          <w:sz w:val="28"/>
        </w:rPr>
        <w:t>We would like to use this meeting to hear your current perspectives on California’s gas markets, and to open up a dialogue between you and my office about specific gas-related issues that may arise</w:t>
      </w:r>
    </w:p>
    <w:p>
      <w:pPr>
        <w:pStyle w:val="Normal"/>
        <w:numPr>
          <w:ilvl w:val="0"/>
          <w:numId w:val="15"/>
        </w:numPr>
        <w:rPr>
          <w:sz w:val="28"/>
        </w:rPr>
      </w:pPr>
      <w:r>
        <w:rPr>
          <w:sz w:val="28"/>
        </w:rPr>
        <w:t>We have some specific questions that we would like to ask.  While we understand that there are some commercially sensitive issues that you will not be able to discuss, we’d appreciate your open and frank comments wherever possible</w:t>
      </w:r>
    </w:p>
    <w:p>
      <w:pPr>
        <w:pStyle w:val="22numberedparagraph"/>
        <w:tabs>
          <w:tab w:val="clear" w:pos="360"/>
        </w:tabs>
        <w:outlineLvl w:val="9"/>
        <w:rPr>
          <w:sz w:val="28"/>
          <w:u w:val="single"/>
        </w:rPr>
      </w:pPr>
      <w:r>
        <w:rPr>
          <w:sz w:val="28"/>
        </w:rPr>
        <w:t>Questions:</w:t>
      </w:r>
    </w:p>
    <w:p>
      <w:pPr>
        <w:pStyle w:val="Normal"/>
        <w:numPr>
          <w:ilvl w:val="0"/>
          <w:numId w:val="10"/>
        </w:numPr>
        <w:rPr>
          <w:sz w:val="28"/>
        </w:rPr>
      </w:pPr>
      <w:r>
        <w:rPr>
          <w:sz w:val="28"/>
        </w:rPr>
        <w:t>What do you think the main issues are regarding natural gas markets in California?</w:t>
      </w:r>
    </w:p>
    <w:p>
      <w:pPr>
        <w:pStyle w:val="Normal"/>
        <w:numPr>
          <w:ilvl w:val="0"/>
          <w:numId w:val="10"/>
        </w:numPr>
        <w:rPr>
          <w:sz w:val="28"/>
        </w:rPr>
      </w:pPr>
      <w:r>
        <w:rPr>
          <w:sz w:val="28"/>
        </w:rPr>
        <w:t>Are marketers serving California comfortable with their ability to physically secure required gas supplies for delivery within California?</w:t>
      </w:r>
    </w:p>
    <w:p>
      <w:pPr>
        <w:pStyle w:val="Normal"/>
        <w:numPr>
          <w:ilvl w:val="0"/>
          <w:numId w:val="10"/>
        </w:numPr>
        <w:rPr>
          <w:sz w:val="28"/>
        </w:rPr>
      </w:pPr>
      <w:r>
        <w:rPr>
          <w:sz w:val="28"/>
        </w:rPr>
        <w:t>How many suppliers are currently selling in California?  How many of these sellers could you buy gas from tomorrow if you wanted?</w:t>
      </w:r>
    </w:p>
    <w:p>
      <w:pPr>
        <w:pStyle w:val="Normal"/>
        <w:numPr>
          <w:ilvl w:val="0"/>
          <w:numId w:val="10"/>
        </w:numPr>
        <w:rPr>
          <w:sz w:val="28"/>
        </w:rPr>
      </w:pPr>
      <w:r>
        <w:rPr>
          <w:sz w:val="28"/>
        </w:rPr>
        <w:t>Have the available non-price terms and conditions of your gas sales and purchases changed in California as the result of current market conditions?</w:t>
      </w:r>
    </w:p>
    <w:p>
      <w:pPr>
        <w:pStyle w:val="Normal"/>
        <w:numPr>
          <w:ilvl w:val="1"/>
          <w:numId w:val="10"/>
        </w:numPr>
        <w:rPr>
          <w:sz w:val="28"/>
        </w:rPr>
      </w:pPr>
      <w:r>
        <w:rPr>
          <w:sz w:val="28"/>
        </w:rPr>
        <w:t>On what terms are you currently willing to buy or sell (i.e., contract v. spot; if contract, fixed price v. variable, take-or-pay v. dispatchable)?</w:t>
      </w:r>
    </w:p>
    <w:p>
      <w:pPr>
        <w:pStyle w:val="Normal"/>
        <w:numPr>
          <w:ilvl w:val="1"/>
          <w:numId w:val="10"/>
        </w:numPr>
        <w:rPr>
          <w:sz w:val="28"/>
        </w:rPr>
      </w:pPr>
      <w:r>
        <w:rPr>
          <w:sz w:val="28"/>
        </w:rPr>
        <w:t>For supplies that you buy/sell outside of the California market, are the terms of the contracts different?</w:t>
      </w:r>
    </w:p>
    <w:p>
      <w:pPr>
        <w:pStyle w:val="82exhnumber"/>
        <w:numPr>
          <w:ilvl w:val="0"/>
          <w:numId w:val="18"/>
        </w:numPr>
        <w:spacing w:before="0" w:after="180"/>
        <w:rPr>
          <w:rFonts w:ascii="Times New Roman" w:hAnsi="Times New Roman" w:cs="Times New Roman"/>
          <w:sz w:val="28"/>
        </w:rPr>
      </w:pPr>
      <w:r>
        <w:rPr>
          <w:rFonts w:cs="Times New Roman" w:ascii="Times New Roman" w:hAnsi="Times New Roman"/>
          <w:sz w:val="28"/>
        </w:rPr>
        <w:t>Are you aware of how other marketers are doing business in California’s gas markets?</w:t>
      </w:r>
    </w:p>
    <w:p>
      <w:pPr>
        <w:pStyle w:val="Normal"/>
        <w:rPr>
          <w:sz w:val="28"/>
        </w:rPr>
      </w:pPr>
      <w:r>
        <w:rPr>
          <w:sz w:val="28"/>
        </w:rPr>
        <w:t>What methods are you going to use to be able to insure physical supply during peak times during winter and summer months (e.g. storage, forward contracts)?</w:t>
      </w:r>
    </w:p>
    <w:p>
      <w:pPr>
        <w:pStyle w:val="Normal"/>
        <w:spacing w:before="0" w:after="180"/>
        <w:rPr/>
      </w:pPr>
      <w:r>
        <w:rPr/>
      </w:r>
    </w:p>
    <w:sectPr>
      <w:type w:val="nextPage"/>
      <w:pgSz w:w="12240" w:h="15840"/>
      <w:pgMar w:left="2347" w:right="1253"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Palatino Linotype">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1051"/>
        </w:tabs>
        <w:ind w:start="979" w:hanging="288"/>
      </w:pPr>
      <w:rPr>
        <w:rFonts w:ascii="Times New Roman" w:hAnsi="Times New Roman" w:cs="Times New Roman" w:hint="default"/>
      </w:rPr>
    </w:lvl>
  </w:abstractNum>
  <w:abstractNum w:abstractNumId="6">
    <w:lvl w:ilvl="0">
      <w:start w:val="1"/>
      <w:numFmt w:val="bullet"/>
      <w:lvlText w:val="–"/>
      <w:lvlJc w:val="start"/>
      <w:pPr>
        <w:tabs>
          <w:tab w:val="num" w:pos="648"/>
        </w:tabs>
        <w:ind w:start="605" w:hanging="317"/>
      </w:pPr>
      <w:rPr>
        <w:rFonts w:ascii="Palatino" w:hAnsi="Palatino" w:cs="Palatino" w:hint="default"/>
      </w:rPr>
    </w:lvl>
  </w:abstractNum>
  <w:abstractNum w:abstractNumId="7">
    <w:lvl w:ilvl="0">
      <w:start w:val="1"/>
      <w:numFmt w:val="bullet"/>
      <w:lvlText w:val="–"/>
      <w:lvlJc w:val="start"/>
      <w:pPr>
        <w:tabs>
          <w:tab w:val="num" w:pos="965"/>
        </w:tabs>
        <w:ind w:start="936" w:hanging="331"/>
      </w:pPr>
      <w:rPr>
        <w:rFonts w:ascii="Palatino" w:hAnsi="Palatino" w:cs="Palatino" w:hint="default"/>
      </w:rPr>
    </w:lvl>
  </w:abstractNum>
  <w:abstractNum w:abstractNumId="8">
    <w:lvl w:ilvl="0">
      <w:start w:val="1"/>
      <w:numFmt w:val="bullet"/>
      <w:lvlText w:val="."/>
      <w:lvlJc w:val="start"/>
      <w:pPr>
        <w:tabs>
          <w:tab w:val="num" w:pos="1973"/>
        </w:tabs>
        <w:ind w:start="1872" w:hanging="259"/>
      </w:pPr>
      <w:rPr>
        <w:rFonts w:ascii="Palatino" w:hAnsi="Palatino" w:cs="Palatino" w:hint="default"/>
      </w:rPr>
    </w:lvl>
  </w:abstractNum>
  <w:abstractNum w:abstractNumId="9">
    <w:lvl w:ilvl="0">
      <w:start w:val="1"/>
      <w:numFmt w:val="bullet"/>
      <w:lvlText w:val="–"/>
      <w:lvlJc w:val="start"/>
      <w:pPr>
        <w:tabs>
          <w:tab w:val="num" w:pos="648"/>
        </w:tabs>
        <w:ind w:start="605" w:hanging="317"/>
      </w:pPr>
      <w:rPr>
        <w:rFonts w:ascii="Palatino" w:hAnsi="Palatino" w:cs="Palatino"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1">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2">
    <w:lvl w:ilvl="0">
      <w:start w:val="1"/>
      <w:numFmt w:val="bullet"/>
      <w:lvlText w:val=""/>
      <w:lvlJc w:val="start"/>
      <w:pPr>
        <w:tabs>
          <w:tab w:val="num" w:pos="360"/>
        </w:tabs>
        <w:ind w:start="288" w:hanging="288"/>
      </w:pPr>
      <w:rPr>
        <w:rFonts w:ascii="Wingdings" w:hAnsi="Wingdings" w:cs="Wingdings" w:hint="default"/>
      </w:rPr>
    </w:lvl>
  </w:abstractNum>
  <w:abstractNum w:abstractNumId="13">
    <w:lvl w:ilvl="0">
      <w:start w:val="1"/>
      <w:numFmt w:val="bullet"/>
      <w:lvlText w:val="."/>
      <w:lvlJc w:val="start"/>
      <w:pPr>
        <w:tabs>
          <w:tab w:val="num" w:pos="965"/>
        </w:tabs>
        <w:ind w:start="936" w:hanging="331"/>
      </w:pPr>
      <w:rPr>
        <w:rFonts w:ascii="Palatino" w:hAnsi="Palatino" w:cs="Palatino" w:hint="default"/>
      </w:rPr>
    </w:lvl>
  </w:abstractNum>
  <w:abstractNum w:abstractNumId="14">
    <w:lvl w:ilvl="0">
      <w:start w:val="1"/>
      <w:numFmt w:val="bullet"/>
      <w:lvlText w:val="."/>
      <w:lvlJc w:val="start"/>
      <w:pPr>
        <w:tabs>
          <w:tab w:val="num" w:pos="965"/>
        </w:tabs>
        <w:ind w:start="936" w:hanging="331"/>
      </w:pPr>
      <w:rPr>
        <w:rFonts w:ascii="Palatino" w:hAnsi="Palatino" w:cs="Palatino"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1339"/>
        </w:tabs>
        <w:ind w:start="1296" w:hanging="317"/>
      </w:pPr>
      <w:rPr>
        <w:rFonts w:ascii="Wingdings" w:hAnsi="Wingdings" w:cs="Wingdings" w:hint="default"/>
      </w:rPr>
    </w:lvl>
  </w:abstractNum>
  <w:abstractNum w:abstractNumId="17">
    <w:lvl w:ilvl="0">
      <w:start w:val="1"/>
      <w:numFmt w:val="bullet"/>
      <w:lvlText w:val="–"/>
      <w:lvlJc w:val="start"/>
      <w:pPr>
        <w:tabs>
          <w:tab w:val="num" w:pos="1656"/>
        </w:tabs>
        <w:ind w:start="1613" w:hanging="317"/>
      </w:pPr>
      <w:rPr>
        <w:rFonts w:ascii="Palatino" w:hAnsi="Palatino" w:cs="Palatino"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numFmt w:val="bullet"/>
      <w:lvlText w:val="¶"/>
      <w:lvlJc w:val="start"/>
      <w:pPr>
        <w:ind w:start="288" w:hanging="288"/>
      </w:pPr>
      <w:rPr>
        <w:rFonts w:ascii="Times New Roman" w:hAnsi="Times New Roman" w:cs="Times New Roman" w:hint="default"/>
      </w:rPr>
    </w:lvl>
  </w:abstractNum>
  <w:abstractNum w:abstractNumId="20">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Times New Roman" w:hAnsi="Times New Roman" w:eastAsia="Times New Roman" w:cs="Times New Roman"/>
      <w:color w:val="auto"/>
      <w:sz w:val="26"/>
      <w:szCs w:val="20"/>
      <w:lang w:val="en-US" w:bidi="ar-SA" w:eastAsia="zh-C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paragraph" w:styleId="Heading4">
    <w:name w:val="heading 4"/>
    <w:basedOn w:val="Normal"/>
    <w:next w:val="Normal"/>
    <w:qFormat/>
    <w:pPr>
      <w:keepNext w:val="true"/>
      <w:numPr>
        <w:ilvl w:val="3"/>
        <w:numId w:val="1"/>
      </w:numPr>
      <w:outlineLvl w:val="3"/>
    </w:pPr>
    <w:rPr>
      <w:b/>
      <w:bCs/>
      <w:sz w:val="22"/>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Palatino" w:hAnsi="Palatino" w:cs="Palatino"/>
    </w:rPr>
  </w:style>
  <w:style w:type="character" w:styleId="WW8Num10z0">
    <w:name w:val="WW8Num10z0"/>
    <w:qFormat/>
    <w:rPr>
      <w:rFonts w:ascii="Times" w:hAnsi="Times" w:cs="Times"/>
      <w:b w:val="false"/>
      <w:i w:val="false"/>
      <w:sz w:val="24"/>
    </w:rPr>
  </w:style>
  <w:style w:type="character" w:styleId="WW8Num11z0">
    <w:name w:val="WW8Num11z0"/>
    <w:qFormat/>
    <w:rPr>
      <w:rFonts w:ascii="Times" w:hAnsi="Times" w:cs="Times"/>
      <w:b w:val="false"/>
      <w:i w:val="false"/>
      <w:sz w:val="24"/>
    </w:rPr>
  </w:style>
  <w:style w:type="character" w:styleId="WW8Num13z0">
    <w:name w:val="WW8Num13z0"/>
    <w:qFormat/>
    <w:rPr>
      <w:rFonts w:ascii="Times" w:hAnsi="Times" w:cs="Times"/>
      <w:b w:val="false"/>
      <w:i w:val="false"/>
      <w:sz w:val="24"/>
    </w:rPr>
  </w:style>
  <w:style w:type="character" w:styleId="WW8Num14z0">
    <w:name w:val="WW8Num14z0"/>
    <w:qFormat/>
    <w:rPr>
      <w:rFonts w:ascii="Wingdings" w:hAnsi="Wingdings" w:cs="Wingdings"/>
    </w:rPr>
  </w:style>
  <w:style w:type="character" w:styleId="WW8Num15z0">
    <w:name w:val="WW8Num15z0"/>
    <w:qFormat/>
    <w:rPr>
      <w:rFonts w:ascii="Times New Roman" w:hAnsi="Times New Roman" w:cs="Times New Roman"/>
    </w:rPr>
  </w:style>
  <w:style w:type="character" w:styleId="WW8Num16z0">
    <w:name w:val="WW8Num16z0"/>
    <w:qFormat/>
    <w:rPr>
      <w:rFonts w:ascii="Wingdings" w:hAnsi="Wingdings" w:cs="Wingdings"/>
    </w:rPr>
  </w:style>
  <w:style w:type="character" w:styleId="WW8Num18z0">
    <w:name w:val="WW8Num18z0"/>
    <w:qFormat/>
    <w:rPr>
      <w:rFonts w:ascii="Palatino" w:hAnsi="Palatino" w:cs="Palatino"/>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Times" w:hAnsi="Times" w:cs="Times"/>
      <w:b w:val="false"/>
      <w:i w:val="false"/>
      <w:sz w:val="24"/>
    </w:rPr>
  </w:style>
  <w:style w:type="character" w:styleId="WW8Num22z0">
    <w:name w:val="WW8Num22z0"/>
    <w:qFormat/>
    <w:rPr>
      <w:rFonts w:ascii="Palatino" w:hAnsi="Palatino" w:cs="Palatino"/>
    </w:rPr>
  </w:style>
  <w:style w:type="character" w:styleId="WW8Num23z0">
    <w:name w:val="WW8Num23z0"/>
    <w:qFormat/>
    <w:rPr>
      <w:rFonts w:ascii="Times" w:hAnsi="Times" w:cs="Times"/>
      <w:b w:val="false"/>
      <w:i w:val="false"/>
      <w:sz w:val="24"/>
    </w:rPr>
  </w:style>
  <w:style w:type="character" w:styleId="WW8Num24z0">
    <w:name w:val="WW8Num24z0"/>
    <w:qFormat/>
    <w:rPr>
      <w:rFonts w:ascii="Palatino" w:hAnsi="Palatino" w:cs="Palatino"/>
    </w:rPr>
  </w:style>
  <w:style w:type="character" w:styleId="WW8Num28z0">
    <w:name w:val="WW8Num28z0"/>
    <w:qFormat/>
    <w:rPr>
      <w:rFonts w:ascii="Palatino" w:hAnsi="Palatino" w:cs="Palatino"/>
    </w:rPr>
  </w:style>
  <w:style w:type="character" w:styleId="WW8Num29z0">
    <w:name w:val="WW8Num29z0"/>
    <w:qFormat/>
    <w:rPr>
      <w:rFonts w:ascii="Times" w:hAnsi="Times" w:cs="Times"/>
      <w:b w:val="false"/>
      <w:i w:val="false"/>
      <w:sz w:val="24"/>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Times" w:hAnsi="Times" w:cs="Times"/>
      <w:b w:val="false"/>
      <w:i w:val="false"/>
      <w:sz w:val="24"/>
    </w:rPr>
  </w:style>
  <w:style w:type="character" w:styleId="WW8Num34z0">
    <w:name w:val="WW8Num34z0"/>
    <w:qFormat/>
    <w:rPr>
      <w:rFonts w:ascii="Times" w:hAnsi="Times" w:cs="Times"/>
      <w:b w:val="false"/>
      <w:i w:val="false"/>
      <w:sz w:val="24"/>
    </w:rPr>
  </w:style>
  <w:style w:type="character" w:styleId="WW8Num36z0">
    <w:name w:val="WW8Num36z0"/>
    <w:qFormat/>
    <w:rPr>
      <w:rFonts w:ascii="Times New Roman" w:hAnsi="Times New Roman" w:cs="Times New Roman"/>
    </w:rPr>
  </w:style>
  <w:style w:type="character" w:styleId="WW8Num37z0">
    <w:name w:val="WW8Num37z0"/>
    <w:qFormat/>
    <w:rPr>
      <w:rFonts w:ascii="Wingdings" w:hAnsi="Wingdings" w:cs="Wingdings"/>
    </w:rPr>
  </w:style>
  <w:style w:type="character" w:styleId="WW8Num38z0">
    <w:name w:val="WW8Num38z0"/>
    <w:qFormat/>
    <w:rPr>
      <w:rFonts w:ascii="Palatino" w:hAnsi="Palatino" w:cs="Palatino"/>
      <w:b w:val="false"/>
      <w:i w:val="false"/>
    </w:rPr>
  </w:style>
  <w:style w:type="character" w:styleId="WW8Num43z0">
    <w:name w:val="WW8Num43z0"/>
    <w:qFormat/>
    <w:rPr>
      <w:rFonts w:ascii="Wingdings" w:hAnsi="Wingdings" w:cs="Wingdings"/>
    </w:rPr>
  </w:style>
  <w:style w:type="character" w:styleId="WW8Num44z0">
    <w:name w:val="WW8Num44z0"/>
    <w:qFormat/>
    <w:rPr>
      <w:rFonts w:ascii="Times" w:hAnsi="Times" w:cs="Times"/>
      <w:b w:val="false"/>
      <w:i w:val="false"/>
      <w:sz w:val="24"/>
    </w:rPr>
  </w:style>
  <w:style w:type="character" w:styleId="WW8Num45z0">
    <w:name w:val="WW8Num45z0"/>
    <w:qFormat/>
    <w:rPr>
      <w:rFonts w:ascii="Times" w:hAnsi="Times" w:cs="Times"/>
      <w:b w:val="false"/>
      <w:i w:val="false"/>
      <w:sz w:val="24"/>
    </w:rPr>
  </w:style>
  <w:style w:type="character" w:styleId="WW8Num49z0">
    <w:name w:val="WW8Num49z0"/>
    <w:qFormat/>
    <w:rPr>
      <w:rFonts w:ascii="Palatino" w:hAnsi="Palatino" w:cs="Palatino"/>
    </w:rPr>
  </w:style>
  <w:style w:type="character" w:styleId="WW8Num50z0">
    <w:name w:val="WW8Num50z0"/>
    <w:qFormat/>
    <w:rPr>
      <w:rFonts w:ascii="Times" w:hAnsi="Times" w:cs="Times"/>
      <w:b w:val="false"/>
      <w:i w:val="false"/>
      <w:sz w:val="24"/>
    </w:rPr>
  </w:style>
  <w:style w:type="character" w:styleId="WW8Num51z0">
    <w:name w:val="WW8Num51z0"/>
    <w:qFormat/>
    <w:rPr>
      <w:rFonts w:ascii="Palatino" w:hAnsi="Palatino" w:cs="Palatino"/>
    </w:rPr>
  </w:style>
  <w:style w:type="character" w:styleId="WW8Num52z0">
    <w:name w:val="WW8Num52z0"/>
    <w:qFormat/>
    <w:rPr>
      <w:rFonts w:ascii="Palatino" w:hAnsi="Palatino" w:cs="Palatino"/>
    </w:rPr>
  </w:style>
  <w:style w:type="character" w:styleId="WW8Num55z0">
    <w:name w:val="WW8Num55z0"/>
    <w:qFormat/>
    <w:rPr>
      <w:rFonts w:ascii="Times" w:hAnsi="Times" w:cs="Times"/>
      <w:b w:val="false"/>
      <w:i w:val="false"/>
      <w:sz w:val="24"/>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8z0">
    <w:name w:val="WW8Num58z0"/>
    <w:qFormat/>
    <w:rPr>
      <w:rFonts w:ascii="Times" w:hAnsi="Times" w:cs="Times"/>
      <w:b w:val="false"/>
      <w:i w:val="false"/>
      <w:sz w:val="24"/>
    </w:rPr>
  </w:style>
  <w:style w:type="character" w:styleId="WW8Num60z0">
    <w:name w:val="WW8Num60z0"/>
    <w:qFormat/>
    <w:rPr>
      <w:rFonts w:ascii="Times" w:hAnsi="Times" w:cs="Times"/>
      <w:b w:val="false"/>
      <w:i w:val="false"/>
      <w:sz w:val="24"/>
    </w:rPr>
  </w:style>
  <w:style w:type="character" w:styleId="WW8Num61z0">
    <w:name w:val="WW8Num61z0"/>
    <w:qFormat/>
    <w:rPr>
      <w:rFonts w:ascii="Times" w:hAnsi="Times" w:cs="Times"/>
      <w:b w:val="false"/>
      <w:i w:val="false"/>
      <w:sz w:val="24"/>
    </w:rPr>
  </w:style>
  <w:style w:type="character" w:styleId="WW8Num62z0">
    <w:name w:val="WW8Num62z0"/>
    <w:qFormat/>
    <w:rPr>
      <w:rFonts w:ascii="Times" w:hAnsi="Times" w:cs="Times"/>
      <w:b w:val="false"/>
      <w:i w:val="false"/>
      <w:sz w:val="24"/>
    </w:rPr>
  </w:style>
  <w:style w:type="character" w:styleId="WW8Num63z0">
    <w:name w:val="WW8Num63z0"/>
    <w:qFormat/>
    <w:rPr>
      <w:rFonts w:ascii="Palatino Linotype" w:hAnsi="Palatino Linotype" w:cs="Palatino Linotype"/>
    </w:rPr>
  </w:style>
  <w:style w:type="character" w:styleId="WW8Num64z0">
    <w:name w:val="WW8Num64z0"/>
    <w:qFormat/>
    <w:rPr>
      <w:rFonts w:ascii="Wingdings" w:hAnsi="Wingdings" w:cs="Wingdings"/>
    </w:rPr>
  </w:style>
  <w:style w:type="character" w:styleId="WW8Num66z0">
    <w:name w:val="WW8Num66z0"/>
    <w:qFormat/>
    <w:rPr>
      <w:rFonts w:ascii="Palatino" w:hAnsi="Palatino" w:cs="Palatino"/>
    </w:rPr>
  </w:style>
  <w:style w:type="character" w:styleId="WW8Num68z0">
    <w:name w:val="WW8Num68z0"/>
    <w:qFormat/>
    <w:rPr>
      <w:rFonts w:ascii="Times New Roman" w:hAnsi="Times New Roman" w:cs="Times New Roman"/>
      <w:b w:val="false"/>
      <w:i w:val="false"/>
    </w:rPr>
  </w:style>
  <w:style w:type="character" w:styleId="WW8Num70z0">
    <w:name w:val="WW8Num70z0"/>
    <w:qFormat/>
    <w:rPr>
      <w:rFonts w:ascii="Times New Roman" w:hAnsi="Times New Roman" w:cs="Times New Roman"/>
    </w:rPr>
  </w:style>
  <w:style w:type="character" w:styleId="WW8Num71z0">
    <w:name w:val="WW8Num71z0"/>
    <w:qFormat/>
    <w:rPr>
      <w:rFonts w:ascii="Times" w:hAnsi="Times" w:cs="Times"/>
      <w:b w:val="false"/>
      <w:i w:val="false"/>
      <w:sz w:val="24"/>
    </w:rPr>
  </w:style>
  <w:style w:type="character" w:styleId="WW8Num75z0">
    <w:name w:val="WW8Num75z0"/>
    <w:qFormat/>
    <w:rPr>
      <w:rFonts w:ascii="Times New Roman" w:hAnsi="Times New Roman" w:cs="Times New Roman"/>
    </w:rPr>
  </w:style>
  <w:style w:type="character" w:styleId="WW8Num77z0">
    <w:name w:val="WW8Num77z0"/>
    <w:qFormat/>
    <w:rPr>
      <w:rFonts w:ascii="Times" w:hAnsi="Times" w:cs="Times"/>
      <w:b w:val="false"/>
      <w:i w:val="false"/>
      <w:sz w:val="24"/>
    </w:rPr>
  </w:style>
  <w:style w:type="character" w:styleId="WW8Num78z0">
    <w:name w:val="WW8Num78z0"/>
    <w:qFormat/>
    <w:rPr>
      <w:rFonts w:ascii="Times" w:hAnsi="Times" w:cs="Times"/>
      <w:b w:val="false"/>
      <w:i w:val="false"/>
      <w:sz w:val="24"/>
    </w:rPr>
  </w:style>
  <w:style w:type="character" w:styleId="WW8Num80z0">
    <w:name w:val="WW8Num80z0"/>
    <w:qFormat/>
    <w:rPr>
      <w:rFonts w:ascii="Times New Roman" w:hAnsi="Times New Roman" w:cs="Times New Roman"/>
      <w:b w:val="false"/>
      <w:i w:val="false"/>
    </w:rPr>
  </w:style>
  <w:style w:type="character" w:styleId="WW8Num82z0">
    <w:name w:val="WW8Num82z0"/>
    <w:qFormat/>
    <w:rPr>
      <w:rFonts w:ascii="Times" w:hAnsi="Times" w:cs="Times"/>
      <w:b w:val="false"/>
      <w:i w:val="false"/>
      <w:sz w:val="24"/>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6z0">
    <w:name w:val="WW8Num86z0"/>
    <w:qFormat/>
    <w:rPr>
      <w:rFonts w:ascii="Times" w:hAnsi="Times" w:cs="Times"/>
      <w:b w:val="false"/>
      <w:i w:val="false"/>
      <w:sz w:val="24"/>
    </w:rPr>
  </w:style>
  <w:style w:type="character" w:styleId="WW8Num87z0">
    <w:name w:val="WW8Num87z0"/>
    <w:qFormat/>
    <w:rPr>
      <w:rFonts w:ascii="Wingdings" w:hAnsi="Wingdings" w:cs="Wingdings"/>
    </w:rPr>
  </w:style>
  <w:style w:type="character" w:styleId="WW8Num89z0">
    <w:name w:val="WW8Num89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 Linotype" w:hAnsi="Palatino Linotype" w:cs="Palatino Linotype"/>
    </w:rPr>
  </w:style>
  <w:style w:type="character" w:styleId="WW8NumSt39z1">
    <w:name w:val="WW8NumSt39z1"/>
    <w:qFormat/>
    <w:rPr>
      <w:rFonts w:ascii="Courier New" w:hAnsi="Courier New" w:cs="Courier New"/>
    </w:rPr>
  </w:style>
  <w:style w:type="character" w:styleId="WW8NumSt39z2">
    <w:name w:val="WW8NumSt39z2"/>
    <w:qFormat/>
    <w:rPr>
      <w:rFonts w:ascii="Wingdings" w:hAnsi="Wingdings" w:cs="Wingdings"/>
    </w:rPr>
  </w:style>
  <w:style w:type="character" w:styleId="WW8NumSt39z3">
    <w:name w:val="WW8NumSt39z3"/>
    <w:qFormat/>
    <w:rPr>
      <w:rFonts w:ascii="Symbol" w:hAnsi="Symbol" w:cs="Symbol"/>
    </w:rPr>
  </w:style>
  <w:style w:type="character" w:styleId="WW8NumSt40z0">
    <w:name w:val="WW8NumSt40z0"/>
    <w:qFormat/>
    <w:rPr>
      <w:rFonts w:ascii="Palatino" w:hAnsi="Palatino" w:cs="Palatino"/>
    </w:rPr>
  </w:style>
  <w:style w:type="character" w:styleId="WW8NumSt43z0">
    <w:name w:val="WW8NumSt43z0"/>
    <w:qFormat/>
    <w:rPr>
      <w:rFonts w:ascii="Palatino" w:hAnsi="Palatino" w:cs="Palatino"/>
    </w:rPr>
  </w:style>
  <w:style w:type="character" w:styleId="WW8NumSt44z0">
    <w:name w:val="WW8NumSt44z0"/>
    <w:qFormat/>
    <w:rPr>
      <w:rFonts w:ascii="Palatino" w:hAnsi="Palatino" w:cs="Palatino"/>
    </w:rPr>
  </w:style>
  <w:style w:type="character" w:styleId="WW8NumSt45z0">
    <w:name w:val="WW8NumSt45z0"/>
    <w:qFormat/>
    <w:rPr>
      <w:rFonts w:ascii="Palatino" w:hAnsi="Palatino" w:cs="Palatino"/>
    </w:rPr>
  </w:style>
  <w:style w:type="character" w:styleId="WW8NumSt46z0">
    <w:name w:val="WW8NumSt46z0"/>
    <w:qFormat/>
    <w:rPr>
      <w:rFonts w:ascii="Palatino" w:hAnsi="Palatino" w:cs="Palatino"/>
    </w:rPr>
  </w:style>
  <w:style w:type="character" w:styleId="WW8NumSt47z0">
    <w:name w:val="WW8NumSt47z0"/>
    <w:qFormat/>
    <w:rPr>
      <w:rFonts w:ascii="Palatino" w:hAnsi="Palatino" w:cs="Palatino"/>
    </w:rPr>
  </w:style>
  <w:style w:type="character" w:styleId="WW8NumSt48z0">
    <w:name w:val="WW8NumSt48z0"/>
    <w:qFormat/>
    <w:rPr>
      <w:rFonts w:ascii="Palatino" w:hAnsi="Palatino" w:cs="Palatino"/>
    </w:rPr>
  </w:style>
  <w:style w:type="character" w:styleId="WW8NumSt49z0">
    <w:name w:val="WW8NumSt49z0"/>
    <w:qFormat/>
    <w:rPr>
      <w:rFonts w:ascii="Palatino" w:hAnsi="Palatino" w:cs="Palatino"/>
    </w:rPr>
  </w:style>
  <w:style w:type="character" w:styleId="WW8NumSt50z0">
    <w:name w:val="WW8NumSt50z0"/>
    <w:qFormat/>
    <w:rPr>
      <w:rFonts w:ascii="Palatino" w:hAnsi="Palatino" w:cs="Palatino"/>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 w:hAnsi="Palatino" w:cs="Palatino"/>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 w:hAnsi="Palatino" w:cs="Palatino"/>
    </w:rPr>
  </w:style>
  <w:style w:type="character" w:styleId="WW8NumSt64z0">
    <w:name w:val="WW8NumSt64z0"/>
    <w:qFormat/>
    <w:rPr>
      <w:rFonts w:ascii="Palatino" w:hAnsi="Palatino" w:cs="Palatino"/>
    </w:rPr>
  </w:style>
  <w:style w:type="character" w:styleId="WW8NumSt65z0">
    <w:name w:val="WW8NumSt65z0"/>
    <w:qFormat/>
    <w:rPr>
      <w:rFonts w:ascii="Palatino" w:hAnsi="Palatino" w:cs="Palatino"/>
    </w:rPr>
  </w:style>
  <w:style w:type="character" w:styleId="WW8NumSt66z0">
    <w:name w:val="WW8NumSt66z0"/>
    <w:qFormat/>
    <w:rPr>
      <w:rFonts w:ascii="Palatino" w:hAnsi="Palatino" w:cs="Palatino"/>
    </w:rPr>
  </w:style>
  <w:style w:type="character" w:styleId="WW8NumSt67z0">
    <w:name w:val="WW8NumSt67z0"/>
    <w:qFormat/>
    <w:rPr>
      <w:rFonts w:ascii="Palatino" w:hAnsi="Palatino" w:cs="Palatino"/>
    </w:rPr>
  </w:style>
  <w:style w:type="character" w:styleId="WW8NumSt69z0">
    <w:name w:val="WW8NumSt69z0"/>
    <w:qFormat/>
    <w:rPr>
      <w:rFonts w:ascii="Palatino" w:hAnsi="Palatino" w:cs="Palatino"/>
    </w:rPr>
  </w:style>
  <w:style w:type="character" w:styleId="WW8NumSt70z0">
    <w:name w:val="WW8NumSt70z0"/>
    <w:qFormat/>
    <w:rPr>
      <w:rFonts w:ascii="Palatino" w:hAnsi="Palatino" w:cs="Palatino"/>
    </w:rPr>
  </w:style>
  <w:style w:type="character" w:styleId="WW8NumSt71z0">
    <w:name w:val="WW8NumSt71z0"/>
    <w:qFormat/>
    <w:rPr>
      <w:rFonts w:ascii="Palatino" w:hAnsi="Palatino" w:cs="Palatino"/>
    </w:rPr>
  </w:style>
  <w:style w:type="character" w:styleId="WW8NumSt73z0">
    <w:name w:val="WW8NumSt73z0"/>
    <w:qFormat/>
    <w:rPr>
      <w:rFonts w:ascii="Wingdings" w:hAnsi="Wingdings" w:cs="Wingdings"/>
    </w:rPr>
  </w:style>
  <w:style w:type="character" w:styleId="WW8NumSt74z0">
    <w:name w:val="WW8NumSt74z0"/>
    <w:qFormat/>
    <w:rPr>
      <w:rFonts w:ascii="Palatino" w:hAnsi="Palatino" w:cs="Palatino"/>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 w:hAnsi="Palatino" w:cs="Palatino"/>
    </w:rPr>
  </w:style>
  <w:style w:type="character" w:styleId="WW8NumSt80z0">
    <w:name w:val="WW8NumSt80z0"/>
    <w:qFormat/>
    <w:rPr>
      <w:rFonts w:ascii="Palatino" w:hAnsi="Palatino" w:cs="Palatino"/>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WW8NumSt102z0">
    <w:name w:val="WW8NumSt102z0"/>
    <w:qFormat/>
    <w:rPr>
      <w:rFonts w:ascii="Times New Roman" w:hAnsi="Times New Roman" w:cs="Times New Roman"/>
    </w:rPr>
  </w:style>
  <w:style w:type="character" w:styleId="WW8NumSt102z1">
    <w:name w:val="WW8NumSt102z1"/>
    <w:qFormat/>
    <w:rPr>
      <w:rFonts w:ascii="Courier New" w:hAnsi="Courier New" w:cs="Courier New"/>
    </w:rPr>
  </w:style>
  <w:style w:type="character" w:styleId="WW8NumSt102z2">
    <w:name w:val="WW8NumSt102z2"/>
    <w:qFormat/>
    <w:rPr>
      <w:rFonts w:ascii="Wingdings" w:hAnsi="Wingdings" w:cs="Wingdings"/>
    </w:rPr>
  </w:style>
  <w:style w:type="character" w:styleId="WW8NumSt102z3">
    <w:name w:val="WW8NumSt102z3"/>
    <w:qFormat/>
    <w:rPr>
      <w:rFonts w:ascii="Symbol" w:hAnsi="Symbol" w:cs="Symbol"/>
    </w:rPr>
  </w:style>
  <w:style w:type="character" w:styleId="WW8NumSt105z0">
    <w:name w:val="WW8NumSt105z0"/>
    <w:qFormat/>
    <w:rPr>
      <w:rFonts w:ascii="Palatino" w:hAnsi="Palatino" w:cs="Palatino"/>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4"/>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sz w:val="24"/>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5"/>
      </w:numPr>
      <w:tabs>
        <w:tab w:val="clear" w:pos="720"/>
      </w:tabs>
      <w:outlineLvl w:val="5"/>
    </w:pPr>
    <w:rPr/>
  </w:style>
  <w:style w:type="paragraph" w:styleId="02bullet">
    <w:name w:val="02 bullet"/>
    <w:basedOn w:val="Normal"/>
    <w:qFormat/>
    <w:pPr>
      <w:numPr>
        <w:ilvl w:val="0"/>
        <w:numId w:val="16"/>
      </w:numPr>
      <w:tabs>
        <w:tab w:val="clear" w:pos="720"/>
      </w:tabs>
      <w:outlineLvl w:val="6"/>
    </w:pPr>
    <w:rPr/>
  </w:style>
  <w:style w:type="paragraph" w:styleId="03dash">
    <w:name w:val="03 dash"/>
    <w:basedOn w:val="Normal"/>
    <w:qFormat/>
    <w:pPr>
      <w:numPr>
        <w:ilvl w:val="0"/>
        <w:numId w:val="17"/>
      </w:numPr>
      <w:tabs>
        <w:tab w:val="clear" w:pos="720"/>
        <w:tab w:val="left" w:pos="1627" w:leader="none"/>
      </w:tabs>
      <w:outlineLvl w:val="7"/>
    </w:pPr>
    <w:rPr/>
  </w:style>
  <w:style w:type="paragraph" w:styleId="04dot">
    <w:name w:val="04 dot"/>
    <w:basedOn w:val="Normal"/>
    <w:qFormat/>
    <w:pPr>
      <w:numPr>
        <w:ilvl w:val="0"/>
        <w:numId w:val="8"/>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9"/>
      </w:numPr>
      <w:tabs>
        <w:tab w:val="clear" w:pos="720"/>
      </w:tabs>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7"/>
      </w:numPr>
      <w:tabs>
        <w:tab w:val="clear" w:pos="720"/>
      </w:tabs>
    </w:pPr>
    <w:rPr/>
  </w:style>
  <w:style w:type="paragraph" w:styleId="14tabledot">
    <w:name w:val="14 table dot"/>
    <w:basedOn w:val="10tablenormal"/>
    <w:qFormat/>
    <w:pPr>
      <w:numPr>
        <w:ilvl w:val="0"/>
        <w:numId w:val="20"/>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ind w:hanging="0" w:start="0" w:end="72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4"/>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4"/>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2"/>
      </w:numPr>
      <w:tabs>
        <w:tab w:val="clear" w:pos="720"/>
      </w:tabs>
      <w:spacing w:before="0" w:after="0"/>
    </w:pPr>
    <w:rPr>
      <w:rFonts w:ascii="Arial" w:hAnsi="Arial" w:cs="Arial"/>
      <w:sz w:val="24"/>
    </w:rPr>
  </w:style>
  <w:style w:type="paragraph" w:styleId="62exhdash">
    <w:name w:val="62 exh dash"/>
    <w:basedOn w:val="12tablebullet"/>
    <w:qFormat/>
    <w:pPr>
      <w:numPr>
        <w:ilvl w:val="0"/>
        <w:numId w:val="9"/>
      </w:numPr>
      <w:tabs>
        <w:tab w:val="left" w:pos="360" w:leader="none"/>
        <w:tab w:val="left" w:pos="605" w:leader="none"/>
      </w:tabs>
    </w:pPr>
    <w:rPr>
      <w:rFonts w:ascii="Arial" w:hAnsi="Arial" w:cs="Arial"/>
      <w:sz w:val="24"/>
    </w:rPr>
  </w:style>
  <w:style w:type="paragraph" w:styleId="63exhdot">
    <w:name w:val="63 exh dot"/>
    <w:basedOn w:val="13tabledash"/>
    <w:qFormat/>
    <w:pPr>
      <w:numPr>
        <w:ilvl w:val="0"/>
        <w:numId w:val="13"/>
      </w:numPr>
      <w:tabs>
        <w:tab w:val="left" w:pos="360" w:leader="none"/>
      </w:tabs>
    </w:pPr>
    <w:rPr>
      <w:rFonts w:ascii="Arial" w:hAnsi="Arial" w:cs="Arial"/>
      <w:sz w:val="24"/>
    </w:rPr>
  </w:style>
  <w:style w:type="paragraph" w:styleId="64exhddot">
    <w:name w:val="64 exh ddot"/>
    <w:basedOn w:val="04dot"/>
    <w:qFormat/>
    <w:pPr>
      <w:numPr>
        <w:ilvl w:val="0"/>
        <w:numId w:val="11"/>
      </w:numPr>
      <w:spacing w:before="0" w:after="0"/>
      <w:ind w:hanging="0" w:start="1195" w:end="0"/>
      <w:outlineLvl w:val="9"/>
    </w:pPr>
    <w:rPr>
      <w:rFonts w:ascii="Arial" w:hAnsi="Arial" w:cs="Arial"/>
      <w:sz w:val="24"/>
    </w:rPr>
  </w:style>
  <w:style w:type="paragraph" w:styleId="65exhnumber1">
    <w:name w:val="65 exh number/1"/>
    <w:basedOn w:val="16tablenumber1"/>
    <w:qFormat/>
    <w:pPr>
      <w:ind w:hanging="288" w:start="288" w:end="0"/>
    </w:pPr>
    <w:rPr>
      <w:rFonts w:ascii="Arial" w:hAnsi="Arial" w:cs="Arial"/>
      <w:sz w:val="24"/>
    </w:rPr>
  </w:style>
  <w:style w:type="paragraph" w:styleId="66exhletter2">
    <w:name w:val="66 exh letter/2"/>
    <w:basedOn w:val="17tableletter2"/>
    <w:qFormat/>
    <w:pPr>
      <w:ind w:hanging="317" w:start="605" w:end="0"/>
    </w:pPr>
    <w:rPr>
      <w:rFonts w:ascii="Arial" w:hAnsi="Arial" w:cs="Arial"/>
      <w:sz w:val="24"/>
    </w:rPr>
  </w:style>
  <w:style w:type="paragraph" w:styleId="67exhnumber3">
    <w:name w:val="67 exh number/3"/>
    <w:basedOn w:val="18tablenumber3"/>
    <w:qFormat/>
    <w:pPr>
      <w:ind w:hanging="331" w:start="936" w:end="0"/>
    </w:pPr>
    <w:rPr>
      <w:rFonts w:ascii="Arial" w:hAnsi="Arial" w:cs="Arial"/>
      <w:sz w:val="24"/>
    </w:rPr>
  </w:style>
  <w:style w:type="paragraph" w:styleId="68exhletter4">
    <w:name w:val="68 exh letter/4"/>
    <w:basedOn w:val="19tableletter4"/>
    <w:qFormat/>
    <w:pPr>
      <w:ind w:hanging="331" w:start="1267" w:end="0"/>
    </w:pPr>
    <w:rPr>
      <w:rFonts w:ascii="Arial" w:hAnsi="Arial" w:cs="Arial"/>
      <w:sz w:val="24"/>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sz w:val="24"/>
    </w:rPr>
  </w:style>
  <w:style w:type="paragraph" w:styleId="71exhtblbullet">
    <w:name w:val="71 exh tbl bullet"/>
    <w:basedOn w:val="11tableparapoint"/>
    <w:qFormat/>
    <w:pPr>
      <w:numPr>
        <w:ilvl w:val="0"/>
        <w:numId w:val="3"/>
      </w:numPr>
    </w:pPr>
    <w:rPr>
      <w:rFonts w:ascii="Arial" w:hAnsi="Arial" w:cs="Arial"/>
      <w:sz w:val="24"/>
    </w:rPr>
  </w:style>
  <w:style w:type="paragraph" w:styleId="72exhtbldash">
    <w:name w:val="72 exh tbl dash"/>
    <w:basedOn w:val="12tablebullet"/>
    <w:qFormat/>
    <w:pPr>
      <w:numPr>
        <w:ilvl w:val="0"/>
        <w:numId w:val="6"/>
      </w:numPr>
    </w:pPr>
    <w:rPr>
      <w:rFonts w:ascii="Arial" w:hAnsi="Arial" w:cs="Arial"/>
      <w:sz w:val="24"/>
    </w:rPr>
  </w:style>
  <w:style w:type="paragraph" w:styleId="73exhtbldot">
    <w:name w:val="73 exh tbl dot"/>
    <w:basedOn w:val="13tabledash"/>
    <w:qFormat/>
    <w:pPr>
      <w:numPr>
        <w:ilvl w:val="0"/>
        <w:numId w:val="14"/>
      </w:numPr>
      <w:tabs>
        <w:tab w:val="left" w:pos="936" w:leader="none"/>
      </w:tabs>
    </w:pPr>
    <w:rPr>
      <w:rFonts w:ascii="Arial" w:hAnsi="Arial" w:cs="Arial"/>
      <w:sz w:val="24"/>
    </w:rPr>
  </w:style>
  <w:style w:type="paragraph" w:styleId="74exhtblddot">
    <w:name w:val="74 exh tbl ddot"/>
    <w:basedOn w:val="14tabledot"/>
    <w:qFormat/>
    <w:pPr>
      <w:numPr>
        <w:ilvl w:val="0"/>
        <w:numId w:val="2"/>
      </w:numPr>
    </w:pPr>
    <w:rPr>
      <w:rFonts w:ascii="Arial" w:hAnsi="Arial" w:cs="Arial"/>
      <w:sz w:val="24"/>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sz w:val="24"/>
    </w:rPr>
  </w:style>
  <w:style w:type="paragraph" w:styleId="77exhtblletter2">
    <w:name w:val="77 exh tbl letter/2"/>
    <w:basedOn w:val="17tableletter2"/>
    <w:qFormat/>
    <w:pPr/>
    <w:rPr>
      <w:rFonts w:ascii="Arial" w:hAnsi="Arial" w:cs="Arial"/>
      <w:sz w:val="24"/>
    </w:rPr>
  </w:style>
  <w:style w:type="paragraph" w:styleId="78exhtblnumber3">
    <w:name w:val="78 exh tbl number/3"/>
    <w:basedOn w:val="18tablenumber3"/>
    <w:qFormat/>
    <w:pPr/>
    <w:rPr>
      <w:rFonts w:ascii="Arial" w:hAnsi="Arial" w:cs="Arial"/>
      <w:sz w:val="24"/>
    </w:rPr>
  </w:style>
  <w:style w:type="paragraph" w:styleId="79exhtblletter4">
    <w:name w:val="79 exh tbl letter/4"/>
    <w:basedOn w:val="19tableletter4"/>
    <w:qFormat/>
    <w:pPr/>
    <w:rPr>
      <w:rFonts w:ascii="Arial" w:hAnsi="Arial" w:cs="Arial"/>
      <w:sz w:val="24"/>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Times New Roman" w:hAnsi="Times New Roman" w:cs="Times New Roman"/>
      <w:sz w:val="26"/>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bidi="ar-SA" w:eastAsia="zh-C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vanish/>
      <w:color w:val="FF0000"/>
    </w:rPr>
  </w:style>
  <w:style w:type="paragraph" w:styleId="DocumentID-TR">
    <w:name w:val="DocumentID-TR"/>
    <w:basedOn w:val="Normal"/>
    <w:next w:val="Header"/>
    <w:qFormat/>
    <w:pPr>
      <w:spacing w:before="0" w:after="0"/>
      <w:jc w:val="end"/>
    </w:pPr>
    <w:rPr>
      <w:sz w:val="16"/>
    </w:rPr>
  </w:style>
  <w:style w:type="paragraph" w:styleId="DocumentID-TRT">
    <w:name w:val="DocumentID-TRT"/>
    <w:basedOn w:val="DocumentID-TR"/>
    <w:qFormat/>
    <w:pPr/>
    <w:rPr>
      <w:vanish/>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2001-03-21T21:33:00Z</dcterms:created>
  <dc:creator>Michele Yoskovich</dc:creator>
  <dc:description/>
  <dc:language>en-CA</dc:language>
  <cp:lastModifiedBy>nancy</cp:lastModifiedBy>
  <dcterms:modified xsi:type="dcterms:W3CDTF">2001-03-21T21:33:00Z</dcterms:modified>
  <cp:revision>2</cp:revision>
  <dc:subject/>
  <dc:title>Marketer Interview Script</dc:title>
</cp:coreProperties>
</file>