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April 10, 2001</w:t>
      </w:r>
    </w:p>
    <w:p>
      <w:pPr>
        <w:pStyle w:val="Normal"/>
        <w:rPr/>
      </w:pPr>
      <w:r>
        <w:rPr/>
      </w:r>
    </w:p>
    <w:p>
      <w:pPr>
        <w:pStyle w:val="Normal"/>
        <w:rPr/>
      </w:pPr>
      <w:r>
        <w:rPr/>
      </w:r>
    </w:p>
    <w:p>
      <w:pPr>
        <w:pStyle w:val="Normal"/>
        <w:rPr/>
      </w:pPr>
      <w:r>
        <w:rPr/>
      </w:r>
    </w:p>
    <w:p>
      <w:pPr>
        <w:pStyle w:val="Normal"/>
        <w:rPr/>
      </w:pPr>
      <w:r>
        <w:rPr/>
      </w:r>
    </w:p>
    <w:p>
      <w:pPr>
        <w:pStyle w:val="Normal"/>
        <w:rPr/>
      </w:pPr>
      <w:r>
        <w:rPr/>
        <w:t>Mr. Patrick C. Oxford</w:t>
      </w:r>
    </w:p>
    <w:p>
      <w:pPr>
        <w:pStyle w:val="Normal"/>
        <w:rPr/>
      </w:pPr>
      <w:r>
        <w:rPr/>
        <w:t>Bracewell &amp; Patterson, LLP</w:t>
      </w:r>
    </w:p>
    <w:p>
      <w:pPr>
        <w:pStyle w:val="Normal"/>
        <w:rPr/>
      </w:pPr>
      <w:r>
        <w:rPr/>
        <w:t>2900 South Tower Pennzoil Place</w:t>
      </w:r>
    </w:p>
    <w:p>
      <w:pPr>
        <w:pStyle w:val="Normal"/>
        <w:rPr/>
      </w:pPr>
      <w:r>
        <w:rPr/>
        <w:t>711 Louisiana</w:t>
      </w:r>
    </w:p>
    <w:p>
      <w:pPr>
        <w:pStyle w:val="Normal"/>
        <w:rPr/>
      </w:pPr>
      <w:r>
        <w:rPr/>
        <w:t>Houston, Texas 77002-2781</w:t>
      </w:r>
    </w:p>
    <w:p>
      <w:pPr>
        <w:pStyle w:val="Normal"/>
        <w:rPr/>
      </w:pPr>
      <w:r>
        <w:rPr/>
      </w:r>
    </w:p>
    <w:p>
      <w:pPr>
        <w:pStyle w:val="Normal"/>
        <w:rPr/>
      </w:pPr>
      <w:r>
        <w:rPr/>
        <w:tab/>
        <w:t>Re:</w:t>
        <w:tab/>
        <w:t>Mr. Neal S. Manne</w:t>
      </w:r>
    </w:p>
    <w:p>
      <w:pPr>
        <w:pStyle w:val="Normal"/>
        <w:rPr/>
      </w:pPr>
      <w:r>
        <w:rPr/>
      </w:r>
    </w:p>
    <w:p>
      <w:pPr>
        <w:pStyle w:val="Normal"/>
        <w:rPr/>
      </w:pPr>
      <w:r>
        <w:rPr/>
        <w:t>Dear Pat:</w:t>
      </w:r>
    </w:p>
    <w:p>
      <w:pPr>
        <w:pStyle w:val="Normal"/>
        <w:rPr/>
      </w:pPr>
      <w:r>
        <w:rPr/>
      </w:r>
    </w:p>
    <w:p>
      <w:pPr>
        <w:pStyle w:val="Normal"/>
        <w:rPr/>
      </w:pPr>
      <w:r>
        <w:rPr/>
        <w:tab/>
        <w:t>I understand that Mr. Neal S. Manne has submitted his application for membership in the Coronado Club.  I write in support of Neal’s application.</w:t>
      </w:r>
    </w:p>
    <w:p>
      <w:pPr>
        <w:pStyle w:val="Normal"/>
        <w:rPr/>
      </w:pPr>
      <w:r>
        <w:rPr/>
      </w:r>
    </w:p>
    <w:p>
      <w:pPr>
        <w:pStyle w:val="Normal"/>
        <w:rPr/>
      </w:pPr>
      <w:r>
        <w:rPr/>
        <w:tab/>
        <w:t>I have had the privilege of knowing Neal both as a friend and as a client for almost a decade.  He is a superb advocate and attorney and a man of great integrity and judgment.  He and his wife, Nancy, are leaders in many of Houston’s important community events.  In addition, and importantly,  Neal shares your and my interest in baseball generally and the Astros specifically.  He would make a great addition to the fine membership of the Coronado Club.</w:t>
      </w:r>
    </w:p>
    <w:p>
      <w:pPr>
        <w:pStyle w:val="Normal"/>
        <w:rPr/>
      </w:pPr>
      <w:r>
        <w:rPr/>
      </w:r>
    </w:p>
    <w:p>
      <w:pPr>
        <w:pStyle w:val="Normal"/>
        <w:rPr/>
      </w:pPr>
      <w:r>
        <w:rPr/>
        <w:tab/>
        <w:t>If I may be of any assistance in the Club’s consideration of Neal’s membership application, please call me at 713-853-5550.</w:t>
      </w:r>
    </w:p>
    <w:p>
      <w:pPr>
        <w:pStyle w:val="Normal"/>
        <w:rPr/>
      </w:pPr>
      <w:r>
        <w:rPr/>
      </w:r>
    </w:p>
    <w:p>
      <w:pPr>
        <w:pStyle w:val="Normal"/>
        <w:rPr/>
      </w:pPr>
      <w:r>
        <w:rPr/>
        <w:tab/>
        <w:t>With best wishes, I remain</w:t>
      </w:r>
    </w:p>
    <w:p>
      <w:pPr>
        <w:pStyle w:val="Normal"/>
        <w:rPr/>
      </w:pPr>
      <w:r>
        <w:rPr/>
      </w:r>
    </w:p>
    <w:p>
      <w:pPr>
        <w:pStyle w:val="Normal"/>
        <w:rPr/>
      </w:pPr>
      <w:r>
        <w:rPr/>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t xml:space="preserve">bcc: </w:t>
        <w:tab/>
        <w:t>Neal S. Manne</w:t>
      </w:r>
    </w:p>
    <w:p>
      <w:pPr>
        <w:pStyle w:val="Normal"/>
        <w:rPr/>
      </w:pPr>
      <w:r>
        <w:rPr/>
        <w:tab/>
        <w:t>H. Lee Godfrey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2001-04-10T15:56:00Z</dcterms:created>
  <dc:creator>jderric</dc:creator>
  <dc:description/>
  <dc:language>en-CA</dc:language>
  <cp:lastModifiedBy>jderric</cp:lastModifiedBy>
  <dcterms:modified xsi:type="dcterms:W3CDTF">2001-04-10T16:21:00Z</dcterms:modified>
  <cp:revision>1</cp:revision>
  <dc:subject/>
  <dc:title>April 10, 2001</dc:title>
</cp:coreProperties>
</file>