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start="-720" w:end="0"/>
        <w:rPr/>
      </w:pPr>
      <w:r>
        <w:rPr/>
        <w:tab/>
        <w:tab/>
        <w:tab/>
        <w:tab/>
        <w:tab/>
        <w:tab/>
        <w:tab/>
        <w:tab/>
        <w:t xml:space="preserve">            110 Summer Storm Pl.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>The Woodlands, TX  77381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>(936)321-3087</w:t>
      </w:r>
    </w:p>
    <w:p>
      <w:pPr>
        <w:pStyle w:val="Heading1"/>
        <w:ind w:hanging="0" w:start="0"/>
        <w:rPr>
          <w:b/>
          <w:bCs/>
        </w:rPr>
      </w:pPr>
      <w:r>
        <w:rPr>
          <w:b/>
          <w:bCs/>
        </w:rPr>
        <w:t>Mary Lessor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ind w:hanging="1440" w:start="1440" w:end="0"/>
        <w:rPr/>
      </w:pPr>
      <w:r>
        <w:rPr>
          <w:b/>
          <w:bCs/>
          <w:sz w:val="22"/>
        </w:rPr>
        <w:t>Summary</w:t>
        <w:tab/>
      </w:r>
      <w:r>
        <w:rPr>
          <w:sz w:val="22"/>
        </w:rPr>
        <w:t>Excellent communication skills to interact with all levels of employees/customers.   Strong verbal and written skills, detail-oriented, analytical and able to handle multiple changing priorities.  Team player and quickly learn specialty databases.</w:t>
      </w:r>
    </w:p>
    <w:p>
      <w:pPr>
        <w:pStyle w:val="Normal"/>
        <w:ind w:hanging="1440" w:start="1440" w:end="0"/>
        <w:rPr>
          <w:sz w:val="22"/>
        </w:rPr>
      </w:pPr>
      <w:r>
        <w:rPr>
          <w:sz w:val="22"/>
        </w:rPr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  <w:t>Experience</w:t>
        <w:tab/>
        <w:t>1993-2001</w:t>
        <w:tab/>
        <w:tab/>
        <w:tab/>
        <w:t>Enron Corp.</w:t>
        <w:tab/>
        <w:tab/>
        <w:tab/>
        <w:t>Houston, TX</w:t>
      </w:r>
    </w:p>
    <w:p>
      <w:pPr>
        <w:pStyle w:val="Normal"/>
        <w:ind w:firstLine="720" w:start="720" w:end="0"/>
        <w:rPr>
          <w:sz w:val="22"/>
        </w:rPr>
      </w:pPr>
      <w:r>
        <w:rPr>
          <w:b/>
          <w:bCs/>
          <w:sz w:val="22"/>
        </w:rPr>
        <w:t>Compensation Coordinator – Compensation Department</w:t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>Responsible for Stock Option Administration as it relates to terminations for 20,000 employees worldwide.  Requires in-depth knowledge of the different compensation plans, the terms, vesting schedule and calculations.</w:t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sz w:val="22"/>
        </w:rPr>
        <w:t>Manually processed on average 600 terminations a month with many variables and with very high accuracy.</w:t>
      </w:r>
    </w:p>
    <w:p>
      <w:pPr>
        <w:pStyle w:val="Normal"/>
        <w:numPr>
          <w:ilvl w:val="0"/>
          <w:numId w:val="4"/>
        </w:numPr>
        <w:rPr>
          <w:sz w:val="22"/>
        </w:rPr>
      </w:pPr>
      <w:r>
        <w:rPr>
          <w:sz w:val="22"/>
        </w:rPr>
        <w:t>Assisted in the development of reports to help reconcile data input.</w:t>
      </w:r>
    </w:p>
    <w:p>
      <w:pPr>
        <w:pStyle w:val="Normal"/>
        <w:numPr>
          <w:ilvl w:val="0"/>
          <w:numId w:val="4"/>
        </w:numPr>
        <w:rPr>
          <w:sz w:val="22"/>
        </w:rPr>
      </w:pPr>
      <w:r>
        <w:rPr>
          <w:sz w:val="22"/>
        </w:rPr>
        <w:t>Reconciled exercises/cancellations to plan numbers on monthly basis.</w:t>
      </w:r>
    </w:p>
    <w:p>
      <w:pPr>
        <w:pStyle w:val="Normal"/>
        <w:numPr>
          <w:ilvl w:val="0"/>
          <w:numId w:val="4"/>
        </w:numPr>
        <w:rPr>
          <w:sz w:val="22"/>
        </w:rPr>
      </w:pPr>
      <w:r>
        <w:rPr>
          <w:sz w:val="22"/>
        </w:rPr>
        <w:t>Customer Service contact for questions regarding stock option/restricted stock and executive deferral plan programs for all employees worldwide.  Considered an expert on these programs and superior in customer service.</w:t>
      </w:r>
    </w:p>
    <w:p>
      <w:pPr>
        <w:pStyle w:val="Normal"/>
        <w:numPr>
          <w:ilvl w:val="0"/>
          <w:numId w:val="4"/>
        </w:numPr>
        <w:rPr>
          <w:sz w:val="22"/>
        </w:rPr>
      </w:pPr>
      <w:r>
        <w:rPr>
          <w:sz w:val="22"/>
        </w:rPr>
        <w:t>Lead person for special projects such as coordinating the preparation and distribution of all employee or special groups of employees’ grants and program materials.</w:t>
      </w:r>
    </w:p>
    <w:p>
      <w:pPr>
        <w:pStyle w:val="Normal"/>
        <w:ind w:start="1440" w:end="0"/>
        <w:rPr>
          <w:sz w:val="22"/>
        </w:rPr>
      </w:pPr>
      <w:r>
        <w:rPr>
          <w:sz w:val="22"/>
        </w:rPr>
      </w:r>
    </w:p>
    <w:p>
      <w:pPr>
        <w:pStyle w:val="Normal"/>
        <w:ind w:start="1440" w:end="0"/>
        <w:rPr>
          <w:b/>
          <w:bCs/>
          <w:sz w:val="22"/>
        </w:rPr>
      </w:pPr>
      <w:r>
        <w:rPr>
          <w:b/>
          <w:bCs/>
          <w:sz w:val="22"/>
        </w:rPr>
        <w:t>1986-1993</w:t>
        <w:tab/>
        <w:tab/>
        <w:tab/>
        <w:t>Enron Corp.</w:t>
        <w:tab/>
        <w:tab/>
        <w:tab/>
        <w:t>Houston, TX</w:t>
      </w:r>
    </w:p>
    <w:p>
      <w:pPr>
        <w:pStyle w:val="Normal"/>
        <w:ind w:start="1440" w:end="0"/>
        <w:rPr>
          <w:sz w:val="22"/>
        </w:rPr>
      </w:pPr>
      <w:r>
        <w:rPr>
          <w:b/>
          <w:bCs/>
          <w:sz w:val="22"/>
        </w:rPr>
        <w:t>Sr. HR Assistant – Compensation Department</w:t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sz w:val="22"/>
        </w:rPr>
        <w:t>Assisted in Non-exempt job evaluation for whole company.</w:t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sz w:val="22"/>
        </w:rPr>
        <w:t>Independently responsible for Non-exempt salary surveys and Job Table Maintenance for all U.S. domestic jobs.</w:t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sz w:val="22"/>
        </w:rPr>
        <w:t>Responsible for company owned club membership administration.</w:t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sz w:val="22"/>
        </w:rPr>
        <w:t>Ad-hoc reporting from HR Information System.</w:t>
      </w:r>
    </w:p>
    <w:p>
      <w:pPr>
        <w:pStyle w:val="BodyTextIndent"/>
        <w:ind w:start="0" w:end="0"/>
        <w:rPr>
          <w:sz w:val="22"/>
        </w:rPr>
      </w:pPr>
      <w:r>
        <w:rPr>
          <w:sz w:val="22"/>
        </w:rPr>
      </w:r>
    </w:p>
    <w:p>
      <w:pPr>
        <w:pStyle w:val="Normal"/>
        <w:ind w:firstLine="720" w:start="720" w:end="0"/>
        <w:rPr>
          <w:b/>
          <w:bCs/>
          <w:sz w:val="22"/>
        </w:rPr>
      </w:pPr>
      <w:r>
        <w:rPr>
          <w:b/>
          <w:bCs/>
          <w:sz w:val="22"/>
        </w:rPr>
        <w:t>1980-1986</w:t>
        <w:tab/>
        <w:tab/>
        <w:tab/>
        <w:t>Enron Corp.(InterNorth)</w:t>
        <w:tab/>
        <w:t>Omaha, NE</w:t>
      </w:r>
    </w:p>
    <w:p>
      <w:pPr>
        <w:pStyle w:val="Normal"/>
        <w:ind w:start="1440" w:end="0"/>
        <w:rPr>
          <w:b/>
          <w:bCs/>
          <w:sz w:val="22"/>
        </w:rPr>
      </w:pPr>
      <w:r>
        <w:rPr>
          <w:b/>
          <w:bCs/>
          <w:sz w:val="22"/>
        </w:rPr>
        <w:t>Construction Clerk – Northern Liquid Fuels Engineering</w:t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>Prepared construction contracts and followed through to execution and payment.</w:t>
      </w:r>
    </w:p>
    <w:p>
      <w:pPr>
        <w:pStyle w:val="Heading2"/>
        <w:rPr>
          <w:sz w:val="22"/>
        </w:rPr>
      </w:pPr>
      <w:r>
        <w:rPr>
          <w:sz w:val="22"/>
        </w:rPr>
        <w:t>Secretary to Director of Engineering and Technical Services</w:t>
      </w:r>
    </w:p>
    <w:p>
      <w:pPr>
        <w:pStyle w:val="BodyTextIndent"/>
        <w:rPr>
          <w:sz w:val="22"/>
        </w:rPr>
      </w:pPr>
      <w:r>
        <w:rPr>
          <w:sz w:val="22"/>
        </w:rPr>
        <w:t>Secretary to Director of Environmental Affairs – Northern Border Pipeline</w:t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>Answering phones, typing, faxing, opening mail and handling or routing, copying, expense report preparation, time sheet completion, schedule meeting and travel arrangement.  Special projects as requested.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ind w:hanging="1440" w:start="1440" w:end="0"/>
        <w:rPr/>
      </w:pPr>
      <w:r>
        <w:rPr>
          <w:b/>
          <w:bCs/>
          <w:sz w:val="22"/>
        </w:rPr>
        <w:t>Skills</w:t>
      </w:r>
      <w:r>
        <w:rPr>
          <w:sz w:val="22"/>
        </w:rPr>
        <w:tab/>
        <w:t>OTC/CMS (stock option tracking system); EPC/SAP (HR and Payroll Systems); MS Word; Excel; Powerpoint; Microsoft Office 2000 and Business Objects (report writer).</w:t>
      </w:r>
    </w:p>
    <w:p>
      <w:pPr>
        <w:pStyle w:val="Normal"/>
        <w:ind w:hanging="1440" w:start="1440" w:end="0"/>
        <w:rPr>
          <w:sz w:val="22"/>
        </w:rPr>
      </w:pPr>
      <w:r>
        <w:rPr>
          <w:sz w:val="22"/>
        </w:rPr>
      </w:r>
    </w:p>
    <w:p>
      <w:pPr>
        <w:pStyle w:val="Normal"/>
        <w:ind w:hanging="1440" w:start="1440" w:end="0"/>
        <w:rPr/>
      </w:pPr>
      <w:r>
        <w:rPr>
          <w:b/>
          <w:bCs/>
          <w:sz w:val="22"/>
        </w:rPr>
        <w:t>Awards</w:t>
      </w:r>
      <w:r>
        <w:rPr>
          <w:sz w:val="22"/>
        </w:rPr>
        <w:tab/>
        <w:t>Earned three (3) Personal Best Awards for achievements above and beyond job scope.</w:t>
      </w:r>
    </w:p>
    <w:p>
      <w:pPr>
        <w:pStyle w:val="Normal"/>
        <w:ind w:hanging="1440" w:start="1440" w:end="0"/>
        <w:rPr>
          <w:sz w:val="22"/>
        </w:rPr>
      </w:pPr>
      <w:r>
        <w:rPr>
          <w:sz w:val="22"/>
        </w:rPr>
      </w:r>
    </w:p>
    <w:p>
      <w:pPr>
        <w:pStyle w:val="Normal"/>
        <w:ind w:hanging="1440" w:start="1440" w:end="0"/>
        <w:rPr/>
      </w:pPr>
      <w:r>
        <w:rPr>
          <w:b/>
          <w:bCs/>
          <w:sz w:val="22"/>
        </w:rPr>
        <w:t>Education</w:t>
      </w:r>
      <w:r>
        <w:rPr>
          <w:sz w:val="22"/>
        </w:rPr>
        <w:tab/>
        <w:t>Lincoln School of Commerce, Lincoln, NE</w:t>
        <w:tab/>
        <w:tab/>
        <w:t>General Business</w:t>
      </w:r>
    </w:p>
    <w:p>
      <w:pPr>
        <w:pStyle w:val="Normal"/>
        <w:ind w:hanging="1440" w:start="1440" w:end="0"/>
        <w:rPr/>
      </w:pPr>
      <w:r>
        <w:rPr/>
        <w:tab/>
      </w:r>
    </w:p>
    <w:sectPr>
      <w:type w:val="nextPage"/>
      <w:pgSz w:w="12240" w:h="15840"/>
      <w:pgMar w:left="126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pBdr>
        <w:bottom w:val="single" w:sz="12" w:space="1" w:color="000000"/>
      </w:pBdr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1440" w:end="0"/>
      <w:outlineLvl w:val="1"/>
    </w:pPr>
    <w:rPr>
      <w:b/>
      <w:bCs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1440" w:end="0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2001-12-07T13:21:00Z</dcterms:created>
  <dc:creator>Preferred Customer</dc:creator>
  <dc:description/>
  <dc:language>en-CA</dc:language>
  <cp:lastModifiedBy>Preferred Customer</cp:lastModifiedBy>
  <cp:lastPrinted>2001-12-10T13:41:00Z</cp:lastPrinted>
  <dcterms:modified xsi:type="dcterms:W3CDTF">2001-12-10T17:11:00Z</dcterms:modified>
  <cp:revision>3</cp:revision>
  <dc:subject/>
  <dc:title/>
</cp:coreProperties>
</file>