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Julia Chin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EGF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Formation of Domestic Limited Liability Company only</w:t>
            </w:r>
          </w:p>
          <w:p>
            <w:pPr>
              <w:pStyle w:val="Subject"/>
              <w:rPr>
                <w:b/>
                <w:i/>
                <w:i/>
              </w:rPr>
            </w:pPr>
            <w:r>
              <w:rPr>
                <w:b/>
                <w:i/>
              </w:rPr>
              <w:t>(for foreign LLCs please use Corporation form)</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22, 2000</w:t>
            </w:r>
          </w:p>
        </w:tc>
      </w:tr>
    </w:tbl>
    <w:p>
      <w:pPr>
        <w:pStyle w:val="Body"/>
        <w:rPr>
          <w:sz w:val="19"/>
        </w:rPr>
      </w:pPr>
      <w:r>
        <w:rPr>
          <w:sz w:val="19"/>
        </w:rPr>
      </w:r>
    </w:p>
    <w:p>
      <w:pPr>
        <w:pStyle w:val="Body"/>
        <w:rPr>
          <w:sz w:val="19"/>
        </w:rPr>
      </w:pPr>
      <w:r>
        <w:rPr>
          <w:sz w:val="19"/>
        </w:rPr>
        <w:t>Name of Limited Liability Company ("LLC" herein): - MEB-I, L.L.C.</w:t>
      </w:r>
    </w:p>
    <w:p>
      <w:pPr>
        <w:pStyle w:val="Body"/>
        <w:rPr>
          <w:sz w:val="19"/>
        </w:rPr>
      </w:pPr>
      <w:r>
        <w:rPr>
          <w:sz w:val="19"/>
        </w:rPr>
      </w:r>
    </w:p>
    <w:p>
      <w:pPr>
        <w:pStyle w:val="Normal"/>
        <w:rPr/>
      </w:pPr>
      <w:r>
        <w:rPr>
          <w:sz w:val="19"/>
        </w:rPr>
        <w:t>Business to be conducted by the LLC:</w:t>
      </w:r>
      <w:r>
        <w:rPr/>
        <w:t xml:space="preserve"> </w:t>
      </w:r>
      <w:r>
        <w:rPr>
          <w:b/>
          <w:i/>
        </w:rPr>
        <w:t xml:space="preserve">(Description must be sufficient to allow selection of the correct SIC for domestic entities) </w:t>
      </w:r>
      <w:r>
        <w:rPr>
          <w:sz w:val="20"/>
        </w:rPr>
        <w:t>Special purpose LLC formed to hold B Interest in JJB-I Asset, L.L.C.</w:t>
      </w:r>
    </w:p>
    <w:p>
      <w:pPr>
        <w:pStyle w:val="Body"/>
        <w:rPr>
          <w:sz w:val="20"/>
        </w:rPr>
      </w:pPr>
      <w:r>
        <w:rPr>
          <w:sz w:val="20"/>
        </w:rPr>
      </w:r>
    </w:p>
    <w:p>
      <w:pPr>
        <w:pStyle w:val="Body"/>
        <w:rPr/>
      </w:pPr>
      <w:r>
        <w:rPr/>
        <w:t>SIC: __________ (to be completed by Sal Dominguez and forwarded to Nicole West)</w:t>
      </w:r>
    </w:p>
    <w:p>
      <w:pPr>
        <w:pStyle w:val="Body"/>
        <w:rPr/>
      </w:pPr>
      <w:r>
        <w:rPr/>
      </w:r>
    </w:p>
    <w:p>
      <w:pPr>
        <w:pStyle w:val="Body"/>
        <w:rPr/>
      </w:pPr>
      <w:r>
        <w:rPr/>
        <w:t xml:space="preserve">Business justification for formation of the LLC: </w:t>
      </w:r>
    </w:p>
    <w:p>
      <w:pPr>
        <w:pStyle w:val="Subject"/>
        <w:tabs>
          <w:tab w:val="left" w:pos="540" w:leader="none"/>
        </w:tabs>
        <w:rPr/>
      </w:pPr>
      <w:r>
        <w:rPr/>
        <w:t>Special purpose LLC formed to hold B Interest in JJB-I Asset, L.L.C.</w:t>
      </w:r>
    </w:p>
    <w:p>
      <w:pPr>
        <w:pStyle w:val="Body"/>
        <w:rPr>
          <w:sz w:val="19"/>
        </w:rPr>
      </w:pPr>
      <w:r>
        <w:rPr>
          <w:sz w:val="19"/>
        </w:rPr>
      </w:r>
    </w:p>
    <w:p>
      <w:pPr>
        <w:pStyle w:val="Body"/>
        <w:rPr>
          <w:sz w:val="19"/>
        </w:rPr>
      </w:pPr>
      <w:r>
        <w:rPr>
          <w:sz w:val="19"/>
        </w:rPr>
        <w:t xml:space="preserve">Member(s) of the LLC: </w:t>
      </w:r>
    </w:p>
    <w:p>
      <w:pPr>
        <w:pStyle w:val="Body"/>
        <w:rPr>
          <w:sz w:val="19"/>
        </w:rPr>
      </w:pPr>
      <w:r>
        <w:rPr>
          <w:sz w:val="19"/>
        </w:rPr>
      </w:r>
    </w:p>
    <w:p>
      <w:pPr>
        <w:pStyle w:val="Body"/>
        <w:rPr>
          <w:sz w:val="19"/>
        </w:rPr>
      </w:pPr>
      <w:r>
        <w:rPr>
          <w:sz w:val="19"/>
        </w:rPr>
        <w:t>EBIC-Apache, L.L.C.</w:t>
      </w:r>
    </w:p>
    <w:p>
      <w:pPr>
        <w:pStyle w:val="Body"/>
        <w:rPr>
          <w:sz w:val="19"/>
        </w:rPr>
      </w:pPr>
      <w:r>
        <w:rPr>
          <w:sz w:val="19"/>
        </w:rPr>
        <w:t>100%  - Sole Member</w:t>
      </w:r>
    </w:p>
    <w:p>
      <w:pPr>
        <w:pStyle w:val="Body"/>
        <w:rPr>
          <w:sz w:val="19"/>
        </w:rPr>
      </w:pPr>
      <w:r>
        <w:rPr>
          <w:sz w:val="19"/>
        </w:rPr>
      </w:r>
    </w:p>
    <w:p>
      <w:pPr>
        <w:pStyle w:val="Body"/>
        <w:rPr>
          <w:b/>
          <w:i/>
          <w:i/>
          <w:sz w:val="18"/>
        </w:rPr>
      </w:pPr>
      <w:r>
        <w:rPr>
          <w:b/>
          <w:i/>
          <w:sz w:val="18"/>
        </w:rPr>
        <w:t>Is a termination date specified in the LLC Agreement?  If so, when? No</w:t>
      </w:r>
    </w:p>
    <w:p>
      <w:pPr>
        <w:pStyle w:val="Body"/>
        <w:rPr>
          <w:b/>
          <w:i/>
          <w:i/>
          <w:sz w:val="18"/>
        </w:rPr>
      </w:pPr>
      <w:r>
        <w:rPr>
          <w:b/>
          <w:i/>
          <w:sz w:val="18"/>
        </w:rPr>
      </w:r>
    </w:p>
    <w:p>
      <w:pPr>
        <w:pStyle w:val="Body"/>
        <w:rPr/>
      </w:pPr>
      <w:r>
        <w:rPr>
          <w:b/>
          <w:i/>
          <w:sz w:val="18"/>
        </w:rPr>
        <w:t>Regarding CORP, ECT, EES, or GPG subsidiaries only</w:t>
      </w:r>
      <w:r>
        <w:rPr>
          <w:i/>
          <w:sz w:val="18"/>
        </w:rPr>
        <w:t>:</w:t>
      </w:r>
      <w:r>
        <w:rPr>
          <w:sz w:val="18"/>
        </w:rPr>
        <w:t xml:space="preserve">  Will it be NECESSARY for this new subsidiary to have its own bank account for making payments through Enron's MSA Accounts Payable system?  X Yes   OR    __ No, payments can be made by another Enron company.</w:t>
      </w:r>
    </w:p>
    <w:p>
      <w:pPr>
        <w:pStyle w:val="Body"/>
        <w:rPr>
          <w:sz w:val="18"/>
        </w:rPr>
      </w:pPr>
      <w:r>
        <w:rPr>
          <w:sz w:val="18"/>
        </w:rPr>
      </w:r>
    </w:p>
    <w:p>
      <w:pPr>
        <w:pStyle w:val="Body"/>
        <w:rPr/>
      </w:pPr>
      <w:r>
        <w:rPr>
          <w:sz w:val="18"/>
        </w:rPr>
        <w:t xml:space="preserve">The LLC (will) </w:t>
      </w:r>
      <w:r>
        <w:rPr>
          <w:b/>
          <w:sz w:val="18"/>
          <w:u w:val="single"/>
        </w:rPr>
        <w:t>(will not)</w:t>
      </w:r>
      <w:r>
        <w:rPr>
          <w:sz w:val="18"/>
        </w:rPr>
        <w:t xml:space="preserve"> have employees.</w:t>
      </w:r>
    </w:p>
    <w:p>
      <w:pPr>
        <w:pStyle w:val="Body"/>
        <w:rPr>
          <w:sz w:val="19"/>
        </w:rPr>
      </w:pPr>
      <w:r>
        <w:rPr>
          <w:sz w:val="19"/>
        </w:rPr>
      </w:r>
    </w:p>
    <w:p>
      <w:pPr>
        <w:pStyle w:val="Body"/>
        <w:rPr>
          <w:sz w:val="19"/>
        </w:rPr>
      </w:pPr>
      <w:r>
        <w:rPr>
          <w:sz w:val="19"/>
        </w:rPr>
        <w:t>The LLC is to be formed in Delaware and qualified to do business in the states of: None</w:t>
      </w:r>
    </w:p>
    <w:p>
      <w:pPr>
        <w:pStyle w:val="Body"/>
        <w:rPr>
          <w:sz w:val="19"/>
        </w:rPr>
      </w:pPr>
      <w:r>
        <w:rPr>
          <w:sz w:val="19"/>
        </w:rPr>
      </w:r>
    </w:p>
    <w:p>
      <w:pPr>
        <w:pStyle w:val="Body"/>
        <w:rPr/>
      </w:pPr>
      <w:r>
        <w:rPr>
          <w:sz w:val="19"/>
        </w:rPr>
        <w:t xml:space="preserve">Is the Primary Address of the LLC: 1400 Smith Street, Houston, TX 77002?      </w:t>
      </w:r>
      <w:r>
        <w:rPr>
          <w:b/>
          <w:sz w:val="19"/>
          <w:u w:val="single"/>
        </w:rPr>
        <w:t>Yes</w:t>
      </w:r>
      <w:r>
        <w:rPr>
          <w:sz w:val="19"/>
        </w:rPr>
        <w:t xml:space="preserve">           If not state full Primary Address:</w:t>
      </w:r>
    </w:p>
    <w:p>
      <w:pPr>
        <w:pStyle w:val="Body"/>
        <w:rPr>
          <w:sz w:val="19"/>
        </w:rPr>
      </w:pPr>
      <w:r>
        <w:rPr>
          <w:sz w:val="19"/>
        </w:rPr>
      </w:r>
    </w:p>
    <w:p>
      <w:pPr>
        <w:pStyle w:val="Body"/>
        <w:rPr/>
      </w:pPr>
      <w:r>
        <w:rPr>
          <w:sz w:val="19"/>
        </w:rPr>
        <w:t xml:space="preserve">If the LLC is to be formed </w:t>
      </w:r>
      <w:r>
        <w:rPr>
          <w:b/>
          <w:i/>
          <w:sz w:val="19"/>
        </w:rPr>
        <w:t>outside</w:t>
      </w:r>
      <w:r>
        <w:rPr>
          <w:sz w:val="19"/>
        </w:rPr>
        <w:t xml:space="preserve"> the United States, name, address, telephone and fax numbers of responsible individual or firm to be used for the incorporation: N/A</w:t>
      </w:r>
    </w:p>
    <w:p>
      <w:pPr>
        <w:pStyle w:val="Body"/>
        <w:rPr>
          <w:sz w:val="19"/>
        </w:rPr>
      </w:pPr>
      <w:r>
        <w:rPr>
          <w:sz w:val="19"/>
        </w:rPr>
      </w:r>
    </w:p>
    <w:p>
      <w:pPr>
        <w:pStyle w:val="Body"/>
        <w:rPr/>
      </w:pPr>
      <w:r>
        <w:rPr/>
        <w:t xml:space="preserve">Will this individual or firm maintain the original corporate records of LLC?    (Yes) ( No) </w:t>
      </w:r>
      <w:r>
        <w:rPr>
          <w:b/>
          <w:u w:val="single"/>
        </w:rPr>
        <w:t>N/A</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NOTE: Corporate records of all domestic LLCs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p>
    <w:p>
      <w:pPr>
        <w:pStyle w:val="Body"/>
        <w:rPr>
          <w:sz w:val="19"/>
        </w:rPr>
      </w:pPr>
      <w:r>
        <w:rPr>
          <w:sz w:val="19"/>
        </w:rPr>
      </w:r>
      <w:r>
        <w:br w:type="page"/>
      </w:r>
    </w:p>
    <w:p>
      <w:pPr>
        <w:pStyle w:val="Normal"/>
        <w:tabs>
          <w:tab w:val="left" w:pos="0" w:leader="none"/>
          <w:tab w:val="left" w:pos="540" w:leader="none"/>
        </w:tabs>
        <w:suppressAutoHyphens w:val="true"/>
        <w:rPr>
          <w:color w:val="000080"/>
          <w:sz w:val="20"/>
        </w:rPr>
      </w:pPr>
      <w:r>
        <w:rPr>
          <w:color w:val="000080"/>
          <w:sz w:val="20"/>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color w:val="000080"/>
          <w:sz w:val="20"/>
        </w:rPr>
      </w:pPr>
      <w:r>
        <w:rPr>
          <w:color w:val="000080"/>
          <w:sz w:val="20"/>
        </w:rPr>
        <w:t>Regarding compliance with the Federal Power Act, is or will LLC be:</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 X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 X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 X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 X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 X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 X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 X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Body"/>
        <w:rPr>
          <w:b/>
        </w:rPr>
      </w:pPr>
      <w:r>
        <w:rPr>
          <w:b/>
        </w:rPr>
        <w:t>Regarding compliance with the FERC requirements, is or will the LLC be:</w:t>
      </w:r>
    </w:p>
    <w:p>
      <w:pPr>
        <w:pStyle w:val="Body"/>
        <w:rPr>
          <w:b/>
        </w:rPr>
      </w:pPr>
      <w:r>
        <w:rPr>
          <w:b/>
        </w:rPr>
      </w:r>
    </w:p>
    <w:p>
      <w:pPr>
        <w:pStyle w:val="Body"/>
        <w:ind w:firstLine="648" w:end="0"/>
        <w:rPr/>
      </w:pPr>
      <w:r>
        <w:rPr/>
        <w:t>3.</w:t>
        <w:tab/>
        <w:t>Involved in the marketing or sale of natural gas?  Yes__ No X</w:t>
      </w:r>
    </w:p>
    <w:p>
      <w:pPr>
        <w:pStyle w:val="Body"/>
        <w:rPr/>
      </w:pPr>
      <w:r>
        <w:rPr/>
      </w:r>
    </w:p>
    <w:p>
      <w:pPr>
        <w:pStyle w:val="Body"/>
        <w:ind w:hanging="720" w:start="1440" w:end="0"/>
        <w:rPr/>
      </w:pPr>
      <w:r>
        <w:rPr/>
        <w:t>4.</w:t>
        <w:tab/>
        <w:t>A producer of natural gas? Yes__ No X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 X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 X</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r>
        <w:br w:type="page"/>
      </w:r>
    </w:p>
    <w:p>
      <w:pPr>
        <w:pStyle w:val="Body"/>
        <w:rPr>
          <w:sz w:val="19"/>
        </w:rPr>
      </w:pPr>
      <w:r>
        <w:rPr>
          <w:sz w:val="19"/>
        </w:rPr>
        <w:tab/>
        <w:tab/>
      </w:r>
    </w:p>
    <w:p>
      <w:pPr>
        <w:pStyle w:val="Body"/>
        <w:ind w:firstLine="720" w:start="1440" w:end="0"/>
        <w:rPr>
          <w:sz w:val="19"/>
        </w:rPr>
      </w:pPr>
      <w:r>
        <w:rPr>
          <w:sz w:val="19"/>
        </w:rPr>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(Tax Department)</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6"/>
        </w:rPr>
        <w:t>\forms\ AuthNewLLC.doc</w:t>
      </w:r>
    </w:p>
    <w:p>
      <w:pPr>
        <w:pStyle w:val="Body"/>
        <w:ind w:start="0" w:end="0"/>
        <w:rPr>
          <w:sz w:val="19"/>
        </w:rPr>
      </w:pPr>
      <w:r>
        <w:rPr>
          <w:sz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2000-11-22T17:19:00Z</dcterms:created>
  <dc:creator>kcole</dc:creator>
  <dc:description/>
  <dc:language>en-CA</dc:language>
  <cp:lastModifiedBy>lbailey</cp:lastModifiedBy>
  <cp:lastPrinted>2000-08-23T17:17:00Z</cp:lastPrinted>
  <dcterms:modified xsi:type="dcterms:W3CDTF">2000-11-22T17:19:00Z</dcterms:modified>
  <cp:revision>2</cp:revision>
  <dc:subject>Amoco Enron Solar Mauritius, Inc.</dc:subject>
  <dc:title> </dc:title>
</cp:coreProperties>
</file>