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Daily Duties</w:t>
      </w:r>
    </w:p>
    <w:p>
      <w:pPr>
        <w:pStyle w:val="Heading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The OATI account for MDEA has the following logins:  MDEA01 – 06 with the password being the same.  Remember to use all caps.</w:t>
      </w:r>
    </w:p>
    <w:p>
      <w:pPr>
        <w:pStyle w:val="Normal"/>
        <w:numPr>
          <w:ilvl w:val="0"/>
          <w:numId w:val="2"/>
        </w:numPr>
        <w:rPr/>
      </w:pPr>
      <w:r>
        <w:rPr/>
        <w:t>Go to the scheduling tab at the top and select it.</w:t>
      </w:r>
    </w:p>
    <w:p>
      <w:pPr>
        <w:pStyle w:val="Normal"/>
        <w:numPr>
          <w:ilvl w:val="0"/>
          <w:numId w:val="2"/>
        </w:numPr>
        <w:rPr/>
      </w:pPr>
      <w:r>
        <w:rPr/>
        <w:t>Select Checkout Summary</w:t>
      </w:r>
    </w:p>
    <w:p>
      <w:pPr>
        <w:pStyle w:val="Normal"/>
        <w:numPr>
          <w:ilvl w:val="0"/>
          <w:numId w:val="2"/>
        </w:numPr>
        <w:rPr/>
      </w:pPr>
      <w:r>
        <w:rPr/>
        <w:t>Open the Services Application (M:Genco/Eservices/Applications/Services).</w:t>
      </w:r>
    </w:p>
    <w:p>
      <w:pPr>
        <w:pStyle w:val="Normal"/>
        <w:numPr>
          <w:ilvl w:val="0"/>
          <w:numId w:val="2"/>
        </w:numPr>
        <w:rPr/>
      </w:pPr>
      <w:r>
        <w:rPr/>
        <w:t>Take the number from the “Actual Net Tie” line and put it into the appropriate hour on the Checkout Summary page.  Make sure you enter it as a negative number.</w:t>
      </w:r>
    </w:p>
    <w:p>
      <w:pPr>
        <w:pStyle w:val="Normal"/>
        <w:numPr>
          <w:ilvl w:val="0"/>
          <w:numId w:val="2"/>
        </w:numPr>
        <w:rPr/>
      </w:pPr>
      <w:r>
        <w:rPr/>
        <w:t>The number on the “Actual” line under “Imbalance” (Services App.) should match the number on the “Inadvertant” number on the Checkout Summary.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 xml:space="preserve">Evening Duties </w:t>
      </w:r>
    </w:p>
    <w:p>
      <w:pPr>
        <w:pStyle w:val="Normal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</w:r>
    </w:p>
    <w:p>
      <w:pPr>
        <w:pStyle w:val="Normal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The OATI account for MDEA has the following logins:  MDEA01 – 06 with the password being the same.  Remember to use all caps.</w:t>
      </w:r>
    </w:p>
    <w:p>
      <w:pPr>
        <w:pStyle w:val="Normal"/>
        <w:numPr>
          <w:ilvl w:val="0"/>
          <w:numId w:val="2"/>
        </w:numPr>
        <w:rPr/>
      </w:pPr>
      <w:r>
        <w:rPr/>
        <w:t>Go to the scheduling tab at the top and select it.</w:t>
      </w:r>
    </w:p>
    <w:p>
      <w:pPr>
        <w:pStyle w:val="Normal"/>
        <w:numPr>
          <w:ilvl w:val="0"/>
          <w:numId w:val="2"/>
        </w:numPr>
        <w:rPr/>
      </w:pPr>
      <w:r>
        <w:rPr/>
        <w:t>Select Checkout Details.</w:t>
      </w:r>
    </w:p>
    <w:p>
      <w:pPr>
        <w:pStyle w:val="Normal"/>
        <w:numPr>
          <w:ilvl w:val="0"/>
          <w:numId w:val="2"/>
        </w:numPr>
        <w:rPr/>
      </w:pPr>
      <w:r>
        <w:rPr/>
        <w:t>Print out the schedules for current day and next day.</w:t>
      </w:r>
    </w:p>
    <w:p>
      <w:pPr>
        <w:pStyle w:val="Normal"/>
        <w:numPr>
          <w:ilvl w:val="0"/>
          <w:numId w:val="2"/>
        </w:numPr>
        <w:rPr/>
      </w:pPr>
      <w:r>
        <w:rPr/>
        <w:t>Print MDEA Net Tie report off the Services Application (M:Genco/Eservices/Applications/Services) and fax to EES Transmission.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2001-12-11T17:12:00Z</dcterms:created>
  <dc:creator>Justin Laverell</dc:creator>
  <dc:description/>
  <dc:language>en-CA</dc:language>
  <cp:lastModifiedBy>Erik Serio</cp:lastModifiedBy>
  <dcterms:modified xsi:type="dcterms:W3CDTF">2001-12-11T17:42:00Z</dcterms:modified>
  <cp:revision>3</cp:revision>
  <dc:subject/>
  <dc:title>Evening Printouts </dc:title>
</cp:coreProperties>
</file>