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f:\attachcus\taylor-m\MTaylorNov20011\c672a089695e0a48ae01f91c2b3060175e0e99@nahou-msmbx07v.corp.enron.com.#1.MARKEDAdoption AgreementISDA(SVH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