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rFonts w:ascii="Impact" w:hAnsi="Impact" w:cs="Impact"/>
          <w:color w:val="333399"/>
          <w:sz w:val="32"/>
          <w:u w:val="single"/>
        </w:rPr>
      </w:pPr>
      <w:r>
        <w:rPr>
          <w:rFonts w:cs="Impact" w:ascii="Impact" w:hAnsi="Impact"/>
          <w:color w:val="333399"/>
          <w:sz w:val="32"/>
        </w:rPr>
        <w:t>Luis Carlos Velez</w:t>
      </w:r>
    </w:p>
    <w:p>
      <w:pPr>
        <w:pStyle w:val="Normal"/>
        <w:tabs>
          <w:tab w:val="clear" w:pos="708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color w:val="000000"/>
          <w:sz w:val="16"/>
          <w:u w:val="single"/>
        </w:rPr>
        <w:t>velez@post.harvard.edu</w:t>
      </w:r>
    </w:p>
    <w:p>
      <w:pPr>
        <w:pStyle w:val="Normal"/>
        <w:jc w:val="end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3707 Audley Street Apt 12206</w:t>
      </w:r>
    </w:p>
    <w:p>
      <w:pPr>
        <w:pStyle w:val="Normal"/>
        <w:jc w:val="end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Houston, TX 77098</w:t>
      </w:r>
    </w:p>
    <w:p>
      <w:pPr>
        <w:pStyle w:val="Normal"/>
        <w:jc w:val="end"/>
        <w:rPr>
          <w:sz w:val="13"/>
        </w:rPr>
      </w:pPr>
      <w:r>
        <w:rPr>
          <w:rFonts w:cs="Arial" w:ascii="Arial" w:hAnsi="Arial"/>
          <w:sz w:val="16"/>
        </w:rPr>
        <w:t>(713)5210040</w:t>
      </w:r>
    </w:p>
    <w:p>
      <w:pPr>
        <w:pStyle w:val="Normal"/>
        <w:ind w:hanging="1440" w:start="1440" w:end="0"/>
        <w:jc w:val="end"/>
        <w:rPr>
          <w:rFonts w:ascii="Arial" w:hAnsi="Arial" w:cs="Arial"/>
          <w:sz w:val="16"/>
          <w:lang w:val="en-CA" w:eastAsia="en-CA"/>
        </w:rPr>
      </w:pPr>
      <w:r>
        <w:rPr>
          <w:rFonts w:cs="Arial" w:ascii="Arial" w:hAnsi="Arial"/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-74295</wp:posOffset>
                </wp:positionH>
                <wp:positionV relativeFrom="paragraph">
                  <wp:posOffset>68580</wp:posOffset>
                </wp:positionV>
                <wp:extent cx="5760720" cy="0"/>
                <wp:effectExtent l="0" t="19050" r="0" b="190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85pt,5.4pt" to="447.7pt,5.4pt" stroked="t" o:allowincell="f" style="position:absolute">
                <v:stroke color="navy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WORK EXPERIENCE:</w:t>
      </w:r>
    </w:p>
    <w:p>
      <w:pPr>
        <w:pStyle w:val="Normal"/>
        <w:rPr>
          <w:rFonts w:ascii="Arial" w:hAnsi="Arial" w:cs="Arial"/>
          <w:b/>
          <w:sz w:val="15"/>
        </w:rPr>
      </w:pPr>
      <w:r>
        <w:rPr>
          <w:rFonts w:cs="Arial" w:ascii="Arial" w:hAnsi="Arial"/>
          <w:b/>
          <w:sz w:val="15"/>
        </w:rPr>
      </w:r>
    </w:p>
    <w:p>
      <w:pPr>
        <w:pStyle w:val="Normal"/>
        <w:tabs>
          <w:tab w:val="clear" w:pos="708"/>
          <w:tab w:val="left" w:pos="1440" w:leader="none"/>
        </w:tabs>
        <w:rPr/>
      </w:pPr>
      <w:r>
        <w:rPr>
          <w:rFonts w:cs="Arial" w:ascii="Arial" w:hAnsi="Arial"/>
          <w:sz w:val="16"/>
        </w:rPr>
        <w:tab/>
      </w:r>
      <w:r>
        <w:rPr>
          <w:b/>
          <w:color w:val="000080"/>
        </w:rPr>
        <w:t xml:space="preserve">Enron </w:t>
      </w:r>
      <w:r>
        <w:rPr>
          <w:rFonts w:cs="Arial" w:ascii="Arial" w:hAnsi="Arial"/>
          <w:b/>
          <w:color w:val="000080"/>
          <w:sz w:val="16"/>
        </w:rPr>
        <w:t xml:space="preserve"> </w:t>
      </w:r>
      <w:r>
        <w:rPr>
          <w:rFonts w:cs="Arial" w:ascii="Arial" w:hAnsi="Arial"/>
          <w:b/>
          <w:color w:val="0000FF"/>
          <w:sz w:val="16"/>
        </w:rPr>
        <w:t xml:space="preserve">   </w:t>
      </w:r>
      <w:r>
        <w:rPr>
          <w:rFonts w:cs="Arial" w:ascii="Arial" w:hAnsi="Arial"/>
          <w:color w:val="0000FF"/>
          <w:sz w:val="16"/>
        </w:rPr>
        <w:t xml:space="preserve">   </w:t>
      </w:r>
      <w:r>
        <w:rPr>
          <w:rFonts w:cs="Arial" w:ascii="Arial" w:hAnsi="Arial"/>
          <w:sz w:val="16"/>
        </w:rPr>
        <w:t xml:space="preserve">                                                                                                                        Houston, Texas</w:t>
      </w:r>
    </w:p>
    <w:p>
      <w:pPr>
        <w:pStyle w:val="Normal"/>
        <w:tabs>
          <w:tab w:val="clear" w:pos="708"/>
          <w:tab w:val="left" w:pos="1440" w:leader="none"/>
        </w:tabs>
        <w:rPr/>
      </w:pP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Financial Analyst</w:t>
      </w:r>
    </w:p>
    <w:p>
      <w:pPr>
        <w:pStyle w:val="Normal"/>
        <w:tabs>
          <w:tab w:val="clear" w:pos="708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 xml:space="preserve">Currently working with Enron Industrial Markets in the Pulp and Paper Group. </w:t>
      </w:r>
    </w:p>
    <w:p>
      <w:pPr>
        <w:pStyle w:val="Normal"/>
        <w:tabs>
          <w:tab w:val="clear" w:pos="708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Developed the Fundamentals Research Group, which support Traders and Originators.</w:t>
      </w:r>
    </w:p>
    <w:p>
      <w:pPr>
        <w:pStyle w:val="Normal"/>
        <w:tabs>
          <w:tab w:val="clear" w:pos="708"/>
          <w:tab w:val="left" w:pos="1440" w:leader="none"/>
        </w:tabs>
        <w:ind w:start="141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 xml:space="preserve">Responsible for Market Research and Forecasting. </w:t>
      </w:r>
    </w:p>
    <w:p>
      <w:pPr>
        <w:pStyle w:val="Normal"/>
        <w:tabs>
          <w:tab w:val="clear" w:pos="708"/>
          <w:tab w:val="left" w:pos="1440" w:leader="none"/>
        </w:tabs>
        <w:ind w:start="1416" w:end="0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Developed research network for EIM in the Pulp and Paper Industry</w:t>
      </w:r>
    </w:p>
    <w:p>
      <w:pPr>
        <w:pStyle w:val="Normal"/>
        <w:tabs>
          <w:tab w:val="clear" w:pos="708"/>
          <w:tab w:val="left" w:pos="1440" w:leader="none"/>
        </w:tabs>
        <w:ind w:start="141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8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08"/>
          <w:tab w:val="left" w:pos="1440" w:leader="none"/>
        </w:tabs>
        <w:rPr/>
      </w:pPr>
      <w:r>
        <w:rPr>
          <w:rFonts w:cs="Arial" w:ascii="Arial" w:hAnsi="Arial"/>
          <w:sz w:val="16"/>
        </w:rPr>
        <w:tab/>
      </w:r>
      <w:r>
        <w:rPr>
          <w:b/>
          <w:color w:val="000080"/>
        </w:rPr>
        <w:t>CityTv</w:t>
      </w:r>
      <w:r>
        <w:rPr>
          <w:color w:val="000080"/>
          <w:sz w:val="16"/>
        </w:rPr>
        <w:t xml:space="preserve"> </w:t>
      </w:r>
      <w:r>
        <w:rPr>
          <w:rFonts w:cs="Arial" w:ascii="Arial" w:hAnsi="Arial"/>
          <w:color w:val="000080"/>
          <w:sz w:val="16"/>
        </w:rPr>
        <w:t xml:space="preserve">   </w:t>
      </w:r>
      <w:r>
        <w:rPr>
          <w:rFonts w:cs="Arial" w:ascii="Arial" w:hAnsi="Arial"/>
          <w:sz w:val="16"/>
        </w:rPr>
        <w:t xml:space="preserve">                                                                                                                        Bogota, Colombia</w:t>
      </w:r>
    </w:p>
    <w:p>
      <w:pPr>
        <w:pStyle w:val="Normal"/>
        <w:ind w:start="1440" w:end="0"/>
        <w:jc w:val="both"/>
        <w:rPr/>
      </w:pPr>
      <w:r>
        <w:rPr>
          <w:rFonts w:cs="Arial" w:ascii="Arial" w:hAnsi="Arial"/>
          <w:b/>
          <w:sz w:val="16"/>
        </w:rPr>
        <w:t>Economics and Business TV Reporter</w:t>
      </w:r>
      <w:r>
        <w:rPr>
          <w:rFonts w:cs="Arial" w:ascii="Arial" w:hAnsi="Arial"/>
          <w:sz w:val="16"/>
          <w:u w:val="single"/>
        </w:rPr>
        <w:t>:</w:t>
      </w:r>
      <w:r>
        <w:rPr>
          <w:rFonts w:cs="Arial" w:ascii="Arial" w:hAnsi="Arial"/>
          <w:sz w:val="16"/>
        </w:rPr>
        <w:t xml:space="preserve">                                                                            1/1999-6/1999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Analyzed and reported economic events in Colombia.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Wrote news reports about international economic news.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Appeared on camera everyday reporting the most important economic news of the day.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Responsible for the economic news of three news shows seven days a week.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Implemented the “Videography” technique, where the reporter is also the cameraman.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EDUCATION:</w:t>
      </w:r>
    </w:p>
    <w:p>
      <w:pPr>
        <w:pStyle w:val="Normal"/>
        <w:ind w:start="1440" w:end="0"/>
        <w:rPr/>
      </w:pPr>
      <w:r>
        <w:rPr>
          <w:b/>
          <w:color w:val="000080"/>
        </w:rPr>
        <w:t>Harvard University</w:t>
      </w:r>
      <w:r>
        <w:rPr>
          <w:rFonts w:cs="Arial" w:ascii="Arial" w:hAnsi="Arial"/>
          <w:b/>
          <w:color w:val="000080"/>
          <w:sz w:val="16"/>
        </w:rPr>
        <w:t xml:space="preserve">                                                                                    </w:t>
      </w:r>
      <w:r>
        <w:rPr>
          <w:rFonts w:cs="Arial" w:ascii="Arial" w:hAnsi="Arial"/>
          <w:sz w:val="16"/>
        </w:rPr>
        <w:t>Cambridge, Massachusetts</w:t>
      </w:r>
    </w:p>
    <w:p>
      <w:pPr>
        <w:pStyle w:val="Normal"/>
        <w:ind w:start="1440" w:end="0"/>
        <w:rPr/>
      </w:pPr>
      <w:r>
        <w:rPr>
          <w:rFonts w:cs="Arial" w:ascii="Arial" w:hAnsi="Arial"/>
          <w:b/>
          <w:sz w:val="16"/>
        </w:rPr>
        <w:t>CSS: Certificate in Special Studies on Management and Administration</w:t>
      </w:r>
      <w:r>
        <w:rPr>
          <w:rFonts w:cs="Arial" w:ascii="Arial" w:hAnsi="Arial"/>
          <w:sz w:val="16"/>
        </w:rPr>
        <w:t xml:space="preserve">                                  6/2000 </w:t>
      </w:r>
    </w:p>
    <w:p>
      <w:pPr>
        <w:pStyle w:val="Normal"/>
        <w:ind w:start="144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Concentration: Finance</w:t>
      </w:r>
    </w:p>
    <w:p>
      <w:pPr>
        <w:pStyle w:val="Normal"/>
        <w:ind w:start="1440" w:end="0"/>
        <w:rPr/>
      </w:pPr>
      <w:r>
        <w:rPr>
          <w:rFonts w:cs="Arial" w:ascii="Arial" w:hAnsi="Arial"/>
          <w:sz w:val="16"/>
          <w:u w:val="single"/>
        </w:rPr>
        <w:t>Relevant Course Work</w:t>
      </w:r>
      <w:r>
        <w:rPr>
          <w:rFonts w:cs="Arial" w:ascii="Arial" w:hAnsi="Arial"/>
          <w:sz w:val="16"/>
        </w:rPr>
        <w:t>: Futures Options and Swaps, Capital Markets, Financial Accounting, Economic Theory, Microcomputers and Information Technology, Consulting Skills for managers.</w:t>
      </w:r>
    </w:p>
    <w:p>
      <w:pPr>
        <w:pStyle w:val="Heading1"/>
        <w:rPr>
          <w:rFonts w:ascii="Arial" w:hAnsi="Arial" w:cs="Arial"/>
          <w:sz w:val="16"/>
          <w:u w:val="single"/>
        </w:rPr>
      </w:pPr>
      <w:r>
        <w:rPr>
          <w:rFonts w:cs="Arial"/>
          <w:sz w:val="16"/>
          <w:u w:val="single"/>
        </w:rPr>
      </w:r>
    </w:p>
    <w:p>
      <w:pPr>
        <w:pStyle w:val="Normal"/>
        <w:ind w:start="1416" w:end="0"/>
        <w:rPr>
          <w:rFonts w:ascii="Arial" w:hAnsi="Arial" w:cs="Arial"/>
          <w:b/>
          <w:sz w:val="16"/>
        </w:rPr>
      </w:pPr>
      <w:r>
        <w:rPr>
          <w:b/>
          <w:color w:val="000080"/>
        </w:rPr>
        <w:t xml:space="preserve">Universidad de los Andes                                                                               </w:t>
      </w:r>
      <w:r>
        <w:rPr>
          <w:rFonts w:cs="Arial" w:ascii="Arial" w:hAnsi="Arial"/>
          <w:sz w:val="16"/>
        </w:rPr>
        <w:t>Bogota, Colombia</w:t>
      </w:r>
    </w:p>
    <w:p>
      <w:pPr>
        <w:pStyle w:val="Normal"/>
        <w:ind w:start="1416" w:end="0"/>
        <w:rPr/>
      </w:pPr>
      <w:r>
        <w:rPr>
          <w:rFonts w:cs="Arial" w:ascii="Arial" w:hAnsi="Arial"/>
          <w:b/>
          <w:sz w:val="16"/>
        </w:rPr>
        <w:t xml:space="preserve">BS. Economics                                                                                                                                 </w:t>
      </w:r>
      <w:r>
        <w:rPr>
          <w:rFonts w:cs="Arial" w:ascii="Arial" w:hAnsi="Arial"/>
          <w:sz w:val="16"/>
        </w:rPr>
        <w:t>9/1999</w:t>
      </w:r>
    </w:p>
    <w:p>
      <w:pPr>
        <w:pStyle w:val="BodyTextIndent"/>
        <w:rPr/>
      </w:pPr>
      <w:r>
        <w:rPr/>
        <w:t>Minor in Finance.</w:t>
      </w:r>
    </w:p>
    <w:p>
      <w:pPr>
        <w:pStyle w:val="Normal"/>
        <w:ind w:firstLine="708" w:start="708" w:end="0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Thesis: Educated or non-Educated Countries: An Economic Development approach.</w:t>
      </w:r>
    </w:p>
    <w:p>
      <w:pPr>
        <w:pStyle w:val="BodyTextIndent"/>
        <w:rPr/>
      </w:pPr>
      <w:r>
        <w:rPr>
          <w:u w:val="single"/>
        </w:rPr>
        <w:t>Relevant Course Work</w:t>
      </w:r>
      <w:r>
        <w:rPr/>
        <w:t>: Micro and Macroeconomics, Fiscal and Monetary Policy, Econometrics, Money and Banking, Accounting, Financial Statement Analysis.</w:t>
      </w:r>
    </w:p>
    <w:p>
      <w:pPr>
        <w:pStyle w:val="Heading2"/>
        <w:rPr/>
      </w:pPr>
      <w:r>
        <w:rPr/>
      </w:r>
    </w:p>
    <w:p>
      <w:pPr>
        <w:pStyle w:val="Normal"/>
        <w:ind w:firstLine="708" w:start="708" w:end="0"/>
        <w:rPr>
          <w:rFonts w:ascii="Arial" w:hAnsi="Arial" w:cs="Arial"/>
          <w:b/>
          <w:sz w:val="16"/>
        </w:rPr>
      </w:pPr>
      <w:r>
        <w:rPr>
          <w:b/>
          <w:color w:val="000080"/>
        </w:rPr>
        <w:t xml:space="preserve">London School of Economics (LSE)                                                               </w:t>
      </w:r>
      <w:r>
        <w:rPr>
          <w:rFonts w:cs="Arial" w:ascii="Arial" w:hAnsi="Arial"/>
          <w:sz w:val="16"/>
        </w:rPr>
        <w:t>London, England</w:t>
      </w:r>
    </w:p>
    <w:p>
      <w:pPr>
        <w:pStyle w:val="Normal"/>
        <w:ind w:start="1440" w:end="0"/>
        <w:rPr/>
      </w:pPr>
      <w:r>
        <w:rPr>
          <w:rFonts w:cs="Arial" w:ascii="Arial" w:hAnsi="Arial"/>
          <w:sz w:val="16"/>
          <w:u w:val="single"/>
        </w:rPr>
        <w:t>Course</w:t>
      </w:r>
      <w:r>
        <w:rPr>
          <w:rFonts w:cs="Arial" w:ascii="Arial" w:hAnsi="Arial"/>
          <w:sz w:val="16"/>
        </w:rPr>
        <w:t>: Finance – Economics.                                                                                            7/ 1998- 8/1998</w:t>
      </w:r>
    </w:p>
    <w:p>
      <w:pPr>
        <w:pStyle w:val="Normal"/>
        <w:ind w:firstLine="708" w:start="708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ATP, Investment Theory, CAPM, Risk Analysis, International Risk.</w:t>
      </w:r>
    </w:p>
    <w:p>
      <w:pPr>
        <w:pStyle w:val="Heading1"/>
        <w:rPr>
          <w:rFonts w:ascii="Arial" w:hAnsi="Arial" w:cs="Arial"/>
          <w:sz w:val="16"/>
          <w:u w:val="single"/>
        </w:rPr>
      </w:pPr>
      <w:r>
        <w:rPr>
          <w:rFonts w:cs="Arial"/>
          <w:sz w:val="16"/>
          <w:u w:val="single"/>
        </w:rPr>
      </w:r>
    </w:p>
    <w:p>
      <w:pPr>
        <w:pStyle w:val="Normal"/>
        <w:ind w:start="1440" w:end="0"/>
        <w:rPr>
          <w:rFonts w:ascii="Arial" w:hAnsi="Arial" w:cs="Arial"/>
          <w:b/>
          <w:sz w:val="16"/>
        </w:rPr>
      </w:pPr>
      <w:r>
        <w:rPr>
          <w:b/>
          <w:color w:val="000080"/>
        </w:rPr>
        <w:t>Harvard University</w:t>
      </w:r>
      <w:r>
        <w:rPr>
          <w:rFonts w:cs="Arial" w:ascii="Arial" w:hAnsi="Arial"/>
          <w:b/>
          <w:color w:val="000080"/>
          <w:sz w:val="16"/>
        </w:rPr>
        <w:t xml:space="preserve">                                                                                    </w:t>
      </w:r>
      <w:r>
        <w:rPr>
          <w:rFonts w:cs="Arial" w:ascii="Arial" w:hAnsi="Arial"/>
          <w:sz w:val="16"/>
        </w:rPr>
        <w:t>Cambridge, Massachusetts</w:t>
      </w:r>
    </w:p>
    <w:p>
      <w:pPr>
        <w:pStyle w:val="Normal"/>
        <w:ind w:start="1440" w:end="0"/>
        <w:rPr/>
      </w:pPr>
      <w:r>
        <w:rPr>
          <w:rFonts w:cs="Arial" w:ascii="Arial" w:hAnsi="Arial"/>
          <w:sz w:val="16"/>
          <w:u w:val="single"/>
        </w:rPr>
        <w:t>Course</w:t>
      </w:r>
      <w:r>
        <w:rPr>
          <w:rFonts w:cs="Arial" w:ascii="Arial" w:hAnsi="Arial"/>
          <w:sz w:val="16"/>
        </w:rPr>
        <w:t>: Capital Markets and Investments                                                                           6/ 1997- 8/1997</w:t>
      </w:r>
    </w:p>
    <w:p>
      <w:pPr>
        <w:pStyle w:val="Normal"/>
        <w:ind w:start="144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Investing Analysis, Debt Policy, Capital Structure, CAPM.</w:t>
      </w:r>
    </w:p>
    <w:p>
      <w:pPr>
        <w:pStyle w:val="Normal"/>
        <w:ind w:start="1440" w:end="0"/>
        <w:rPr/>
      </w:pPr>
      <w:r>
        <w:rPr>
          <w:rFonts w:cs="Arial" w:ascii="Arial" w:hAnsi="Arial"/>
          <w:sz w:val="16"/>
          <w:u w:val="single"/>
        </w:rPr>
        <w:t>Course</w:t>
      </w:r>
      <w:r>
        <w:rPr>
          <w:rFonts w:cs="Arial" w:ascii="Arial" w:hAnsi="Arial"/>
          <w:sz w:val="16"/>
        </w:rPr>
        <w:t>: Integrated Skills (English Course - writing, speaking, listening, and reading).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ind w:start="1440" w:end="0"/>
        <w:jc w:val="both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REFERENCES:</w:t>
      </w:r>
    </w:p>
    <w:p>
      <w:pPr>
        <w:pStyle w:val="Header"/>
        <w:tabs>
          <w:tab w:val="clear" w:pos="4320"/>
          <w:tab w:val="clear" w:pos="8640"/>
        </w:tabs>
        <w:ind w:hanging="1418" w:start="1418" w:end="0"/>
        <w:rPr/>
      </w:pPr>
      <w:r>
        <w:rPr/>
        <w:tab/>
      </w:r>
      <w:r>
        <w:rPr>
          <w:rFonts w:cs="Arial" w:ascii="Arial" w:hAnsi="Arial"/>
          <w:sz w:val="16"/>
        </w:rPr>
        <w:t>Jairo Tobon de la Roche. CEO, RCN Radio. (57-1) 336-7074</w:t>
      </w:r>
    </w:p>
    <w:p>
      <w:pPr>
        <w:pStyle w:val="Normal"/>
        <w:ind w:firstLine="708" w:start="70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Juan Lozano. News Director. Citytv - El tiempo</w:t>
      </w:r>
    </w:p>
    <w:p>
      <w:pPr>
        <w:pStyle w:val="Normal"/>
        <w:ind w:firstLine="708" w:start="70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Andrea V Reed. VP Enron Industrial Markets</w:t>
      </w:r>
    </w:p>
    <w:p>
      <w:pPr>
        <w:pStyle w:val="Normal"/>
        <w:ind w:firstLine="708" w:start="70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David Allen. Director. Forest Products. Enron Industrial Markets.</w:t>
      </w:r>
    </w:p>
    <w:p>
      <w:pPr>
        <w:pStyle w:val="Normal"/>
        <w:ind w:start="141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EXTRACURRICULAR ACTIVITIES:</w:t>
      </w:r>
    </w:p>
    <w:p>
      <w:pPr>
        <w:pStyle w:val="Normal"/>
        <w:ind w:start="144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76" w:leader="none"/>
        </w:tabs>
        <w:ind w:hanging="288" w:start="170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Fluent in Spanish and English.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76" w:leader="none"/>
        </w:tabs>
        <w:ind w:hanging="288" w:start="170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Class of 94 Soccer Team Captain, “Copa Cervantina 1997” Champions.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76" w:leader="none"/>
        </w:tabs>
        <w:ind w:hanging="288" w:start="170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Political Promoter. “Fundacion Buen Gobierno”. Presidential Campaign for Juan Manuel Santos.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76" w:leader="none"/>
        </w:tabs>
        <w:ind w:hanging="288" w:start="170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Participated for four years as Radio staff and diskjockey at one of the most important radio station </w:t>
      </w:r>
    </w:p>
    <w:p>
      <w:pPr>
        <w:pStyle w:val="Normal"/>
        <w:ind w:start="1416" w:end="0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     </w:t>
      </w:r>
      <w:r>
        <w:rPr>
          <w:rFonts w:cs="Arial" w:ascii="Arial" w:hAnsi="Arial"/>
          <w:sz w:val="16"/>
        </w:rPr>
        <w:t>in Colombia.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76" w:leader="none"/>
        </w:tabs>
        <w:ind w:hanging="288" w:start="170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Worked as a TV staff at RCN Television in 1998.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776" w:leader="none"/>
        </w:tabs>
        <w:ind w:hanging="288" w:start="170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Worked as a radio reporter on the last Soccer World Cup at “France 98” for RCN radio.</w:t>
      </w:r>
    </w:p>
    <w:sectPr>
      <w:type w:val="nextPage"/>
      <w:pgSz w:w="12240" w:h="15840"/>
      <w:pgMar w:left="1701" w:right="1701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Impac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  <w:color w:val="00008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rFonts w:ascii="Arial" w:hAnsi="Arial" w:cs="Arial"/>
      <w:b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Arial" w:hAnsi="Arial" w:cs="Arial"/>
      <w:b/>
      <w:i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  <w:color w:val="000080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08"/>
        <w:tab w:val="left" w:pos="1440" w:leader="none"/>
      </w:tabs>
      <w:jc w:val="center"/>
    </w:pPr>
    <w:rPr>
      <w:rFonts w:ascii="Arial" w:hAnsi="Arial" w:cs="Arial"/>
      <w:b/>
      <w:sz w:val="1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2001-06-25T19:18:00Z</dcterms:created>
  <dc:creator>Tyba</dc:creator>
  <dc:description/>
  <dc:language>en-CA</dc:language>
  <cp:lastModifiedBy>ljones3</cp:lastModifiedBy>
  <cp:lastPrinted>2000-09-11T13:04:00Z</cp:lastPrinted>
  <dcterms:modified xsi:type="dcterms:W3CDTF">2001-06-25T19:18:00Z</dcterms:modified>
  <cp:revision>2</cp:revision>
  <dc:subject/>
  <dc:title>Douglas Viloria Castro</dc:title>
</cp:coreProperties>
</file>