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Lost Creek Members Meeting</w:t>
      </w:r>
    </w:p>
    <w:p>
      <w:pPr>
        <w:pStyle w:val="Normal"/>
        <w:rPr/>
      </w:pPr>
      <w:r>
        <w:rPr/>
        <w:t>June 15, 2000</w:t>
      </w:r>
    </w:p>
    <w:p>
      <w:pPr>
        <w:pStyle w:val="Normal"/>
        <w:rPr/>
      </w:pPr>
      <w:r>
        <w:rPr/>
        <w:t>Draft Agenda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Construction Update</w:t>
      </w:r>
    </w:p>
    <w:p>
      <w:pPr>
        <w:pStyle w:val="Normal"/>
        <w:numPr>
          <w:ilvl w:val="1"/>
          <w:numId w:val="1"/>
        </w:numPr>
        <w:rPr/>
      </w:pPr>
      <w:r>
        <w:rPr/>
        <w:t>Pipeline skips and expected release dates (Lal)</w:t>
      </w:r>
    </w:p>
    <w:p>
      <w:pPr>
        <w:pStyle w:val="Normal"/>
        <w:numPr>
          <w:ilvl w:val="1"/>
          <w:numId w:val="1"/>
        </w:numPr>
        <w:rPr/>
      </w:pPr>
      <w:r>
        <w:rPr/>
        <w:t>Plant (Lal)</w:t>
      </w:r>
    </w:p>
    <w:p>
      <w:pPr>
        <w:pStyle w:val="Normal"/>
        <w:numPr>
          <w:ilvl w:val="1"/>
          <w:numId w:val="1"/>
        </w:numPr>
        <w:rPr/>
      </w:pPr>
      <w:r>
        <w:rPr/>
        <w:t>CIG/WIC interconnect (James)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Legal Update</w:t>
      </w:r>
    </w:p>
    <w:p>
      <w:pPr>
        <w:pStyle w:val="Normal"/>
        <w:numPr>
          <w:ilvl w:val="1"/>
          <w:numId w:val="1"/>
        </w:numPr>
        <w:rPr/>
      </w:pPr>
      <w:r>
        <w:rPr/>
        <w:t>LLC, Capacity Allocation, Administrative Services agreement updates (Gerald)</w:t>
      </w:r>
    </w:p>
    <w:p>
      <w:pPr>
        <w:pStyle w:val="Normal"/>
        <w:numPr>
          <w:ilvl w:val="1"/>
          <w:numId w:val="1"/>
        </w:numPr>
        <w:rPr/>
      </w:pPr>
      <w:r>
        <w:rPr/>
        <w:t>Firm Gathering Agreement Schedule II update (Gerald)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Finance Update</w:t>
      </w:r>
    </w:p>
    <w:p>
      <w:pPr>
        <w:pStyle w:val="Normal"/>
        <w:numPr>
          <w:ilvl w:val="1"/>
          <w:numId w:val="1"/>
        </w:numPr>
        <w:rPr/>
      </w:pPr>
      <w:r>
        <w:rPr/>
        <w:t>Operating Statements (David)</w:t>
      </w:r>
    </w:p>
    <w:p>
      <w:pPr>
        <w:pStyle w:val="Normal"/>
        <w:numPr>
          <w:ilvl w:val="1"/>
          <w:numId w:val="1"/>
        </w:numPr>
        <w:rPr/>
      </w:pPr>
      <w:r>
        <w:rPr/>
        <w:t>Project finance conversion (?)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Commercial Update</w:t>
      </w:r>
    </w:p>
    <w:p>
      <w:pPr>
        <w:pStyle w:val="Normal"/>
        <w:numPr>
          <w:ilvl w:val="1"/>
          <w:numId w:val="1"/>
        </w:numPr>
        <w:rPr/>
      </w:pPr>
      <w:r>
        <w:rPr/>
        <w:t>Burlington forecast (Jim)</w:t>
      </w:r>
    </w:p>
    <w:p>
      <w:pPr>
        <w:pStyle w:val="Normal"/>
        <w:numPr>
          <w:ilvl w:val="1"/>
          <w:numId w:val="1"/>
        </w:numPr>
        <w:rPr/>
      </w:pPr>
      <w:r>
        <w:rPr/>
        <w:t>Third party forecast (James)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Preparing for Operations</w:t>
      </w:r>
    </w:p>
    <w:p>
      <w:pPr>
        <w:pStyle w:val="Normal"/>
        <w:numPr>
          <w:ilvl w:val="1"/>
          <w:numId w:val="1"/>
        </w:numPr>
        <w:rPr/>
      </w:pPr>
      <w:r>
        <w:rPr/>
        <w:t>Third party operator – Elkhorn negotiations (Jim)</w:t>
      </w:r>
    </w:p>
    <w:p>
      <w:pPr>
        <w:pStyle w:val="Normal"/>
        <w:numPr>
          <w:ilvl w:val="1"/>
          <w:numId w:val="1"/>
        </w:numPr>
        <w:rPr/>
      </w:pPr>
      <w:r>
        <w:rPr/>
        <w:t>CIG/WIC OBA (Gerald)</w:t>
      </w:r>
    </w:p>
    <w:p>
      <w:pPr>
        <w:pStyle w:val="Normal"/>
        <w:numPr>
          <w:ilvl w:val="1"/>
          <w:numId w:val="1"/>
        </w:numPr>
        <w:rPr/>
      </w:pPr>
      <w:r>
        <w:rPr/>
        <w:t>Big West liquids contract (James)</w:t>
      </w:r>
    </w:p>
    <w:p>
      <w:pPr>
        <w:pStyle w:val="Normal"/>
        <w:numPr>
          <w:ilvl w:val="1"/>
          <w:numId w:val="1"/>
        </w:numPr>
        <w:rPr/>
      </w:pPr>
      <w:r>
        <w:rPr/>
        <w:t>Miscellaneous power contracts (Lal)</w:t>
      </w:r>
    </w:p>
    <w:p>
      <w:pPr>
        <w:pStyle w:val="Normal"/>
        <w:numPr>
          <w:ilvl w:val="1"/>
          <w:numId w:val="1"/>
        </w:numPr>
        <w:rPr/>
      </w:pPr>
      <w:r>
        <w:rPr/>
        <w:t>Operating information flow (Scott)</w:t>
      </w:r>
    </w:p>
    <w:p>
      <w:pPr>
        <w:pStyle w:val="Normal"/>
        <w:numPr>
          <w:ilvl w:val="1"/>
          <w:numId w:val="1"/>
        </w:numPr>
        <w:rPr/>
      </w:pPr>
      <w:r>
        <w:rPr/>
        <w:t>Accounting issues (Scott)</w:t>
      </w:r>
    </w:p>
    <w:p>
      <w:pPr>
        <w:pStyle w:val="Normal"/>
        <w:numPr>
          <w:ilvl w:val="1"/>
          <w:numId w:val="1"/>
        </w:numPr>
        <w:rPr/>
      </w:pPr>
      <w:r>
        <w:rPr/>
        <w:t>Imbalance resolution methodology (Scott)</w:t>
      </w:r>
    </w:p>
    <w:p>
      <w:pPr>
        <w:pStyle w:val="Normal"/>
        <w:numPr>
          <w:ilvl w:val="1"/>
          <w:numId w:val="1"/>
        </w:numPr>
        <w:rPr/>
      </w:pPr>
      <w:r>
        <w:rPr/>
        <w:t>Open Discussion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2000-06-13T10:51:00Z</dcterms:created>
  <dc:creator>James G. Hoff</dc:creator>
  <dc:description/>
  <dc:language>en-CA</dc:language>
  <cp:lastModifiedBy>James G. Hoff</cp:lastModifiedBy>
  <dcterms:modified xsi:type="dcterms:W3CDTF">2000-06-13T11:18:00Z</dcterms:modified>
  <cp:revision>1</cp:revision>
  <dc:subject/>
  <dc:title>Lost Creek Members Meeting</dc:title>
</cp:coreProperties>
</file>