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PLUS </w:t>
      </w:r>
    </w:p>
    <w:p>
      <w:pPr>
        <w:pStyle w:val="Normal"/>
        <w:autoSpaceDE w:val="false"/>
        <w:spacing w:lineRule="atLeast" w:line="240"/>
        <w:rPr/>
      </w:pPr>
      <w:r>
        <w:rPr>
          <w:rFonts w:cs="Helv" w:ascii="Helv" w:hAnsi="Helv"/>
          <w:b/>
          <w:bCs/>
          <w:color w:val="000000"/>
        </w:rPr>
        <w:t>LOCAL FIRM PROFITS BY MAKING ELECTRICITY PLANTS EFFICIENT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Repps Hudson   Of The Post-Dispatch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11/13/2000 </w:t>
      </w:r>
    </w:p>
    <w:p>
      <w:pPr>
        <w:pStyle w:val="Normal"/>
        <w:autoSpaceDE w:val="false"/>
        <w:spacing w:lineRule="atLeast" w:line="240"/>
        <w:rPr>
          <w:rFonts w:ascii="Helv" w:hAnsi="Helv" w:cs="Helv"/>
          <w:color w:val="000000"/>
        </w:rPr>
      </w:pPr>
      <w:r>
        <w:rPr>
          <w:rFonts w:cs="Helv" w:ascii="Helv" w:hAnsi="Helv"/>
          <w:color w:val="000000"/>
        </w:rPr>
        <w:t xml:space="preserve">St. Louis Post-Dispatch </w:t>
      </w:r>
    </w:p>
    <w:p>
      <w:pPr>
        <w:pStyle w:val="Normal"/>
        <w:autoSpaceDE w:val="false"/>
        <w:spacing w:lineRule="atLeast" w:line="240"/>
        <w:rPr>
          <w:rFonts w:ascii="Helv" w:hAnsi="Helv" w:cs="Helv"/>
          <w:color w:val="000000"/>
        </w:rPr>
      </w:pPr>
      <w:r>
        <w:rPr>
          <w:rFonts w:cs="Helv" w:ascii="Helv" w:hAnsi="Helv"/>
          <w:color w:val="000000"/>
        </w:rPr>
        <w:t xml:space="preserve">FIVE STAR LIFT </w:t>
      </w:r>
    </w:p>
    <w:p>
      <w:pPr>
        <w:pStyle w:val="Normal"/>
        <w:autoSpaceDE w:val="false"/>
        <w:spacing w:lineRule="atLeast" w:line="240"/>
        <w:rPr>
          <w:rFonts w:ascii="Helv" w:hAnsi="Helv" w:cs="Helv"/>
          <w:color w:val="000000"/>
        </w:rPr>
      </w:pPr>
      <w:r>
        <w:rPr>
          <w:rFonts w:cs="Helv" w:ascii="Helv" w:hAnsi="Helv"/>
          <w:color w:val="000000"/>
        </w:rPr>
        <w:t xml:space="preserve">8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The efficiency of gas turbine power plants can increase up to 15 percent with generators made by Nooter/Eriksen.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chronic shortage of electric power may be hard on folks in California or on the East Coast, but not on Vern Eriksen.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Eriksen, president of Nooter/Eriksen in south St. Louis County, the tight electric power market nationally and even globally adds up to a rich business opportunity.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Eriksen's company designs heat-recovery steam generators for electric power plants to boost their efficiency. A conventional gas turbine generating system might run at 35 percent to 40 percent efficiency, with the remaining heat wasted. With Eriksen's system, part of a process called cogeneration, the efficiency can rise to 50 percent or higher. Less wasted heat means a less-costly operation.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"Sixty percent is the magic number," said Eriksen, 57, who holds a Ph.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 in mechanical engineering from the University of Minnesota (thesis topic: "Film Cooling of Gas Turbine Blades").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result: Nooter/Eriksen, a subsidiary of Nooter Corp., is riding a boom unlike anything since its founding in 1987. Sales are rising. The company sold units with a generating capacity of 6,001 megawatts of power in 1998. This year, it expects to sell units capable of generating 12,928 megawatts. The company was reluctant to release financial information, but noted that sales are projected to top $300 million this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Thirty-eight units are expected to be sold this year, up from 33 last year. Nooter/Eriksen has sold about 260 units worldwide.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Nooter/Eriksen's work force, which designs the units for customers all over the world, has grown from 75 in 1987 to 185 today, with Eriksen expecting to have 350 employees in another year or so. The firm subcontracts with companies around the globe to build and install the units.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Getting bigger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last several years, Eriksen's company has spread out in its three-floor suburban office building near Interstate 270, south of Interstate 44. Four years ago, domestic sales were 38 percent of the total, while today they are 97 percent.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reasons are relatively simple. Demand for electric power in the United States is growing about 3 percent a year, while the electricity-supply side of the equation is pushing hard to keep up with that rate of growth.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Yet, the only new power plants being built these days are gas- fired turbines that use the added efficiency of a heat recovery steam generator to turn a steam turbine, which generates more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Another factor is the coming of deregulation, which encourages investment in power generation outside the purview of state regulation. Twenty-six states, including Illinois, have deregulated the sale of electric power to some degree. These steps have triggered a race by publicly traded utilities and independent energy production and marketing companies to meet the burgeoning demand by building new plants or retrofitting older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Then there's the Kyoto agreement to reduce global warming -- signed by the United States two years ago, but not ratified by the Senate -- which r equires the United States to make significant reductions in such noxious gases as carbon dioxide, a byproduct of combustion.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virtually impossible to put in a coal (-fired) plant. It takes four to five years to get a permit," said James H. White, president and chief executive of Coen Co. of Burlingame, Calif., a subcontractor that works with Nooter/Eriksen to build the systems. "There's no nuclear (plants) being built, although we should be putting them in. The political sentiment is against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 leaves gas-fired turbines to generate electricity for increasing demand, which White called "the only new generating capacity in this country."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7 by 50 by 3,000</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typical unit is seven stories tall, 50 feet wide and 100 feet long. It weighs 3,000 tons and is shipped in parts on 15 to 20 specially built railcars.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Eriksen explained that the typical gas turbine plant will generate 160 megawatts of power. With a heat-recovery steam generator, the capacity is boosted by 50 percent to 240 megawatts. The cost: $100 million to $150 million for the heat-recovery steam generator.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These units may be cost-effective enough that power-generating companies of all kinds, from around the world, will beat an even broader path to Eriksen's door than they have over the years, although other companies also design and build the units. Eriksen said his company holds no special patents for the systems, but it does concentrate on designing, installing and servicing the units.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White expects the next big market to be Europe.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have all bought into the Kyoto hoax," said White, who's unconvinced that accumulating greenhouse gases are contributed by man- made combustion and not by natural warming patterns. "Germany will be shutting down its coal-fired plants and burning Russian or Dutch gas."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United States, White said, an estimated 200 gigawatts (one gigawatt equals 1 million kilowatts) of power plant capacity is planned for the near future. He added that heat-recovery steam generators also have a major cost advantage over coal-fired systems.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costs about $1,200 a kilowatt to build a coal-fired plant, with all the pollution devices," said White. "For a gas-turbine, combined-cycle system (which includes the heat-recovery system), it costs about $450 a kilowatt."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White's company subcontracts with Nooter/Eriksen to build the part of the system that heats the exhaust gas from the gas generator to 1,000 degrees Fahrenheit, up from 800 degrees. And, like Eriksen's, his business is booming as power generating companies strive to build in the highest possible efficiency for their systems.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latecomer at home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Oddly enough, Nooter/Eriksen has only begun to work in the St. Louis market. It has sold one unit to Kansas City Power and Light Co. and installed two around Joplin, Mo. Work is under way at Ameren Corp.'s unit at Grand Tower, Ill., where two coal-fired units have been removed and are being replaced by gas turbine generators that will be connected to two heat-recovery steam generators by Nooter/ Eriksen.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When the plant reopens next June, its generating capacity will be more than doubled at 528 megawatts.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 calls this change "repowering," which means the fuel source has been changed. In this case, that's from coal to natural gas. The efficiency is expected to rise to 45 percent, from 28 percent with coal-fired units.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"You are seeing a lot of it," said Charles Fishman, an analyst with A.G. Edwards&amp;Sons Inc., referring to the move by utilities into heat-recovery steam generators. "But there's not much in the Midwest because energy is cheap."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PHOTO, GRAPHIC; Caption: (1) Color Graphic / Illustration by the POST-DISPATCH - How a combined cycle power plant works * How exhaust from a gas turbine engine provides energy for a steam turbine engine -- both turbines drive electricity generators. The steam turbine uses energy that would otherwise be wasted. * Low-grade waste heat is dissipated by a cooling tower to the air, or directly to a river the sea or used by industry or agriculture. (Illustration shows the flow of the input and output of the electricity: ) Electricity out - Electrical transformer - Electrical generator - Air Filter - Air - Air intake  - Compressor - Gas Turbine - Turbine - Combustion chamber - Fuel /Gas - Steam - Steam turbine - Heat recovery steam generator (Boiler) - Exhaust stack - Condensor - Water - Condensate pump - Cooling water pump - Cooling tower - Blowdown discharge - Make up water in - Air in - Spray eliminator - Air fan - Air and water vapor out (2 - 4) Color PHOTOS BY ERIK M. LUNSFORD / POST-DISPATCH (2) Color Photo - Mike Weise jogs past the AmerenUE power plant in Grand Tower, Ill. Located about 90 miles outside of St. Louis, the plant houses two cogenerators. Previously, the plant had been powered by two coal-fired generators. They are being replaced with two gas turbine generators that will be connected to two heat-recovery steam generators developed by Nooter/Eriksen. Efficiency at the plant is expected to rise to 45 percent from 28 percent. (3) Color Photo - Workers walk outside the newly constructed set of cogenerators at the Grand Tower, Ill., site of an AmerenUE power plant. The cogenerators will help the plant increase its efficiency, which cuts costs for the power company. (4) Color Photo - The AmerenUE power plant in Grand Tower, Ill., will reopen next year with two new cogenerators, a traditional gas turbine generating system combined with heat-recovery steam generators developed by St. Louis County's Nooter/Eriksen. The cogenerators are expected to increase efficiency to 45 percent from 28 percent for the old coal-fired plant. (NOTE: This photo only appeared on the cover of Business Plus.)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2000-11-14T15:02:00Z</dcterms:created>
  <dc:creator>mbuster</dc:creator>
  <dc:description/>
  <dc:language>en-CA</dc:language>
  <cp:lastModifiedBy>mbuster</cp:lastModifiedBy>
  <dcterms:modified xsi:type="dcterms:W3CDTF">2000-11-14T15:15:00Z</dcterms:modified>
  <cp:revision>1</cp:revision>
  <dc:subject/>
  <dc:title>BUSINESS PLUS </dc:title>
</cp:coreProperties>
</file>