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pPr>
      <w:r>
        <w:rPr/>
        <w:t>MEMORANDUM</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b/>
          <w:bCs/>
        </w:rPr>
        <w:t>TO:</w:t>
      </w:r>
      <w:r>
        <w:rPr>
          <w:rFonts w:cs="Times New Roman" w:ascii="Times New Roman" w:hAnsi="Times New Roman"/>
        </w:rPr>
        <w:tab/>
        <w:tab/>
        <w:t>Rick Shapiro</w:t>
      </w:r>
    </w:p>
    <w:p>
      <w:pPr>
        <w:pStyle w:val="Normal"/>
        <w:jc w:val="both"/>
        <w:rPr/>
      </w:pPr>
      <w:r>
        <w:rPr>
          <w:rFonts w:cs="Times New Roman" w:ascii="Times New Roman" w:hAnsi="Times New Roman"/>
          <w:b/>
        </w:rPr>
        <w:t>FROM</w:t>
      </w:r>
      <w:r>
        <w:rPr>
          <w:rFonts w:cs="Times New Roman" w:ascii="Times New Roman" w:hAnsi="Times New Roman"/>
        </w:rPr>
        <w:t>:</w:t>
        <w:tab/>
        <w:t>DC Office of Federal Government Affairs</w:t>
      </w:r>
    </w:p>
    <w:p>
      <w:pPr>
        <w:pStyle w:val="Normal"/>
        <w:jc w:val="both"/>
        <w:rPr>
          <w:rFonts w:ascii="Times New Roman" w:hAnsi="Times New Roman" w:cs="Times New Roman"/>
        </w:rPr>
      </w:pPr>
      <w:r>
        <w:rPr>
          <w:rFonts w:cs="Times New Roman" w:ascii="Times New Roman" w:hAnsi="Times New Roman"/>
        </w:rPr>
        <w:t>DATE:</w:t>
        <w:tab/>
        <w:tab/>
        <w:t>June 13, 2001</w:t>
      </w:r>
    </w:p>
    <w:p>
      <w:pPr>
        <w:pStyle w:val="Normal"/>
        <w:jc w:val="both"/>
        <w:rPr/>
      </w:pPr>
      <w:r>
        <w:rPr>
          <w:rFonts w:cs="Times New Roman" w:ascii="Times New Roman" w:hAnsi="Times New Roman"/>
          <w:b/>
        </w:rPr>
        <w:t>SUBJECT</w:t>
      </w:r>
      <w:r>
        <w:rPr>
          <w:rFonts w:cs="Times New Roman" w:ascii="Times New Roman" w:hAnsi="Times New Roman"/>
        </w:rPr>
        <w:t>:</w:t>
        <w:tab/>
        <w:t>Senate Changes in Leadership</w:t>
      </w:r>
    </w:p>
    <w:p>
      <w:pPr>
        <w:pStyle w:val="Normal"/>
        <w:jc w:val="both"/>
        <w:rPr>
          <w:rFonts w:ascii="Times New Roman" w:hAnsi="Times New Roman" w:cs="Times New Roman"/>
        </w:rPr>
      </w:pPr>
      <w:r>
        <w:rPr>
          <w:rFonts w:cs="Times New Roman" w:ascii="Times New Roman" w:hAnsi="Times New Roman"/>
        </w:rPr>
      </w:r>
    </w:p>
    <w:p>
      <w:pPr>
        <w:pStyle w:val="Heading3"/>
        <w:ind w:hanging="0" w:start="0"/>
        <w:rPr/>
      </w:pPr>
      <w:r>
        <w:rPr/>
        <w:t>BACKGROUND</w:t>
      </w:r>
    </w:p>
    <w:p>
      <w:pPr>
        <w:pStyle w:val="Normal"/>
        <w:jc w:val="both"/>
        <w:rPr>
          <w:rFonts w:ascii="Times New Roman" w:hAnsi="Times New Roman" w:cs="Times New Roman"/>
        </w:rPr>
      </w:pPr>
      <w:r>
        <w:rPr>
          <w:rFonts w:cs="Times New Roman" w:ascii="Times New Roman" w:hAnsi="Times New Roman"/>
        </w:rPr>
        <w:t>Effective June 5, Senator James Jeffords (VT) officially withdrew from the Republican party and became an Independent, caucusing with the Democrats in the U.S. Senate for purposes of Senate leadership. The switch by Sen. Jeffords gives Democrats a 50-49-1 majority in the chamber and control of the Senate for the first time since 1995.</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However, Democratic and Republican leaders have yet to agree on a compromise as to how the shift in power will change the makeup of Senate committees.  Negotiations continue this week over the size and shape of committees and funding for the Majority and Minority committee offices.  Senate Democrats hope to push through an organizing resolution this week.</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The new Majority Leader, Sen. Tom Daschle (D-SD), has insisted that Democrats should have a one-seat majority on every committee in the Senate.  To achieve this, most sources expect that the Majority Leader will add one Democratic seat to each committee.  Republicans have firmly stated that they do not want to lose any panel seats, so they are expected to defer to the Majority Leader's plan.  Negotiations have been difficult because the issue of floor action on Bush judicial nominees has been part of the discussions.</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The time frame for negotiations on a new power-sharing agreement could track, albeit unlikely, the similar negotiating period held at the end of the 106</w:t>
      </w:r>
      <w:r>
        <w:rPr>
          <w:rFonts w:cs="Times New Roman" w:ascii="Times New Roman" w:hAnsi="Times New Roman"/>
          <w:vertAlign w:val="superscript"/>
        </w:rPr>
        <w:t>th</w:t>
      </w:r>
      <w:r>
        <w:rPr>
          <w:rFonts w:cs="Times New Roman" w:ascii="Times New Roman" w:hAnsi="Times New Roman"/>
        </w:rPr>
        <w:t xml:space="preserve"> Congress, which began late-November 2000 and lasted until January 6, 2001.  The five-member Republican negotiating team includes Sens. Hatch (UT), Gramm (TX), Domenici (NM), McConnell (KY) and Specter (PA).  Most pundits believe that a deal will be struck soon.</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Until an agreement is reached on a new organizing resolution, Senate rules demand that committee makeup revert to the form at the end of the previous Congress, leaving most committees with Democratic chairmen and Republican majorities -- and freshman senators without any committee assignments.</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r>
        <w:br w:type="page"/>
      </w:r>
    </w:p>
    <w:p>
      <w:pPr>
        <w:pStyle w:val="Normal"/>
        <w:jc w:val="both"/>
        <w:rPr/>
      </w:pPr>
      <w:r>
        <w:rPr>
          <w:rFonts w:cs="Times New Roman" w:ascii="Times New Roman" w:hAnsi="Times New Roman"/>
          <w:b/>
          <w:u w:val="single"/>
        </w:rPr>
        <w:t>COMMITTEE LEADERSHIP</w:t>
      </w:r>
      <w:r>
        <w:rPr>
          <w:rFonts w:cs="Times New Roman" w:ascii="Times New Roman" w:hAnsi="Times New Roman"/>
          <w:bCs/>
        </w:rPr>
        <w:t xml:space="preserve"> (as of June 13, 2001)</w:t>
      </w:r>
    </w:p>
    <w:p>
      <w:pPr>
        <w:pStyle w:val="Normal"/>
        <w:jc w:val="both"/>
        <w:rPr>
          <w:rFonts w:ascii="Times New Roman" w:hAnsi="Times New Roman" w:cs="Times New Roman"/>
          <w:bCs/>
          <w:u w:val="single"/>
        </w:rPr>
      </w:pPr>
      <w:r>
        <w:rPr>
          <w:rFonts w:cs="Times New Roman" w:ascii="Times New Roman" w:hAnsi="Times New Roman"/>
          <w:bCs/>
          <w:u w:val="single"/>
        </w:rPr>
      </w:r>
    </w:p>
    <w:p>
      <w:pPr>
        <w:pStyle w:val="BodyText"/>
        <w:rPr/>
      </w:pPr>
      <w:r>
        <w:rPr/>
        <w:t>Because the Senate has not yet passed an organization resolution, under Senate rules the committee structure retreats to that prior to the last organization resolution.  Therefore, the current makeup of the committees resembles that of January 3, 2001 – January 20, 2001 when, during that time period, there were 50 Democrats, 50 Republicans, and a Democratic Vice President, giving Democrats interim control of the Senate.  The subsequent inauguration of President Bush and Vice President Cheney restored power to the Republicans.</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Additionally, there are anticipated committee leadership changes once party leaders agree to a new organization resolution, which is anticipated to happen in the near future.</w:t>
      </w:r>
    </w:p>
    <w:p>
      <w:pPr>
        <w:pStyle w:val="Normal"/>
        <w:jc w:val="both"/>
        <w:rPr>
          <w:rFonts w:ascii="Times New Roman" w:hAnsi="Times New Roman" w:cs="Times New Roman"/>
        </w:rPr>
      </w:pPr>
      <w:r>
        <w:rPr>
          <w:rFonts w:cs="Times New Roman" w:ascii="Times New Roman" w:hAnsi="Times New Roman"/>
        </w:rPr>
      </w:r>
    </w:p>
    <w:p>
      <w:pPr>
        <w:pStyle w:val="Heading1"/>
        <w:ind w:hanging="0" w:start="0"/>
        <w:jc w:val="both"/>
        <w:rPr>
          <w:b/>
          <w:bCs/>
          <w:u w:val="none"/>
        </w:rPr>
      </w:pPr>
      <w:r>
        <w:rPr>
          <w:b/>
          <w:bCs/>
          <w:u w:val="none"/>
        </w:rPr>
        <w:t>Senate Leadership</w:t>
      </w:r>
    </w:p>
    <w:p>
      <w:pPr>
        <w:pStyle w:val="Normal"/>
        <w:numPr>
          <w:ilvl w:val="0"/>
          <w:numId w:val="7"/>
        </w:numPr>
        <w:jc w:val="both"/>
        <w:rPr>
          <w:rFonts w:ascii="Times New Roman" w:hAnsi="Times New Roman" w:cs="Times New Roman"/>
        </w:rPr>
      </w:pPr>
      <w:r>
        <w:rPr>
          <w:rFonts w:cs="Times New Roman" w:ascii="Times New Roman" w:hAnsi="Times New Roman"/>
        </w:rPr>
        <w:t>Majority Leader Tom Daschle (D-SD)</w:t>
      </w:r>
    </w:p>
    <w:p>
      <w:pPr>
        <w:pStyle w:val="Normal"/>
        <w:numPr>
          <w:ilvl w:val="0"/>
          <w:numId w:val="7"/>
        </w:numPr>
        <w:jc w:val="both"/>
        <w:rPr>
          <w:rFonts w:ascii="Times New Roman" w:hAnsi="Times New Roman" w:cs="Times New Roman"/>
        </w:rPr>
      </w:pPr>
      <w:r>
        <w:rPr>
          <w:rFonts w:cs="Times New Roman" w:ascii="Times New Roman" w:hAnsi="Times New Roman"/>
        </w:rPr>
        <w:t>Majority Whip Harry Reid (D-NV)</w:t>
      </w:r>
    </w:p>
    <w:p>
      <w:pPr>
        <w:pStyle w:val="Normal"/>
        <w:numPr>
          <w:ilvl w:val="0"/>
          <w:numId w:val="7"/>
        </w:numPr>
        <w:jc w:val="both"/>
        <w:rPr>
          <w:rFonts w:ascii="Times New Roman" w:hAnsi="Times New Roman" w:cs="Times New Roman"/>
        </w:rPr>
      </w:pPr>
      <w:r>
        <w:rPr>
          <w:rFonts w:cs="Times New Roman" w:ascii="Times New Roman" w:hAnsi="Times New Roman"/>
        </w:rPr>
        <w:t>Minority Leader Trent Lott (R-MS)</w:t>
      </w:r>
    </w:p>
    <w:p>
      <w:pPr>
        <w:pStyle w:val="Normal"/>
        <w:numPr>
          <w:ilvl w:val="0"/>
          <w:numId w:val="7"/>
        </w:numPr>
        <w:jc w:val="both"/>
        <w:rPr>
          <w:rFonts w:ascii="Times New Roman" w:hAnsi="Times New Roman" w:cs="Times New Roman"/>
        </w:rPr>
      </w:pPr>
      <w:r>
        <w:rPr>
          <w:rFonts w:cs="Times New Roman" w:ascii="Times New Roman" w:hAnsi="Times New Roman"/>
        </w:rPr>
        <w:t>Minority Whip Don Nickles (R-OK)</w:t>
      </w:r>
    </w:p>
    <w:p>
      <w:pPr>
        <w:pStyle w:val="Normal"/>
        <w:jc w:val="both"/>
        <w:rPr>
          <w:rFonts w:ascii="Times New Roman" w:hAnsi="Times New Roman" w:cs="Times New Roman"/>
        </w:rPr>
      </w:pPr>
      <w:r>
        <w:rPr>
          <w:rFonts w:cs="Times New Roman" w:ascii="Times New Roman" w:hAnsi="Times New Roman"/>
        </w:rPr>
      </w:r>
    </w:p>
    <w:p>
      <w:pPr>
        <w:pStyle w:val="Heading1"/>
        <w:ind w:hanging="0" w:start="0"/>
        <w:jc w:val="both"/>
        <w:rPr>
          <w:b/>
          <w:bCs/>
          <w:u w:val="none"/>
        </w:rPr>
      </w:pPr>
      <w:r>
        <w:rPr>
          <w:b/>
          <w:bCs/>
          <w:u w:val="none"/>
        </w:rPr>
        <w:t>Committee on Agriculture</w:t>
      </w:r>
    </w:p>
    <w:p>
      <w:pPr>
        <w:pStyle w:val="Normal"/>
        <w:numPr>
          <w:ilvl w:val="0"/>
          <w:numId w:val="3"/>
        </w:numPr>
        <w:jc w:val="both"/>
        <w:rPr>
          <w:rFonts w:ascii="Times New Roman" w:hAnsi="Times New Roman" w:cs="Times New Roman"/>
        </w:rPr>
      </w:pPr>
      <w:r>
        <w:rPr>
          <w:rFonts w:cs="Times New Roman" w:ascii="Times New Roman" w:hAnsi="Times New Roman"/>
        </w:rPr>
        <w:t>Chairman Tom Harkin (D-IN)</w:t>
      </w:r>
    </w:p>
    <w:p>
      <w:pPr>
        <w:pStyle w:val="Normal"/>
        <w:numPr>
          <w:ilvl w:val="0"/>
          <w:numId w:val="3"/>
        </w:numPr>
        <w:jc w:val="both"/>
        <w:rPr>
          <w:rFonts w:ascii="Times New Roman" w:hAnsi="Times New Roman" w:cs="Times New Roman"/>
        </w:rPr>
      </w:pPr>
      <w:r>
        <w:rPr>
          <w:rFonts w:cs="Times New Roman" w:ascii="Times New Roman" w:hAnsi="Times New Roman"/>
        </w:rPr>
        <w:t>Ranking Member Richard Lugar (R-IA)</w:t>
      </w:r>
    </w:p>
    <w:p>
      <w:pPr>
        <w:pStyle w:val="Normal"/>
        <w:jc w:val="both"/>
        <w:rPr>
          <w:rFonts w:ascii="Times New Roman" w:hAnsi="Times New Roman" w:cs="Times New Roman"/>
        </w:rPr>
      </w:pPr>
      <w:r>
        <w:rPr>
          <w:rFonts w:cs="Times New Roman" w:ascii="Times New Roman" w:hAnsi="Times New Roman"/>
        </w:rPr>
      </w:r>
    </w:p>
    <w:p>
      <w:pPr>
        <w:pStyle w:val="Heading1"/>
        <w:ind w:hanging="0" w:start="0"/>
        <w:jc w:val="both"/>
        <w:rPr>
          <w:b/>
          <w:bCs/>
          <w:u w:val="none"/>
        </w:rPr>
      </w:pPr>
      <w:r>
        <w:rPr>
          <w:b/>
          <w:bCs/>
          <w:u w:val="none"/>
        </w:rPr>
        <w:t>Committee on Appropriations</w:t>
      </w:r>
    </w:p>
    <w:p>
      <w:pPr>
        <w:pStyle w:val="Normal"/>
        <w:numPr>
          <w:ilvl w:val="0"/>
          <w:numId w:val="16"/>
        </w:numPr>
        <w:jc w:val="both"/>
        <w:rPr>
          <w:rFonts w:ascii="Times New Roman" w:hAnsi="Times New Roman" w:cs="Times New Roman"/>
        </w:rPr>
      </w:pPr>
      <w:r>
        <w:rPr>
          <w:rFonts w:cs="Times New Roman" w:ascii="Times New Roman" w:hAnsi="Times New Roman"/>
        </w:rPr>
        <w:t>Chairman Robert Byrd (D-WV)</w:t>
      </w:r>
    </w:p>
    <w:p>
      <w:pPr>
        <w:pStyle w:val="Normal"/>
        <w:numPr>
          <w:ilvl w:val="0"/>
          <w:numId w:val="16"/>
        </w:numPr>
        <w:jc w:val="both"/>
        <w:rPr>
          <w:rFonts w:ascii="Times New Roman" w:hAnsi="Times New Roman" w:cs="Times New Roman"/>
        </w:rPr>
      </w:pPr>
      <w:r>
        <w:rPr>
          <w:rFonts w:cs="Times New Roman" w:ascii="Times New Roman" w:hAnsi="Times New Roman"/>
        </w:rPr>
        <w:t>Ranking Member Ted Stevens (R-AK)</w:t>
      </w:r>
    </w:p>
    <w:p>
      <w:pPr>
        <w:pStyle w:val="Normal"/>
        <w:jc w:val="both"/>
        <w:rPr>
          <w:rFonts w:ascii="Times New Roman" w:hAnsi="Times New Roman" w:cs="Times New Roman"/>
        </w:rPr>
      </w:pPr>
      <w:r>
        <w:rPr>
          <w:rFonts w:cs="Times New Roman" w:ascii="Times New Roman" w:hAnsi="Times New Roman"/>
        </w:rPr>
      </w:r>
    </w:p>
    <w:p>
      <w:pPr>
        <w:pStyle w:val="Heading1"/>
        <w:ind w:hanging="0" w:start="0"/>
        <w:jc w:val="both"/>
        <w:rPr>
          <w:b/>
          <w:bCs/>
          <w:u w:val="none"/>
        </w:rPr>
      </w:pPr>
      <w:r>
        <w:rPr>
          <w:b/>
          <w:bCs/>
          <w:u w:val="none"/>
        </w:rPr>
        <w:t>Committee on Armed Services</w:t>
      </w:r>
    </w:p>
    <w:p>
      <w:pPr>
        <w:pStyle w:val="Normal"/>
        <w:numPr>
          <w:ilvl w:val="0"/>
          <w:numId w:val="5"/>
        </w:numPr>
        <w:jc w:val="both"/>
        <w:rPr>
          <w:rFonts w:ascii="Times New Roman" w:hAnsi="Times New Roman" w:cs="Times New Roman"/>
        </w:rPr>
      </w:pPr>
      <w:r>
        <w:rPr>
          <w:rFonts w:cs="Times New Roman" w:ascii="Times New Roman" w:hAnsi="Times New Roman"/>
        </w:rPr>
        <w:t>Chairman Carl Levin (D-MI)</w:t>
      </w:r>
    </w:p>
    <w:p>
      <w:pPr>
        <w:pStyle w:val="Normal"/>
        <w:numPr>
          <w:ilvl w:val="0"/>
          <w:numId w:val="5"/>
        </w:numPr>
        <w:jc w:val="both"/>
        <w:rPr>
          <w:rFonts w:ascii="Times New Roman" w:hAnsi="Times New Roman" w:cs="Times New Roman"/>
        </w:rPr>
      </w:pPr>
      <w:r>
        <w:rPr>
          <w:rFonts w:cs="Times New Roman" w:ascii="Times New Roman" w:hAnsi="Times New Roman"/>
        </w:rPr>
        <w:t>Ranking Member John Warner (R-VA)</w:t>
      </w:r>
    </w:p>
    <w:p>
      <w:pPr>
        <w:pStyle w:val="Normal"/>
        <w:jc w:val="both"/>
        <w:rPr>
          <w:rFonts w:ascii="Times New Roman" w:hAnsi="Times New Roman" w:cs="Times New Roman"/>
        </w:rPr>
      </w:pPr>
      <w:r>
        <w:rPr>
          <w:rFonts w:cs="Times New Roman" w:ascii="Times New Roman" w:hAnsi="Times New Roman"/>
        </w:rPr>
      </w:r>
    </w:p>
    <w:p>
      <w:pPr>
        <w:pStyle w:val="Heading1"/>
        <w:ind w:hanging="0" w:start="0"/>
        <w:jc w:val="both"/>
        <w:rPr>
          <w:b/>
          <w:bCs/>
          <w:u w:val="none"/>
        </w:rPr>
      </w:pPr>
      <w:r>
        <w:rPr>
          <w:b/>
          <w:bCs/>
          <w:u w:val="none"/>
        </w:rPr>
        <w:t>Committee on Banking, Housing, and Urban Affairs</w:t>
      </w:r>
    </w:p>
    <w:p>
      <w:pPr>
        <w:pStyle w:val="Normal"/>
        <w:numPr>
          <w:ilvl w:val="0"/>
          <w:numId w:val="13"/>
        </w:numPr>
        <w:jc w:val="both"/>
        <w:rPr>
          <w:rFonts w:ascii="Times New Roman" w:hAnsi="Times New Roman" w:cs="Times New Roman"/>
        </w:rPr>
      </w:pPr>
      <w:r>
        <w:rPr>
          <w:rFonts w:cs="Times New Roman" w:ascii="Times New Roman" w:hAnsi="Times New Roman"/>
        </w:rPr>
        <w:t>Chairman Paul Sarbanes (D-MD)</w:t>
      </w:r>
    </w:p>
    <w:p>
      <w:pPr>
        <w:pStyle w:val="Normal"/>
        <w:numPr>
          <w:ilvl w:val="0"/>
          <w:numId w:val="13"/>
        </w:numPr>
        <w:jc w:val="both"/>
        <w:rPr>
          <w:rFonts w:ascii="Times New Roman" w:hAnsi="Times New Roman" w:cs="Times New Roman"/>
        </w:rPr>
      </w:pPr>
      <w:r>
        <w:rPr>
          <w:rFonts w:cs="Times New Roman" w:ascii="Times New Roman" w:hAnsi="Times New Roman"/>
        </w:rPr>
        <w:t>Ranking Member Phil Gramm (R-TX)</w:t>
      </w:r>
    </w:p>
    <w:p>
      <w:pPr>
        <w:pStyle w:val="Normal"/>
        <w:jc w:val="both"/>
        <w:rPr>
          <w:rFonts w:ascii="Times New Roman" w:hAnsi="Times New Roman" w:cs="Times New Roman"/>
        </w:rPr>
      </w:pPr>
      <w:r>
        <w:rPr>
          <w:rFonts w:cs="Times New Roman" w:ascii="Times New Roman" w:hAnsi="Times New Roman"/>
        </w:rPr>
      </w:r>
    </w:p>
    <w:p>
      <w:pPr>
        <w:pStyle w:val="Heading1"/>
        <w:ind w:hanging="0" w:start="0"/>
        <w:jc w:val="both"/>
        <w:rPr>
          <w:b/>
          <w:bCs/>
          <w:u w:val="none"/>
        </w:rPr>
      </w:pPr>
      <w:r>
        <w:rPr>
          <w:b/>
          <w:bCs/>
          <w:u w:val="none"/>
        </w:rPr>
        <w:t>Committee on Budget</w:t>
      </w:r>
    </w:p>
    <w:p>
      <w:pPr>
        <w:pStyle w:val="Normal"/>
        <w:numPr>
          <w:ilvl w:val="0"/>
          <w:numId w:val="4"/>
        </w:numPr>
        <w:jc w:val="both"/>
        <w:rPr>
          <w:rFonts w:ascii="Times New Roman" w:hAnsi="Times New Roman" w:cs="Times New Roman"/>
        </w:rPr>
      </w:pPr>
      <w:r>
        <w:rPr>
          <w:rFonts w:cs="Times New Roman" w:ascii="Times New Roman" w:hAnsi="Times New Roman"/>
        </w:rPr>
        <w:t>Chairman Kent Conrad (D- ND)</w:t>
      </w:r>
    </w:p>
    <w:p>
      <w:pPr>
        <w:pStyle w:val="Normal"/>
        <w:numPr>
          <w:ilvl w:val="0"/>
          <w:numId w:val="4"/>
        </w:numPr>
        <w:jc w:val="both"/>
        <w:rPr>
          <w:rFonts w:ascii="Times New Roman" w:hAnsi="Times New Roman" w:cs="Times New Roman"/>
        </w:rPr>
      </w:pPr>
      <w:r>
        <w:rPr>
          <w:rFonts w:cs="Times New Roman" w:ascii="Times New Roman" w:hAnsi="Times New Roman"/>
        </w:rPr>
        <w:t>Ranking Member Pete Domenici (R-NM)</w:t>
      </w:r>
    </w:p>
    <w:p>
      <w:pPr>
        <w:pStyle w:val="Normal"/>
        <w:jc w:val="both"/>
        <w:rPr>
          <w:rFonts w:ascii="Times New Roman" w:hAnsi="Times New Roman" w:cs="Times New Roman"/>
        </w:rPr>
      </w:pPr>
      <w:r>
        <w:rPr>
          <w:rFonts w:cs="Times New Roman" w:ascii="Times New Roman" w:hAnsi="Times New Roman"/>
        </w:rPr>
      </w:r>
    </w:p>
    <w:p>
      <w:pPr>
        <w:pStyle w:val="Heading1"/>
        <w:ind w:hanging="0" w:start="0"/>
        <w:jc w:val="both"/>
        <w:rPr>
          <w:b/>
          <w:bCs/>
          <w:u w:val="none"/>
        </w:rPr>
      </w:pPr>
      <w:r>
        <w:rPr>
          <w:b/>
          <w:bCs/>
          <w:u w:val="none"/>
        </w:rPr>
        <w:t>Committee on Commerce, Science and Transportation</w:t>
      </w:r>
    </w:p>
    <w:p>
      <w:pPr>
        <w:pStyle w:val="Normal"/>
        <w:numPr>
          <w:ilvl w:val="0"/>
          <w:numId w:val="10"/>
        </w:numPr>
        <w:jc w:val="both"/>
        <w:rPr>
          <w:rFonts w:ascii="Times New Roman" w:hAnsi="Times New Roman" w:cs="Times New Roman"/>
        </w:rPr>
      </w:pPr>
      <w:r>
        <w:rPr>
          <w:rFonts w:cs="Times New Roman" w:ascii="Times New Roman" w:hAnsi="Times New Roman"/>
        </w:rPr>
        <w:t>Chairman Ernest “Fritz” Hollings (D-SC)</w:t>
      </w:r>
    </w:p>
    <w:p>
      <w:pPr>
        <w:pStyle w:val="Normal"/>
        <w:numPr>
          <w:ilvl w:val="0"/>
          <w:numId w:val="10"/>
        </w:numPr>
        <w:jc w:val="both"/>
        <w:rPr>
          <w:rFonts w:ascii="Times New Roman" w:hAnsi="Times New Roman" w:cs="Times New Roman"/>
        </w:rPr>
      </w:pPr>
      <w:r>
        <w:rPr>
          <w:rFonts w:cs="Times New Roman" w:ascii="Times New Roman" w:hAnsi="Times New Roman"/>
        </w:rPr>
        <w:t>Ranking Member John McCain (R-AZ)</w:t>
      </w:r>
    </w:p>
    <w:p>
      <w:pPr>
        <w:pStyle w:val="Normal"/>
        <w:jc w:val="both"/>
        <w:rPr>
          <w:rFonts w:ascii="Times New Roman" w:hAnsi="Times New Roman" w:cs="Times New Roman"/>
        </w:rPr>
      </w:pPr>
      <w:r>
        <w:rPr>
          <w:rFonts w:cs="Times New Roman" w:ascii="Times New Roman" w:hAnsi="Times New Roman"/>
        </w:rPr>
      </w:r>
    </w:p>
    <w:p>
      <w:pPr>
        <w:pStyle w:val="Heading1"/>
        <w:ind w:hanging="0" w:start="0"/>
        <w:jc w:val="both"/>
        <w:rPr>
          <w:b/>
          <w:bCs/>
          <w:u w:val="none"/>
        </w:rPr>
      </w:pPr>
      <w:r>
        <w:rPr>
          <w:b/>
          <w:bCs/>
          <w:u w:val="none"/>
        </w:rPr>
        <w:t>Committee on Energy and Natural Resources</w:t>
      </w:r>
    </w:p>
    <w:p>
      <w:pPr>
        <w:pStyle w:val="Normal"/>
        <w:numPr>
          <w:ilvl w:val="0"/>
          <w:numId w:val="15"/>
        </w:numPr>
        <w:jc w:val="both"/>
        <w:rPr>
          <w:rFonts w:ascii="Times New Roman" w:hAnsi="Times New Roman" w:cs="Times New Roman"/>
        </w:rPr>
      </w:pPr>
      <w:r>
        <w:rPr>
          <w:rFonts w:cs="Times New Roman" w:ascii="Times New Roman" w:hAnsi="Times New Roman"/>
        </w:rPr>
        <w:t>Chairman Jeff Bingaman (D-NM)</w:t>
      </w:r>
    </w:p>
    <w:p>
      <w:pPr>
        <w:pStyle w:val="Normal"/>
        <w:numPr>
          <w:ilvl w:val="0"/>
          <w:numId w:val="15"/>
        </w:numPr>
        <w:jc w:val="both"/>
        <w:rPr>
          <w:rFonts w:ascii="Times New Roman" w:hAnsi="Times New Roman" w:cs="Times New Roman"/>
        </w:rPr>
      </w:pPr>
      <w:r>
        <w:rPr>
          <w:rFonts w:cs="Times New Roman" w:ascii="Times New Roman" w:hAnsi="Times New Roman"/>
        </w:rPr>
        <w:t>Ranking Member Frank Murkowski (R-AK)</w:t>
      </w:r>
    </w:p>
    <w:p>
      <w:pPr>
        <w:pStyle w:val="Normal"/>
        <w:jc w:val="both"/>
        <w:rPr>
          <w:rFonts w:ascii="Times New Roman" w:hAnsi="Times New Roman" w:cs="Times New Roman"/>
        </w:rPr>
      </w:pPr>
      <w:r>
        <w:rPr>
          <w:rFonts w:cs="Times New Roman" w:ascii="Times New Roman" w:hAnsi="Times New Roman"/>
        </w:rPr>
      </w:r>
    </w:p>
    <w:p>
      <w:pPr>
        <w:pStyle w:val="Heading1"/>
        <w:ind w:hanging="0" w:start="0"/>
        <w:jc w:val="both"/>
        <w:rPr>
          <w:b/>
          <w:bCs/>
          <w:u w:val="none"/>
        </w:rPr>
      </w:pPr>
      <w:r>
        <w:rPr>
          <w:b/>
          <w:bCs/>
          <w:u w:val="none"/>
        </w:rPr>
        <w:t>Committee on Environment and Public Works</w:t>
      </w:r>
    </w:p>
    <w:p>
      <w:pPr>
        <w:pStyle w:val="Normal"/>
        <w:numPr>
          <w:ilvl w:val="0"/>
          <w:numId w:val="11"/>
        </w:numPr>
        <w:jc w:val="both"/>
        <w:rPr>
          <w:rFonts w:ascii="Times New Roman" w:hAnsi="Times New Roman" w:cs="Times New Roman"/>
        </w:rPr>
      </w:pPr>
      <w:r>
        <w:rPr>
          <w:rFonts w:cs="Times New Roman" w:ascii="Times New Roman" w:hAnsi="Times New Roman"/>
        </w:rPr>
        <w:t xml:space="preserve">*Chairman Harry Reid (D-NV) </w:t>
      </w:r>
    </w:p>
    <w:p>
      <w:pPr>
        <w:pStyle w:val="Normal"/>
        <w:numPr>
          <w:ilvl w:val="0"/>
          <w:numId w:val="11"/>
        </w:numPr>
        <w:jc w:val="both"/>
        <w:rPr>
          <w:rFonts w:ascii="Times New Roman" w:hAnsi="Times New Roman" w:cs="Times New Roman"/>
        </w:rPr>
      </w:pPr>
      <w:r>
        <w:rPr>
          <w:rFonts w:cs="Times New Roman" w:ascii="Times New Roman" w:hAnsi="Times New Roman"/>
        </w:rPr>
        <w:t>Ranking Member Bob Smith (R-NH)</w:t>
      </w:r>
    </w:p>
    <w:p>
      <w:pPr>
        <w:pStyle w:val="Normal"/>
        <w:jc w:val="both"/>
        <w:rPr>
          <w:rFonts w:ascii="Times New Roman" w:hAnsi="Times New Roman" w:cs="Times New Roman"/>
        </w:rPr>
      </w:pPr>
      <w:r>
        <w:rPr>
          <w:rFonts w:cs="Times New Roman" w:ascii="Times New Roman" w:hAnsi="Times New Roman"/>
          <w:i/>
          <w:iCs/>
          <w:sz w:val="20"/>
        </w:rPr>
        <w:t>*Note: it is anticipated that Sen. Jeffords (I-VT) will become the Chairman of this committee after an organization resolution is passed.  Additionally, it is anticipated that Sen. Reid (D-NV) will become the Chairman of the Senate Appropriations Subcommittee on Energy and Water.</w:t>
      </w:r>
    </w:p>
    <w:p>
      <w:pPr>
        <w:pStyle w:val="Normal"/>
        <w:jc w:val="both"/>
        <w:rPr>
          <w:rFonts w:ascii="Times New Roman" w:hAnsi="Times New Roman" w:cs="Times New Roman"/>
        </w:rPr>
      </w:pPr>
      <w:r>
        <w:rPr>
          <w:rFonts w:cs="Times New Roman" w:ascii="Times New Roman" w:hAnsi="Times New Roman"/>
        </w:rPr>
      </w:r>
    </w:p>
    <w:p>
      <w:pPr>
        <w:pStyle w:val="Heading1"/>
        <w:ind w:hanging="0" w:start="0"/>
        <w:jc w:val="both"/>
        <w:rPr>
          <w:b/>
          <w:bCs/>
          <w:u w:val="none"/>
        </w:rPr>
      </w:pPr>
      <w:r>
        <w:rPr>
          <w:b/>
          <w:bCs/>
          <w:u w:val="none"/>
        </w:rPr>
        <w:t>Committee on Finance</w:t>
      </w:r>
    </w:p>
    <w:p>
      <w:pPr>
        <w:pStyle w:val="Normal"/>
        <w:numPr>
          <w:ilvl w:val="0"/>
          <w:numId w:val="9"/>
        </w:numPr>
        <w:jc w:val="both"/>
        <w:rPr>
          <w:rFonts w:ascii="Times New Roman" w:hAnsi="Times New Roman" w:cs="Times New Roman"/>
        </w:rPr>
      </w:pPr>
      <w:r>
        <w:rPr>
          <w:rFonts w:cs="Times New Roman" w:ascii="Times New Roman" w:hAnsi="Times New Roman"/>
        </w:rPr>
        <w:t>Chairman Max Baucus (D-MT)</w:t>
      </w:r>
    </w:p>
    <w:p>
      <w:pPr>
        <w:pStyle w:val="Normal"/>
        <w:numPr>
          <w:ilvl w:val="0"/>
          <w:numId w:val="9"/>
        </w:numPr>
        <w:jc w:val="both"/>
        <w:rPr>
          <w:rFonts w:ascii="Times New Roman" w:hAnsi="Times New Roman" w:cs="Times New Roman"/>
        </w:rPr>
      </w:pPr>
      <w:r>
        <w:rPr>
          <w:rFonts w:cs="Times New Roman" w:ascii="Times New Roman" w:hAnsi="Times New Roman"/>
        </w:rPr>
        <w:t>Ranking Member Chuck Grassley (R-IA)</w:t>
      </w:r>
    </w:p>
    <w:p>
      <w:pPr>
        <w:pStyle w:val="Normal"/>
        <w:jc w:val="both"/>
        <w:rPr>
          <w:rFonts w:ascii="Times New Roman" w:hAnsi="Times New Roman" w:cs="Times New Roman"/>
        </w:rPr>
      </w:pPr>
      <w:r>
        <w:rPr>
          <w:rFonts w:cs="Times New Roman" w:ascii="Times New Roman" w:hAnsi="Times New Roman"/>
        </w:rPr>
      </w:r>
    </w:p>
    <w:p>
      <w:pPr>
        <w:pStyle w:val="Heading1"/>
        <w:ind w:hanging="0" w:start="0"/>
        <w:jc w:val="both"/>
        <w:rPr>
          <w:b/>
          <w:bCs/>
          <w:u w:val="none"/>
        </w:rPr>
      </w:pPr>
      <w:r>
        <w:rPr>
          <w:b/>
          <w:bCs/>
          <w:u w:val="none"/>
        </w:rPr>
        <w:t>Committee on Foreign Relations</w:t>
      </w:r>
    </w:p>
    <w:p>
      <w:pPr>
        <w:pStyle w:val="Normal"/>
        <w:numPr>
          <w:ilvl w:val="0"/>
          <w:numId w:val="17"/>
        </w:numPr>
        <w:jc w:val="both"/>
        <w:rPr>
          <w:rFonts w:ascii="Times New Roman" w:hAnsi="Times New Roman" w:cs="Times New Roman"/>
        </w:rPr>
      </w:pPr>
      <w:r>
        <w:rPr>
          <w:rFonts w:cs="Times New Roman" w:ascii="Times New Roman" w:hAnsi="Times New Roman"/>
        </w:rPr>
        <w:t>Chairman Joe Biden (D-DE)</w:t>
      </w:r>
    </w:p>
    <w:p>
      <w:pPr>
        <w:pStyle w:val="Normal"/>
        <w:numPr>
          <w:ilvl w:val="0"/>
          <w:numId w:val="17"/>
        </w:numPr>
        <w:jc w:val="both"/>
        <w:rPr>
          <w:rFonts w:ascii="Times New Roman" w:hAnsi="Times New Roman" w:cs="Times New Roman"/>
        </w:rPr>
      </w:pPr>
      <w:r>
        <w:rPr>
          <w:rFonts w:cs="Times New Roman" w:ascii="Times New Roman" w:hAnsi="Times New Roman"/>
        </w:rPr>
        <w:t>Ranking Member Jesse Helms (R-NC)</w:t>
      </w:r>
    </w:p>
    <w:p>
      <w:pPr>
        <w:pStyle w:val="Normal"/>
        <w:jc w:val="both"/>
        <w:rPr>
          <w:rFonts w:ascii="Times New Roman" w:hAnsi="Times New Roman" w:cs="Times New Roman"/>
        </w:rPr>
      </w:pPr>
      <w:r>
        <w:rPr>
          <w:rFonts w:cs="Times New Roman" w:ascii="Times New Roman" w:hAnsi="Times New Roman"/>
        </w:rPr>
      </w:r>
    </w:p>
    <w:p>
      <w:pPr>
        <w:pStyle w:val="Heading1"/>
        <w:ind w:hanging="0" w:start="0"/>
        <w:jc w:val="both"/>
        <w:rPr>
          <w:b/>
          <w:bCs/>
          <w:u w:val="none"/>
        </w:rPr>
      </w:pPr>
      <w:r>
        <w:rPr>
          <w:b/>
          <w:bCs/>
          <w:u w:val="none"/>
        </w:rPr>
        <w:t>Committee on Government Affairs</w:t>
      </w:r>
    </w:p>
    <w:p>
      <w:pPr>
        <w:pStyle w:val="Normal"/>
        <w:numPr>
          <w:ilvl w:val="0"/>
          <w:numId w:val="8"/>
        </w:numPr>
        <w:jc w:val="both"/>
        <w:rPr>
          <w:rFonts w:ascii="Times New Roman" w:hAnsi="Times New Roman" w:cs="Times New Roman"/>
        </w:rPr>
      </w:pPr>
      <w:r>
        <w:rPr>
          <w:rFonts w:cs="Times New Roman" w:ascii="Times New Roman" w:hAnsi="Times New Roman"/>
        </w:rPr>
        <w:t>Chairman Joe Lieberman (D-CT)</w:t>
      </w:r>
    </w:p>
    <w:p>
      <w:pPr>
        <w:pStyle w:val="Normal"/>
        <w:numPr>
          <w:ilvl w:val="0"/>
          <w:numId w:val="8"/>
        </w:numPr>
        <w:jc w:val="both"/>
        <w:rPr>
          <w:rFonts w:ascii="Times New Roman" w:hAnsi="Times New Roman" w:cs="Times New Roman"/>
        </w:rPr>
      </w:pPr>
      <w:r>
        <w:rPr>
          <w:rFonts w:cs="Times New Roman" w:ascii="Times New Roman" w:hAnsi="Times New Roman"/>
        </w:rPr>
        <w:t>Ranking Member Fred Thompson (R-TN)</w:t>
      </w:r>
    </w:p>
    <w:p>
      <w:pPr>
        <w:pStyle w:val="Normal"/>
        <w:jc w:val="both"/>
        <w:rPr>
          <w:rFonts w:ascii="Times New Roman" w:hAnsi="Times New Roman" w:cs="Times New Roman"/>
        </w:rPr>
      </w:pPr>
      <w:r>
        <w:rPr>
          <w:rFonts w:cs="Times New Roman" w:ascii="Times New Roman" w:hAnsi="Times New Roman"/>
        </w:rPr>
      </w:r>
    </w:p>
    <w:p>
      <w:pPr>
        <w:pStyle w:val="Heading1"/>
        <w:ind w:hanging="0" w:start="0"/>
        <w:jc w:val="both"/>
        <w:rPr>
          <w:b/>
          <w:bCs/>
          <w:u w:val="none"/>
        </w:rPr>
      </w:pPr>
      <w:r>
        <w:rPr>
          <w:b/>
          <w:bCs/>
          <w:u w:val="none"/>
        </w:rPr>
        <w:t>Committee on the Judiciary</w:t>
      </w:r>
    </w:p>
    <w:p>
      <w:pPr>
        <w:pStyle w:val="Normal"/>
        <w:numPr>
          <w:ilvl w:val="0"/>
          <w:numId w:val="2"/>
        </w:numPr>
        <w:jc w:val="both"/>
        <w:rPr>
          <w:rFonts w:ascii="Times New Roman" w:hAnsi="Times New Roman" w:cs="Times New Roman"/>
        </w:rPr>
      </w:pPr>
      <w:r>
        <w:rPr>
          <w:rFonts w:cs="Times New Roman" w:ascii="Times New Roman" w:hAnsi="Times New Roman"/>
        </w:rPr>
        <w:t>Chairman Patrick Leahy (D-VT)</w:t>
      </w:r>
    </w:p>
    <w:p>
      <w:pPr>
        <w:pStyle w:val="Normal"/>
        <w:numPr>
          <w:ilvl w:val="0"/>
          <w:numId w:val="2"/>
        </w:numPr>
        <w:jc w:val="both"/>
        <w:rPr>
          <w:rFonts w:ascii="Times New Roman" w:hAnsi="Times New Roman" w:cs="Times New Roman"/>
        </w:rPr>
      </w:pPr>
      <w:r>
        <w:rPr>
          <w:rFonts w:cs="Times New Roman" w:ascii="Times New Roman" w:hAnsi="Times New Roman"/>
        </w:rPr>
        <w:t>Ranking Member Orrin Hatch (R-UT)</w:t>
      </w:r>
    </w:p>
    <w:p>
      <w:pPr>
        <w:pStyle w:val="Normal"/>
        <w:jc w:val="both"/>
        <w:rPr>
          <w:rFonts w:ascii="Times New Roman" w:hAnsi="Times New Roman" w:cs="Times New Roman"/>
        </w:rPr>
      </w:pPr>
      <w:r>
        <w:rPr>
          <w:rFonts w:cs="Times New Roman" w:ascii="Times New Roman" w:hAnsi="Times New Roman"/>
        </w:rPr>
      </w:r>
    </w:p>
    <w:p>
      <w:pPr>
        <w:pStyle w:val="Heading1"/>
        <w:ind w:hanging="0" w:start="0"/>
        <w:jc w:val="both"/>
        <w:rPr>
          <w:b/>
          <w:bCs/>
          <w:u w:val="none"/>
        </w:rPr>
      </w:pPr>
      <w:r>
        <w:rPr>
          <w:b/>
          <w:bCs/>
          <w:u w:val="none"/>
        </w:rPr>
        <w:t>Committee on Health, Education, Labor and Pensions</w:t>
      </w:r>
    </w:p>
    <w:p>
      <w:pPr>
        <w:pStyle w:val="Normal"/>
        <w:numPr>
          <w:ilvl w:val="0"/>
          <w:numId w:val="14"/>
        </w:numPr>
        <w:jc w:val="both"/>
        <w:rPr>
          <w:rFonts w:ascii="Times New Roman" w:hAnsi="Times New Roman" w:cs="Times New Roman"/>
        </w:rPr>
      </w:pPr>
      <w:r>
        <w:rPr>
          <w:rFonts w:cs="Times New Roman" w:ascii="Times New Roman" w:hAnsi="Times New Roman"/>
        </w:rPr>
        <w:t>Chairman Edward Kennedy (D-MA)</w:t>
      </w:r>
    </w:p>
    <w:p>
      <w:pPr>
        <w:pStyle w:val="Normal"/>
        <w:numPr>
          <w:ilvl w:val="0"/>
          <w:numId w:val="14"/>
        </w:numPr>
        <w:jc w:val="both"/>
        <w:rPr>
          <w:rFonts w:ascii="Times New Roman" w:hAnsi="Times New Roman" w:cs="Times New Roman"/>
        </w:rPr>
      </w:pPr>
      <w:r>
        <w:rPr>
          <w:rFonts w:cs="Times New Roman" w:ascii="Times New Roman" w:hAnsi="Times New Roman"/>
        </w:rPr>
        <w:t>Ranking Member James Jeffords (I-VT)</w:t>
      </w:r>
    </w:p>
    <w:p>
      <w:pPr>
        <w:pStyle w:val="Normal"/>
        <w:jc w:val="both"/>
        <w:rPr>
          <w:rFonts w:ascii="Times New Roman" w:hAnsi="Times New Roman" w:cs="Times New Roman"/>
        </w:rPr>
      </w:pPr>
      <w:r>
        <w:rPr>
          <w:rFonts w:cs="Times New Roman" w:ascii="Times New Roman" w:hAnsi="Times New Roman"/>
        </w:rPr>
      </w:r>
    </w:p>
    <w:p>
      <w:pPr>
        <w:pStyle w:val="Heading1"/>
        <w:ind w:hanging="0" w:start="0"/>
        <w:jc w:val="both"/>
        <w:rPr>
          <w:b/>
          <w:bCs/>
          <w:u w:val="none"/>
        </w:rPr>
      </w:pPr>
      <w:r>
        <w:rPr>
          <w:b/>
          <w:bCs/>
          <w:u w:val="none"/>
        </w:rPr>
        <w:t>Committee on Rules and Administration</w:t>
      </w:r>
    </w:p>
    <w:p>
      <w:pPr>
        <w:pStyle w:val="Normal"/>
        <w:numPr>
          <w:ilvl w:val="0"/>
          <w:numId w:val="12"/>
        </w:numPr>
        <w:jc w:val="both"/>
        <w:rPr>
          <w:rFonts w:ascii="Times New Roman" w:hAnsi="Times New Roman" w:cs="Times New Roman"/>
        </w:rPr>
      </w:pPr>
      <w:r>
        <w:rPr>
          <w:rFonts w:cs="Times New Roman" w:ascii="Times New Roman" w:hAnsi="Times New Roman"/>
        </w:rPr>
        <w:t>Chairman Chris Dodd (D-CT)</w:t>
      </w:r>
    </w:p>
    <w:p>
      <w:pPr>
        <w:pStyle w:val="Normal"/>
        <w:numPr>
          <w:ilvl w:val="0"/>
          <w:numId w:val="12"/>
        </w:numPr>
        <w:jc w:val="both"/>
        <w:rPr>
          <w:rFonts w:ascii="Times New Roman" w:hAnsi="Times New Roman" w:cs="Times New Roman"/>
        </w:rPr>
      </w:pPr>
      <w:r>
        <w:rPr>
          <w:rFonts w:cs="Times New Roman" w:ascii="Times New Roman" w:hAnsi="Times New Roman"/>
        </w:rPr>
        <w:t>Ranking Member Mitch McConnell (R-KY)</w:t>
      </w:r>
    </w:p>
    <w:p>
      <w:pPr>
        <w:pStyle w:val="Normal"/>
        <w:jc w:val="both"/>
        <w:rPr>
          <w:rFonts w:ascii="Times New Roman" w:hAnsi="Times New Roman" w:cs="Times New Roman"/>
        </w:rPr>
      </w:pPr>
      <w:r>
        <w:rPr>
          <w:rFonts w:cs="Times New Roman" w:ascii="Times New Roman" w:hAnsi="Times New Roman"/>
        </w:rPr>
      </w:r>
    </w:p>
    <w:p>
      <w:pPr>
        <w:pStyle w:val="Heading1"/>
        <w:ind w:hanging="0" w:start="0"/>
        <w:jc w:val="both"/>
        <w:rPr>
          <w:b/>
          <w:bCs/>
          <w:u w:val="none"/>
        </w:rPr>
      </w:pPr>
      <w:r>
        <w:rPr>
          <w:b/>
          <w:bCs/>
          <w:u w:val="none"/>
        </w:rPr>
        <w:t>Committee on Veterans’ Affairs</w:t>
      </w:r>
    </w:p>
    <w:p>
      <w:pPr>
        <w:pStyle w:val="Normal"/>
        <w:numPr>
          <w:ilvl w:val="0"/>
          <w:numId w:val="6"/>
        </w:numPr>
        <w:jc w:val="both"/>
        <w:rPr>
          <w:rFonts w:ascii="Times New Roman" w:hAnsi="Times New Roman" w:cs="Times New Roman"/>
        </w:rPr>
      </w:pPr>
      <w:r>
        <w:rPr>
          <w:rFonts w:cs="Times New Roman" w:ascii="Times New Roman" w:hAnsi="Times New Roman"/>
        </w:rPr>
        <w:t>Chairman John D. Rockefeller (D-WV)</w:t>
      </w:r>
    </w:p>
    <w:p>
      <w:pPr>
        <w:pStyle w:val="Normal"/>
        <w:numPr>
          <w:ilvl w:val="0"/>
          <w:numId w:val="6"/>
        </w:numPr>
        <w:jc w:val="both"/>
        <w:rPr>
          <w:rFonts w:ascii="Times New Roman" w:hAnsi="Times New Roman" w:cs="Times New Roman"/>
        </w:rPr>
      </w:pPr>
      <w:r>
        <w:rPr>
          <w:rFonts w:cs="Times New Roman" w:ascii="Times New Roman" w:hAnsi="Times New Roman"/>
        </w:rPr>
        <w:t>Ranking Member Arlen Specter (R-PA)</w:t>
      </w:r>
    </w:p>
    <w:p>
      <w:pPr>
        <w:pStyle w:val="Normal"/>
        <w:jc w:val="both"/>
        <w:rPr>
          <w:rFonts w:ascii="Times New Roman" w:hAnsi="Times New Roman" w:cs="Times New Roman"/>
        </w:rPr>
      </w:pPr>
      <w:r>
        <w:rPr>
          <w:rFonts w:cs="Times New Roman" w:ascii="Times New Roman" w:hAnsi="Times New Roman"/>
        </w:rPr>
      </w:r>
      <w:r>
        <w:br w:type="page"/>
      </w:r>
    </w:p>
    <w:p>
      <w:pPr>
        <w:pStyle w:val="Normal"/>
        <w:jc w:val="both"/>
        <w:rPr>
          <w:rFonts w:ascii="Times New Roman" w:hAnsi="Times New Roman" w:cs="Times New Roman"/>
          <w:b/>
          <w:u w:val="single"/>
        </w:rPr>
      </w:pPr>
      <w:r>
        <w:rPr>
          <w:rFonts w:cs="Times New Roman" w:ascii="Times New Roman" w:hAnsi="Times New Roman"/>
          <w:b/>
          <w:u w:val="single"/>
        </w:rPr>
        <w:t>ENRON'S FEDERAL GOVERNMENT AFFAIRS STRATEGY</w:t>
      </w:r>
    </w:p>
    <w:p>
      <w:pPr>
        <w:pStyle w:val="Normal"/>
        <w:jc w:val="both"/>
        <w:rPr>
          <w:rFonts w:ascii="Times New Roman" w:hAnsi="Times New Roman" w:cs="Times New Roman"/>
          <w:b/>
          <w:u w:val="single"/>
        </w:rPr>
      </w:pPr>
      <w:r>
        <w:rPr>
          <w:rFonts w:cs="Times New Roman" w:ascii="Times New Roman" w:hAnsi="Times New Roman"/>
          <w:b/>
          <w:u w:val="single"/>
        </w:rPr>
      </w:r>
    </w:p>
    <w:p>
      <w:pPr>
        <w:pStyle w:val="Normal"/>
        <w:jc w:val="both"/>
        <w:rPr>
          <w:rFonts w:ascii="Times New Roman" w:hAnsi="Times New Roman" w:cs="Times New Roman"/>
        </w:rPr>
      </w:pPr>
      <w:r>
        <w:rPr>
          <w:rFonts w:cs="Times New Roman" w:ascii="Times New Roman" w:hAnsi="Times New Roman"/>
        </w:rPr>
        <w:t>As the shift of power in the Senate to the Democrats has a major impact on the agenda before the Senate so, too, does it have an impact on Enron's federal government affairs strategies.  Following are the major portfolios in Enron's Washington office, and how we foresee the shift in Senate control affecting our strategies.</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b/>
        </w:rPr>
        <w:t>Energy (Domestic Energy Policy)</w:t>
      </w:r>
      <w:r>
        <w:rPr>
          <w:rFonts w:cs="Times New Roman" w:ascii="Times New Roman" w:hAnsi="Times New Roman"/>
        </w:rPr>
        <w:t xml:space="preserve">: The impact of Democratic control of the Senate will affect key Senate players regarding a National Energy Policy, and accordingly, will affect Enron's efforts to influence policy makers.  </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Key changes include Sen. Jeff Bingaman (D-NM) as Chairman of the Energy and Natural Resources Committee, Sen. James Jeffords (I-VT) as Chairman of the Environment and Public Works Committee (</w:t>
      </w:r>
      <w:r>
        <w:rPr>
          <w:rFonts w:cs="Times New Roman" w:ascii="Times New Roman" w:hAnsi="Times New Roman"/>
          <w:i/>
        </w:rPr>
        <w:t>Note: this is an anticipated change, widely reported that the Democratic Leadership enticed Sen. Jeffords to leave the Republican Party by promising him the Chairmanship of the Environment Committee.  The current Democratic Chairman of the Committee is Sen. Harry Reid (D-NV), who is also the Majority Whip.</w:t>
      </w:r>
      <w:r>
        <w:rPr>
          <w:rFonts w:cs="Times New Roman" w:ascii="Times New Roman" w:hAnsi="Times New Roman"/>
        </w:rPr>
        <w:t xml:space="preserve">) and Sen. Harry Reid (D-NV) as Chairman of the Appropriations Subcommittee on Energy and Water.  </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 xml:space="preserve">The immediate effect of this change is that the ambitious timetable set by former Majority Leader Lott and former Energy and Natural Resources Chairman Murkowski (R-AK) to move an omnibus package early this summer has come to a halt.  </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 xml:space="preserve">There is a great deal of speculation that the change in power and additionally the change in the Energy Committee's timetable under Chairman Bingaman, might set the House and Senate on a course that could result in multiple bills (or at least mini-bills) being reported out of various committees.   </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Additionally, the Senate change increases the possibility that Congress will attempt to impose wholesale price caps in California and elsewhere in the West.  While this does not mean that price caps will actually be enacted, especially given that those opposed to price caps will still have considerable leverage, it could provide additional support for an effort to consider this issue independent of a bigger package.  This week, for instance, House Minority Leader Gephardt (D-MO) has begun to threaten to file a discharge petition to move a price cap bill in the House.  Additionally, Senate Energy Committee Chairman Bingaman has sent mixed messages regarding his endorsement of such legislation.  During an interview on CNN on June 1, he stated that he would support early action to impose price caps; however, later in the day he stated that he favored giving the new FERC commissioners an opportunity to act on the matter.  On June 12, Chairman Bingaman pressed for strong federal action to promote conservation and the use of renewable fuels as long-term federal energy policy.  Regarding the short-term responses to the California electricity shortages, the Chairman said he will take up legislation on June 27</w:t>
      </w:r>
      <w:r>
        <w:rPr>
          <w:rFonts w:cs="Times New Roman" w:ascii="Times New Roman" w:hAnsi="Times New Roman"/>
          <w:vertAlign w:val="superscript"/>
        </w:rPr>
        <w:t>th</w:t>
      </w:r>
      <w:r>
        <w:rPr>
          <w:rFonts w:cs="Times New Roman" w:ascii="Times New Roman" w:hAnsi="Times New Roman"/>
        </w:rPr>
        <w:t xml:space="preserve"> to require FERC to cap wholesale prices if the agency continues to refuse to act on its own. </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b/>
        </w:rPr>
        <w:t>Energy (International)</w:t>
      </w:r>
      <w:r>
        <w:rPr>
          <w:rFonts w:cs="Times New Roman" w:ascii="Times New Roman" w:hAnsi="Times New Roman"/>
        </w:rPr>
        <w:t xml:space="preserve">: The change in Senate leadership to the Democrats will have little impact on Enron's international energy issues as they are limited to improving the value of non-performing assets, such as Trakya.  Our efforts in Washington require an advocacy effort within the Administration, but to the extent of lobbying Congress, our strategy remains to provide factual background to staff and Members who have an interest in international affairs.  </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b/>
        </w:rPr>
        <w:t>Tax</w:t>
      </w:r>
      <w:r>
        <w:rPr>
          <w:rFonts w:cs="Times New Roman" w:ascii="Times New Roman" w:hAnsi="Times New Roman"/>
        </w:rPr>
        <w:t xml:space="preserve">: Passage of the President's taxpayer relief package earlier this month was expected to be followed by an additional tax package that would have included tax relief for corporations; however the general consensus is that with the Democrats now in control of the Senate, a second tax bill is highly unlikely.  The majority of Senate Democrats were opposed to the size of the finished tax package of $1.35 trillion over 10 years.  Now that they have control of the Senate, many Democrats are touting the idea of taking a second look at the tax bill that was just passed and at possible attempts to overturn some of the provisions of the package.  It is incumbent on Enron and other companies to focus on legislation that will include tax components like a minimum wage bill, a tax extenders package, and the comprehensive energy legislation.  The new Chairman of the Senate Finance Committee, Sen. Max Baucus (D-MT), has a very good working relationship with the Ranking Republican Member, Sen. Charles Grassley (R-IA).  Chairman Baucus has pledged that he will continue to collaborate with his Republican colleague on a number of issues (especially those that are important to their largely rural, agriculturally-based states).  </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b/>
        </w:rPr>
        <w:t>Trade</w:t>
      </w:r>
      <w:r>
        <w:rPr>
          <w:rFonts w:cs="Times New Roman" w:ascii="Times New Roman" w:hAnsi="Times New Roman"/>
        </w:rPr>
        <w:t xml:space="preserve">: Senate Finance Chairman Baucus (D-MT) will have an activist agenda regarding trade issues before his committee.  In the last congress, he was an outspoken proponent of Permanent Normal Trade Relations (PNTR) with China and can be expected to insist on relatively strong language on labor and the environment in future trade agreements and negotiating authority (Fast-Track).  Furthermore, Chairman Baucus may set aside his free trade views on industry specific trade matters; i.e., steel.  Recently, he spoke out favoring a Section 201 investigation on steel imports, action initiated by the Administration last week.  </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b/>
        </w:rPr>
        <w:t>Agriculture</w:t>
      </w:r>
      <w:r>
        <w:rPr>
          <w:rFonts w:cs="Times New Roman" w:ascii="Times New Roman" w:hAnsi="Times New Roman"/>
        </w:rPr>
        <w:t>: With Sen. Biden's (D-DE) decision to take the Chairmanship of the Senate Foreign Relations Committee and Sen. Leahy's (D-VT) ascendancy as Chairman of the Senate Judiciary Committee, Sen. Tom Harkin (D-IA) becomes the new Chairman of the Senate Agriculture Committee.  The impact on our strategy is unclear.  Chairman Harkin, while a well-known populist, has traditionally had a close working relationship with the Committee's former Chairman and current Ranking Member, Sen. Richard Lugar (R-IL).  It is anticipated that the farm bill will not move as quickly under Chairman Harkin and may be more focused on farm support/subsidy programs.  Chairman Harkin has been concerned about manipulation in markets as a reason for high energy prices negatively affecting the family farmer.</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b/>
        </w:rPr>
        <w:t>Environment</w:t>
      </w:r>
      <w:r>
        <w:rPr>
          <w:rFonts w:cs="Times New Roman" w:ascii="Times New Roman" w:hAnsi="Times New Roman"/>
        </w:rPr>
        <w:t>: The change in Senate leadership, specifically with the expected appointment of Sen. Jim Jeffords (I-VT) as the new Chairman of the Senate Environment and Public Works Committee, will bring about a new round of oversight and investigative hearings regarding environmental issues.  Particularly, it is expected that there will be hearings relating to the Bush Administration's decision to abandon CO</w:t>
      </w:r>
      <w:r>
        <w:rPr>
          <w:rFonts w:cs="Times New Roman" w:ascii="Times New Roman" w:hAnsi="Times New Roman"/>
          <w:vertAlign w:val="subscript"/>
        </w:rPr>
        <w:t xml:space="preserve">2 </w:t>
      </w:r>
      <w:r>
        <w:rPr>
          <w:rFonts w:cs="Times New Roman" w:ascii="Times New Roman" w:hAnsi="Times New Roman"/>
        </w:rPr>
        <w:t xml:space="preserve">regulation as well as the effect of the Administration's proposed National Energy Policy on environmental quality.  </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 xml:space="preserve">Additionally, as the new Chairman of the Senate Energy Committee, it is likely that Chairman Bingaman (D-NM) will engage in the inclusion of environmental programs such as renewable energy, energy efficiency, and clean air provisions in energy and electricity legislation much more than the outgoing chairman.  Additionally, Chairman Bingaman has historically engaged in the topic of global climate change.  </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b/>
        </w:rPr>
        <w:t>Enron Broadband Services</w:t>
      </w:r>
      <w:r>
        <w:rPr>
          <w:rFonts w:cs="Times New Roman" w:ascii="Times New Roman" w:hAnsi="Times New Roman"/>
        </w:rPr>
        <w:t xml:space="preserve">: There are three major legislative policy issues facing EBS that will be affected by the change in Senate leadership: H.R. 1542 ("Tauzin-Dingell"), cable access and fiber optics Right-of-Way (ROW).  Additionally, a related change is oversight of the Federal Communications Commission (FCC).  Outgoing Senate Commerce Chairman, Sen. John McCain (R-AZ) and the new Commerce Chairman, Sen. Ernest "Fritz" Hollings (D-SC) are known to work well together in a bipartisan manner and it is expected that this working relationship will continue as the gavel is passed.  </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i/>
        </w:rPr>
        <w:t>H.R. 1542</w:t>
      </w:r>
      <w:r>
        <w:rPr>
          <w:rFonts w:cs="Times New Roman" w:ascii="Times New Roman" w:hAnsi="Times New Roman"/>
        </w:rPr>
        <w:t xml:space="preserve"> -- Senate Commerce Chairman Hollings is widely viewed as supportive of AT&amp;T’s perspective, and is also skeptical of deregulation of the telecommunications industry.  Both of these characteristics bode well for our opposition to Tauzin-Dingell, which is now said to be dead-on-arrival if it passes the House and is sent to the Senate.  However, a secondary danger remains: should the Regional Bell Operating Companies (RBOCs) continue to fight to salvage part of the Tauzin-Dingell bill, specifically the high-capacity loop unbundling section (also known as "unbundling network elements or UNEs), this could pose a significant threat to the EBS metro interconnection and broadband intermediation strategy.  We believe that the RBOCs are positioned to launch a well-funded campaign in the Senate to support this particular provision of Tauzin-Dingell as a compromise for maintaining Section 271 of the Telecommunications Act of 1996, which would be amended in the other major provision of the Tauzin-Dingell bill.  The RBOCs may attempt to be successful in planting this policy as the seed of a future Senate telecommunications bill.  </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 xml:space="preserve">Chairman Hollings is likely to focus on competition issues: foreign ownership, privacy, and probably structural separation issues.  Thus, there is potential -- rather, it is quite likely -- that the RBOCs may try to attach the UNE provisions on a piece of legislation moving through the Senate.  Our strategy must be to educate the Senate Commerce staff on this issue before the RBOCs capture the argument.  </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i/>
        </w:rPr>
        <w:t>Cable Access</w:t>
      </w:r>
      <w:r>
        <w:rPr>
          <w:rFonts w:cs="Times New Roman" w:ascii="Times New Roman" w:hAnsi="Times New Roman"/>
        </w:rPr>
        <w:t xml:space="preserve"> -- While Chairman Hollings will be very good for our opposition to Tauzin-Dingell, we suspect he may not be inclined to lend support to our cable "open access" position.  Unless some sort of deal is struck that would fold cable "competitive access" into an AT&amp;T-friendly bill, any traction we may have previously had on cable could now be in serious jeopardy. </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Our cable legislative strategy has always combined a short- and long-term objective.  The short-term goal has been to drop legislation that would increase pressure on the cable MSOs.  The long-term object was to actually pass legislation.  Our short-term goal is not seriously impaired, since its likely home was in the House and not the Senate; however, our long-term objective will now face greater obstacles.</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i/>
        </w:rPr>
        <w:t>Right-of-Way</w:t>
      </w:r>
      <w:r>
        <w:rPr>
          <w:rFonts w:cs="Times New Roman" w:ascii="Times New Roman" w:hAnsi="Times New Roman"/>
        </w:rPr>
        <w:t xml:space="preserve"> -- Sen. Bingaman (D-NM), the new Chairman of the Senate Energy and Natural Resources Committee, supports our efforts to introduce authorizing legislation to fix the fiber optics ROW problem.  Until now, Republican staff has dissuaded us from attempting to address the problem in the Committee.  However, the Democratic staff has been more encouraging and has helped to draft letters to the Department of Interior's Bureau of Land Management (BLM) and the Federal Forest Service.  We see more traction in the new committee staff and leadership (e.g., this issue first came to the Senate's attention when the BLM attempted to employ a new valuation methodology in Chairman Bingaman's home state of New Mexico.  Chairman Bingaman took issue with their attempt).</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Additionally, oversight of the Federal Communications Commission (FCC) may change as a result of the shift of power in the Senate.  Senate Commerce Chairman Hollings has made overhaul of the regulatory commission a priority.  Chairman Hollings will likely hold FCC Chairman Michael Powell to more scrutiny than his predecessor, former Commerce Chairman McCain, would have and coupled with his dislike for the RBOCs' strategies, this may work well for us.  Overall, any messages we want to send to the FCC would more effectively come from the Senate than from the House.</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 xml:space="preserve">Two other issues that may be affected by the changing of the guard in the Senate are tax-credits for rollout of broadband facilities and the extension of the Internet Tax Moratorium, which expires October 1.  An interesting twist in the current scenario concerns the makeup of the Commerce Subcommittee on Communications, and who the next chairman of that subcommittee will be.  Prior to his ascension as Chairman of the full Committee, Hollings was the Ranking Member of the full Committee and the Communications Subcommittee, with Sen. Inouye (D-HI) next in line in seniority.  However, Sen. Inouye is not particularly known to be heavily involved in technology and communications issues and at times, has been known know to rely upon Sen. Hollings for formulating positions on technology policy. As such, we have heard from some staff that Sen. Rockefeller (D-WV) could be considered for the post, which bodes well for his legislation, S. 88, that would establish tax credits for deployment of broadband services into rural areas.  Even if Sen. Rockefeller does not get the chairmanship of the subcommittee, Chairman Hollings supports his bill, as do 53 other Senate cosponsors, and it is likely that it will move forward quickly through the full committee.  </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The fate of legislation to extend the Internet Tax Moratorium is unclear.  Former Commerce Committee Chairman McCain (R-AZ) has been a critical player in negotiating a compromise between groups who continue to debate Internet access charges, as well as sales and use taxes.  He had hoped to broker an agreement soon that could be marked up and passed by the Senate with plenty of time to spare before the current moratorium expires in October.  The changes in Committee may tip the scales toward the approach favored by Sen. Byron Dorgan (D-ND), and other Senators on the Committee now in the majority, including Sens. John Rockefeller (D-WV), John Breaux (D-LA) and Max Cleland (D-GA).  They advocate an extension of the moratorium while granting states some authority to collect sales taxes from remote sellers.  We would not be supportive of an attempt to impose taxation on any facet of the Internet.</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b/>
        </w:rPr>
        <w:t>Miscellaneous</w:t>
      </w:r>
      <w:r>
        <w:rPr>
          <w:rFonts w:cs="Times New Roman" w:ascii="Times New Roman" w:hAnsi="Times New Roman"/>
        </w:rPr>
        <w:t xml:space="preserve">: Without an organization resolution in place, it is unclear how the Senate will proceed on conference meetings with the House.  Early in this session, the House and Senate passed bankruptcy reform legislation.  Because the bills differed in version in the House and Senate, a House-Senate conference was necessary.  However, with a 50-50 split, Senate Leadership could not determine how they would proceed with a conference.  The bills, passed in their respective chambers in March, are still awaiting a conference.  Additionally, as the new Chairman of the Judiciary Committee, Sen. Leahy (D-VT) has vowed to make revisions to the consumer provisions, which, while not impacting the swap provisions supported by Enron, could slow final passage of the legislation.  Attempts could also be made to include amendments that would exempt specific classes of debtor from federal bankruptcy laws (i.e., the California and Northwest utilities).  </w:t>
      </w:r>
    </w:p>
    <w:p>
      <w:pPr>
        <w:pStyle w:val="Normal"/>
        <w:jc w:val="both"/>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w:t>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News Gothic MT">
    <w:altName w:val="Arial"/>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Times New Roman" w:ascii="Times New Roman" w:hAnsi="Times New Roman"/>
        <w:sz w:val="22"/>
      </w:rPr>
      <w:t>-</w:t>
    </w:r>
    <w:r>
      <w:rPr>
        <w:rStyle w:val="PageNumber"/>
        <w:rFonts w:cs="Times New Roman" w:ascii="Times New Roman" w:hAnsi="Times New Roman"/>
        <w:sz w:val="22"/>
      </w:rPr>
      <w:fldChar w:fldCharType="begin"/>
    </w:r>
    <w:r>
      <w:rPr>
        <w:rStyle w:val="PageNumber"/>
        <w:sz w:val="22"/>
        <w:rFonts w:cs="Times New Roman" w:ascii="Times New Roman" w:hAnsi="Times New Roman"/>
      </w:rPr>
      <w:instrText xml:space="preserve"> PAGE </w:instrText>
    </w:r>
    <w:r>
      <w:rPr>
        <w:rStyle w:val="PageNumber"/>
        <w:sz w:val="22"/>
        <w:rFonts w:cs="Times New Roman" w:ascii="Times New Roman" w:hAnsi="Times New Roman"/>
      </w:rPr>
      <w:fldChar w:fldCharType="separate"/>
    </w:r>
    <w:r>
      <w:rPr>
        <w:rStyle w:val="PageNumber"/>
        <w:sz w:val="22"/>
        <w:rFonts w:cs="Times New Roman" w:ascii="Times New Roman" w:hAnsi="Times New Roman"/>
      </w:rPr>
      <w:t>8</w:t>
    </w:r>
    <w:r>
      <w:rPr>
        <w:rStyle w:val="PageNumber"/>
        <w:sz w:val="22"/>
        <w:rFonts w:cs="Times New Roman" w:ascii="Times New Roman" w:hAnsi="Times New Roman"/>
      </w:rPr>
      <w:fldChar w:fldCharType="end"/>
    </w:r>
    <w:r>
      <w:rPr>
        <w:rStyle w:val="PageNumber"/>
        <w:rFonts w:cs="Times New Roman" w:ascii="Times New Roman" w:hAnsi="Times New Roman"/>
        <w:sz w:val="22"/>
      </w:rPr>
      <w:t>-</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abstractNum w:abstractNumId="7">
    <w:lvl w:ilvl="0">
      <w:start w:val="1"/>
      <w:numFmt w:val="bullet"/>
      <w:lvlText w:val=""/>
      <w:lvlJc w:val="start"/>
      <w:pPr>
        <w:tabs>
          <w:tab w:val="num" w:pos="720"/>
        </w:tabs>
        <w:ind w:start="720" w:hanging="360"/>
      </w:pPr>
      <w:rPr>
        <w:rFonts w:ascii="Symbol" w:hAnsi="Symbol" w:cs="Symbol"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bullet"/>
      <w:lvlText w:val=""/>
      <w:lvlJc w:val="start"/>
      <w:pPr>
        <w:tabs>
          <w:tab w:val="num" w:pos="720"/>
        </w:tabs>
        <w:ind w:start="720" w:hanging="360"/>
      </w:pPr>
      <w:rPr>
        <w:rFonts w:ascii="Symbol" w:hAnsi="Symbol" w:cs="Symbol" w:hint="default"/>
      </w:rPr>
    </w:lvl>
  </w:abstractNum>
  <w:abstractNum w:abstractNumId="11">
    <w:lvl w:ilvl="0">
      <w:start w:val="1"/>
      <w:numFmt w:val="bullet"/>
      <w:lvlText w:val=""/>
      <w:lvlJc w:val="start"/>
      <w:pPr>
        <w:tabs>
          <w:tab w:val="num" w:pos="720"/>
        </w:tabs>
        <w:ind w:start="720" w:hanging="360"/>
      </w:pPr>
      <w:rPr>
        <w:rFonts w:ascii="Symbol" w:hAnsi="Symbol" w:cs="Symbol" w:hint="default"/>
      </w:rPr>
    </w:lvl>
  </w:abstractNum>
  <w:abstractNum w:abstractNumId="12">
    <w:lvl w:ilvl="0">
      <w:start w:val="1"/>
      <w:numFmt w:val="bullet"/>
      <w:lvlText w:val=""/>
      <w:lvlJc w:val="start"/>
      <w:pPr>
        <w:tabs>
          <w:tab w:val="num" w:pos="720"/>
        </w:tabs>
        <w:ind w:start="720" w:hanging="360"/>
      </w:pPr>
      <w:rPr>
        <w:rFonts w:ascii="Symbol" w:hAnsi="Symbol" w:cs="Symbol" w:hint="default"/>
      </w:rPr>
    </w:lvl>
  </w:abstractNum>
  <w:abstractNum w:abstractNumId="13">
    <w:lvl w:ilvl="0">
      <w:start w:val="1"/>
      <w:numFmt w:val="bullet"/>
      <w:lvlText w:val=""/>
      <w:lvlJc w:val="start"/>
      <w:pPr>
        <w:tabs>
          <w:tab w:val="num" w:pos="720"/>
        </w:tabs>
        <w:ind w:start="720" w:hanging="360"/>
      </w:pPr>
      <w:rPr>
        <w:rFonts w:ascii="Symbol" w:hAnsi="Symbol" w:cs="Symbol" w:hint="default"/>
      </w:rPr>
    </w:lvl>
  </w:abstractNum>
  <w:abstractNum w:abstractNumId="14">
    <w:lvl w:ilvl="0">
      <w:start w:val="1"/>
      <w:numFmt w:val="bullet"/>
      <w:lvlText w:val=""/>
      <w:lvlJc w:val="start"/>
      <w:pPr>
        <w:tabs>
          <w:tab w:val="num" w:pos="720"/>
        </w:tabs>
        <w:ind w:start="720" w:hanging="360"/>
      </w:pPr>
      <w:rPr>
        <w:rFonts w:ascii="Symbol" w:hAnsi="Symbol" w:cs="Symbol" w:hint="default"/>
      </w:rPr>
    </w:lvl>
  </w:abstractNum>
  <w:abstractNum w:abstractNumId="15">
    <w:lvl w:ilvl="0">
      <w:start w:val="1"/>
      <w:numFmt w:val="bullet"/>
      <w:lvlText w:val=""/>
      <w:lvlJc w:val="start"/>
      <w:pPr>
        <w:tabs>
          <w:tab w:val="num" w:pos="720"/>
        </w:tabs>
        <w:ind w:start="720" w:hanging="360"/>
      </w:pPr>
      <w:rPr>
        <w:rFonts w:ascii="Symbol" w:hAnsi="Symbol" w:cs="Symbol" w:hint="default"/>
      </w:rPr>
    </w:lvl>
  </w:abstractNum>
  <w:abstractNum w:abstractNumId="16">
    <w:lvl w:ilvl="0">
      <w:start w:val="1"/>
      <w:numFmt w:val="bullet"/>
      <w:lvlText w:val=""/>
      <w:lvlJc w:val="start"/>
      <w:pPr>
        <w:tabs>
          <w:tab w:val="num" w:pos="720"/>
        </w:tabs>
        <w:ind w:start="720" w:hanging="360"/>
      </w:pPr>
      <w:rPr>
        <w:rFonts w:ascii="Symbol" w:hAnsi="Symbol" w:cs="Symbol" w:hint="default"/>
      </w:rPr>
    </w:lvl>
  </w:abstractNum>
  <w:abstractNum w:abstractNumId="17">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News Gothic MT;Arial" w:hAnsi="News Gothic MT;Arial" w:eastAsia="Times New Roman" w:cs="News Gothic MT;Arial"/>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rFonts w:ascii="Times New Roman" w:hAnsi="Times New Roman" w:cs="Times New Roman"/>
      <w:szCs w:val="24"/>
      <w:u w:val="single"/>
    </w:rPr>
  </w:style>
  <w:style w:type="paragraph" w:styleId="Heading2">
    <w:name w:val="heading 2"/>
    <w:basedOn w:val="Normal"/>
    <w:next w:val="Normal"/>
    <w:qFormat/>
    <w:pPr>
      <w:keepNext w:val="true"/>
      <w:numPr>
        <w:ilvl w:val="1"/>
        <w:numId w:val="1"/>
      </w:numPr>
      <w:jc w:val="both"/>
      <w:outlineLvl w:val="1"/>
    </w:pPr>
    <w:rPr>
      <w:rFonts w:ascii="Times New Roman" w:hAnsi="Times New Roman" w:cs="Times New Roman"/>
      <w:b/>
      <w:bCs/>
    </w:rPr>
  </w:style>
  <w:style w:type="paragraph" w:styleId="Heading3">
    <w:name w:val="heading 3"/>
    <w:basedOn w:val="Normal"/>
    <w:next w:val="Normal"/>
    <w:qFormat/>
    <w:pPr>
      <w:keepNext w:val="true"/>
      <w:numPr>
        <w:ilvl w:val="2"/>
        <w:numId w:val="1"/>
      </w:numPr>
      <w:jc w:val="both"/>
      <w:outlineLvl w:val="2"/>
    </w:pPr>
    <w:rPr>
      <w:rFonts w:ascii="Times New Roman" w:hAnsi="Times New Roman" w:cs="Times New Roman"/>
      <w:b/>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2001-06-14T02:31:00Z</dcterms:created>
  <dc:creator>Larry Thomas Decker</dc:creator>
  <dc:description/>
  <dc:language>en-CA</dc:language>
  <cp:lastModifiedBy>gdernehl</cp:lastModifiedBy>
  <cp:lastPrinted>2001-06-13T14:28:00Z</cp:lastPrinted>
  <dcterms:modified xsi:type="dcterms:W3CDTF">2001-06-14T10:39:00Z</dcterms:modified>
  <cp:revision>4</cp:revision>
  <dc:subject/>
  <dc:title>MEMORANDUM</dc:title>
</cp:coreProperties>
</file>