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widowControl/>
        <w:rPr/>
      </w:pPr>
      <w:r>
        <w:rPr>
          <w:rFonts w:cs="Arial Narrow" w:ascii="Arial Narrow" w:hAnsi="Arial Narrow"/>
          <w:sz w:val="18"/>
          <w:u w:val="single"/>
        </w:rPr>
        <w:t>Limitation of Consequential Damage Recovery.</w:t>
      </w:r>
      <w:r>
        <w:rPr>
          <w:rFonts w:cs="Arial Narrow" w:ascii="Arial Narrow" w:hAnsi="Arial Narrow"/>
          <w:b/>
          <w:sz w:val="18"/>
        </w:rPr>
        <w:t xml:space="preserve">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Normal"/>
        <w:rPr>
          <w:rFonts w:ascii="Arial Narrow" w:hAnsi="Arial Narrow" w:cs="Arial Narrow"/>
          <w:b/>
          <w:sz w:val="18"/>
        </w:rPr>
      </w:pPr>
      <w:r>
        <w:rPr>
          <w:rFonts w:cs="Arial Narrow" w:ascii="Arial Narrow" w:hAnsi="Arial Narrow"/>
          <w:b/>
          <w:sz w:val="1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widowControl w:val="false"/>
      <w:numPr>
        <w:ilvl w:val="1"/>
        <w:numId w:val="1"/>
      </w:numPr>
      <w:spacing w:before="0" w:after="120"/>
      <w:ind w:firstLine="720" w:start="0" w:end="0"/>
      <w:jc w:val="both"/>
      <w:outlineLvl w:val="1"/>
    </w:pPr>
    <w:rPr>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2000-07-07T18:34:00Z</dcterms:created>
  <dc:creator>gnemec</dc:creator>
  <dc:description/>
  <dc:language>en-CA</dc:language>
  <cp:lastModifiedBy>gnemec</cp:lastModifiedBy>
  <dcterms:modified xsi:type="dcterms:W3CDTF">2000-07-07T18:35:00Z</dcterms:modified>
  <cp:revision>1</cp:revision>
  <dc:subject/>
  <dc:title>Limitation of Consequential Damage Recovery</dc:title>
</cp:coreProperties>
</file>