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widowControl/>
        <w:rPr/>
      </w:pPr>
      <w:r>
        <w:rPr/>
        <w:t xml:space="preserve">AMENDMENT TO </w:t>
      </w:r>
    </w:p>
    <w:p>
      <w:pPr>
        <w:pStyle w:val="Heading"/>
        <w:widowControl/>
        <w:rPr>
          <w:b w:val="false"/>
        </w:rPr>
      </w:pPr>
      <w:r>
        <w:rPr/>
        <w:t>NATURAL GAS STORAGE AND BRINE SERVICE AGREEMENT</w:t>
      </w:r>
    </w:p>
    <w:p>
      <w:pPr>
        <w:pStyle w:val="Header"/>
        <w:widowControl/>
        <w:tabs>
          <w:tab w:val="clear" w:pos="4320"/>
          <w:tab w:val="clear" w:pos="8640"/>
        </w:tabs>
        <w:rPr>
          <w:b/>
        </w:rPr>
      </w:pPr>
      <w:r>
        <w:rPr>
          <w:b/>
        </w:rPr>
      </w:r>
    </w:p>
    <w:p>
      <w:pPr>
        <w:pStyle w:val="Normal"/>
        <w:widowControl/>
        <w:rPr/>
      </w:pPr>
      <w:r>
        <w:rPr/>
        <w:tab/>
        <w:t>WHEREAS, DOW HYDROCARBONS AND RESOURCES INC. ("</w:t>
      </w:r>
      <w:r>
        <w:rPr>
          <w:u w:val="single"/>
        </w:rPr>
        <w:t>Dow</w:t>
      </w:r>
      <w:r>
        <w:rPr/>
        <w:t>") and ENRON STORAGE COMPANY ("</w:t>
      </w:r>
      <w:r>
        <w:rPr>
          <w:u w:val="single"/>
        </w:rPr>
        <w:t>ESC</w:t>
      </w:r>
      <w:r>
        <w:rPr/>
        <w:t>") have entered into that certain Natural Gas Storage and Brine Service Agreement dated May 13, 1993, (the "</w:t>
      </w:r>
      <w:r>
        <w:rPr>
          <w:u w:val="single"/>
        </w:rPr>
        <w:t>Agreement</w:t>
      </w:r>
      <w:r>
        <w:rPr/>
        <w:t>") governing ESC's lease of caverns from Dow and Dow's provision of brining services to ESC; and</w:t>
      </w:r>
    </w:p>
    <w:p>
      <w:pPr>
        <w:pStyle w:val="Normal"/>
        <w:widowControl/>
        <w:rPr/>
      </w:pPr>
      <w:r>
        <w:rPr/>
      </w:r>
    </w:p>
    <w:p>
      <w:pPr>
        <w:pStyle w:val="Normal"/>
        <w:widowControl/>
        <w:rPr/>
      </w:pPr>
      <w:r>
        <w:rPr/>
        <w:tab/>
        <w:t>WHEREAS, Dow and ESC desire to enter into this Amendment to the Agreement (this "</w:t>
      </w:r>
      <w:r>
        <w:rPr>
          <w:u w:val="single"/>
        </w:rPr>
        <w:t>Amendment</w:t>
      </w:r>
      <w:r>
        <w:rPr/>
        <w:t>") effective as of December 16, 1999 (the "</w:t>
      </w:r>
      <w:r>
        <w:rPr>
          <w:u w:val="single"/>
        </w:rPr>
        <w:t>Effective Date</w:t>
      </w:r>
      <w:r>
        <w:rPr/>
        <w:t>").</w:t>
      </w:r>
    </w:p>
    <w:p>
      <w:pPr>
        <w:pStyle w:val="Normal"/>
        <w:widowControl/>
        <w:rPr/>
      </w:pPr>
      <w:r>
        <w:rPr/>
      </w:r>
    </w:p>
    <w:p>
      <w:pPr>
        <w:pStyle w:val="Normal"/>
        <w:widowControl/>
        <w:rPr/>
      </w:pPr>
      <w:r>
        <w:rPr/>
        <w:tab/>
        <w:t>NOW, THEREFORE, Dow and ESC, in consideration of the mutual benefits to be derived hereunder, as of the Effective Date do hereby agree as follows:</w:t>
      </w:r>
    </w:p>
    <w:p>
      <w:pPr>
        <w:pStyle w:val="Normal"/>
        <w:widowControl/>
        <w:rPr/>
      </w:pPr>
      <w:r>
        <w:rPr/>
      </w:r>
    </w:p>
    <w:p>
      <w:pPr>
        <w:pStyle w:val="Normal"/>
        <w:widowControl/>
        <w:ind w:hanging="630" w:start="630" w:end="0"/>
        <w:rPr/>
      </w:pPr>
      <w:r>
        <w:rPr/>
        <w:t>1.</w:t>
        <w:tab/>
        <w:t>ARTICLE III "</w:t>
      </w:r>
      <w:r>
        <w:rPr>
          <w:u w:val="single"/>
        </w:rPr>
        <w:t>Storage Lease Term and Lease Fee</w:t>
      </w:r>
      <w:r>
        <w:rPr/>
        <w:t>", of the Agreement is hereby amended and restated by deleting it in its entirety and replacing it with the following:</w:t>
      </w:r>
    </w:p>
    <w:p>
      <w:pPr>
        <w:pStyle w:val="Normal"/>
        <w:widowControl/>
        <w:ind w:hanging="630" w:start="630" w:end="0"/>
        <w:rPr/>
      </w:pPr>
      <w:r>
        <w:rPr/>
      </w:r>
    </w:p>
    <w:p>
      <w:pPr>
        <w:pStyle w:val="Normal"/>
        <w:widowControl/>
        <w:ind w:start="630" w:end="0"/>
        <w:rPr/>
      </w:pPr>
      <w:r>
        <w:rPr/>
        <w:t>"3.1</w:t>
        <w:tab/>
        <w:t>The term of the storage lease by ESC of the Dow wells 13 and 14 shall commence on September 8, 1995 and continue in effect until the commercial in-service date of the ESC well (the "Storage Lease Term").</w:t>
      </w:r>
    </w:p>
    <w:p>
      <w:pPr>
        <w:pStyle w:val="Normal"/>
        <w:widowControl/>
        <w:ind w:start="630" w:end="0"/>
        <w:rPr/>
      </w:pPr>
      <w:r>
        <w:rPr/>
      </w:r>
    </w:p>
    <w:p>
      <w:pPr>
        <w:pStyle w:val="Normal"/>
        <w:widowControl/>
        <w:ind w:start="630" w:end="0"/>
        <w:rPr/>
      </w:pPr>
      <w:r>
        <w:rPr/>
        <w:t>3.2</w:t>
        <w:tab/>
        <w:t>ESC shall pay to Dow a lease fee of $50,000 per billion cubic feet (BCF) of working capacity per calendar quarter (the "Lease Fee").  Working capacity of Dow wells 13 and 14 shall be determined by a third party engineering study commissioned and paid for by ESC.  The lease fee obligation shall begin on October 50, 1993.  In the event that a lease fee is due for a partial calendar quarter, the amount payable shall be prorated based on the ratio of the number of days Dow wells 13 and 14 were used by ESC for natural gas storage in the calendar quarter to the number of days in the calendar quarter.</w:t>
      </w:r>
    </w:p>
    <w:p>
      <w:pPr>
        <w:pStyle w:val="Normal"/>
        <w:widowControl/>
        <w:ind w:start="630" w:end="0"/>
        <w:rPr/>
      </w:pPr>
      <w:r>
        <w:rPr/>
      </w:r>
    </w:p>
    <w:p>
      <w:pPr>
        <w:pStyle w:val="Normal"/>
        <w:widowControl/>
        <w:ind w:start="630" w:end="0"/>
        <w:rPr/>
      </w:pPr>
      <w:r>
        <w:rPr/>
        <w:t>3.3</w:t>
        <w:tab/>
        <w:t>In the event the ESC well is not brined by Dow to a capacity of 15,000,000 barrels by September 9, 2000, the Lease Fee (hereafter defined) payable by ESC under Section 3.3 shall be suspended from September 9, 2000 until such time that the ESC well is brined by Dow to a capacity of 15,000,000 barrels, and appropriate wellhead facilities have been installed and the well is ready for dewatering (the "Dewatering Point"). The Lease Fee shall be due and payable by ESC during the period of time from the Dewatering Point until the commercial in-service date of the ESC well.</w:t>
      </w:r>
    </w:p>
    <w:p>
      <w:pPr>
        <w:pStyle w:val="Normal"/>
        <w:widowControl/>
        <w:ind w:start="630" w:end="0"/>
        <w:rPr/>
      </w:pPr>
      <w:r>
        <w:rPr/>
      </w:r>
    </w:p>
    <w:p>
      <w:pPr>
        <w:pStyle w:val="Normal"/>
        <w:widowControl/>
        <w:ind w:start="630" w:end="0"/>
        <w:rPr/>
      </w:pPr>
      <w:r>
        <w:rPr/>
        <w:t>3.4</w:t>
        <w:tab/>
        <w:t>The Lease Fee shall terminate upon termination of the Storage Lease Term.</w:t>
      </w:r>
    </w:p>
    <w:p>
      <w:pPr>
        <w:pStyle w:val="Normal"/>
        <w:widowControl/>
        <w:ind w:start="630" w:end="0"/>
        <w:rPr/>
      </w:pPr>
      <w:r>
        <w:rPr/>
      </w:r>
    </w:p>
    <w:p>
      <w:pPr>
        <w:pStyle w:val="Normal"/>
        <w:widowControl/>
        <w:ind w:start="630" w:end="0"/>
        <w:rPr/>
      </w:pPr>
      <w:r>
        <w:rPr/>
        <w:t>3.5</w:t>
        <w:tab/>
        <w:t>The storage lease term for the Dow wells 13 and 14 may be extended by mutual agreement of the Parties."</w:t>
      </w:r>
    </w:p>
    <w:p>
      <w:pPr>
        <w:pStyle w:val="Normal"/>
        <w:widowControl/>
        <w:ind w:start="630" w:end="0"/>
        <w:rPr/>
      </w:pPr>
      <w:r>
        <w:rPr/>
      </w:r>
    </w:p>
    <w:p>
      <w:pPr>
        <w:pStyle w:val="BodyTextIndent"/>
        <w:widowControl/>
        <w:ind w:hanging="630" w:start="630" w:end="0"/>
        <w:rPr/>
      </w:pPr>
      <w:r>
        <w:rPr/>
        <w:t>2.</w:t>
        <w:tab/>
        <w:t>THIS AMENDMENT AND THE RIGHTS AND DUTIES OF THE PARTIES ARISING OUT OF THIS AMENDMENT SHALL BE GOVERNED BY AND CONSTRUED, ENFORCED AND PERFORMED IN ACCORDANCE WITH THE LAWS OF THE STATE OF LOUISIANA, WITHOUT REGARD TO PRINCIPLES OF CONFLICTS OF LAW.  THE PARTIES AGREE THAT THIS AMENDMENT SHALL BE ACCEPTED AND FORMED IN THE STATE OF LOUISIANA.</w:t>
      </w:r>
    </w:p>
    <w:p>
      <w:pPr>
        <w:pStyle w:val="BodyTextIndent"/>
        <w:widowControl/>
        <w:ind w:hanging="720" w:end="0"/>
        <w:rPr/>
      </w:pPr>
      <w:r>
        <w:rPr/>
      </w:r>
    </w:p>
    <w:p>
      <w:pPr>
        <w:pStyle w:val="BodyTextIndent"/>
        <w:widowControl/>
        <w:ind w:hanging="720" w:end="0"/>
        <w:rPr/>
      </w:pPr>
      <w:r>
        <w:rPr/>
        <w:t>3.</w:t>
        <w:tab/>
        <w:t>Except as amended herein, the Agreement shall be and remain in full force and effect.</w:t>
      </w:r>
    </w:p>
    <w:p>
      <w:pPr>
        <w:pStyle w:val="BodyTextIndent"/>
        <w:widowControl/>
        <w:ind w:start="0" w:end="0"/>
        <w:rPr/>
      </w:pPr>
      <w:r>
        <w:rPr/>
      </w:r>
    </w:p>
    <w:p>
      <w:pPr>
        <w:pStyle w:val="BodyTextIndent"/>
        <w:widowControl/>
        <w:ind w:firstLine="720" w:start="0" w:end="0"/>
        <w:rPr/>
      </w:pPr>
      <w:r>
        <w:rPr/>
        <w:t>IN WITNESS WHEREOF, the parties hereto have caused this Amendment to be executed in multiple originals.</w:t>
      </w:r>
    </w:p>
    <w:p>
      <w:pPr>
        <w:pStyle w:val="BodyTextIndent"/>
        <w:widowControl/>
        <w:ind w:start="0" w:end="0"/>
        <w:rPr/>
      </w:pPr>
      <w:r>
        <w:rPr/>
      </w:r>
    </w:p>
    <w:p>
      <w:pPr>
        <w:pStyle w:val="BodyTextIndent"/>
        <w:widowControl/>
        <w:ind w:start="0" w:end="0"/>
        <w:rPr/>
      </w:pPr>
      <w:r>
        <w:rPr/>
      </w:r>
    </w:p>
    <w:p>
      <w:pPr>
        <w:pStyle w:val="BodyTextIndent"/>
        <w:widowControl/>
        <w:ind w:start="0" w:end="0"/>
        <w:rPr>
          <w:b/>
        </w:rPr>
      </w:pPr>
      <w:r>
        <w:rPr>
          <w:b/>
        </w:rPr>
        <w:t>DOW HYDROCARBONS AND RESOURCES, INC.</w:t>
      </w:r>
    </w:p>
    <w:p>
      <w:pPr>
        <w:pStyle w:val="BodyTextIndent"/>
        <w:widowControl/>
        <w:ind w:start="0" w:end="0"/>
        <w:rPr/>
      </w:pPr>
      <w:r>
        <w:rPr/>
      </w:r>
    </w:p>
    <w:p>
      <w:pPr>
        <w:pStyle w:val="BodyTextIndent"/>
        <w:widowControl/>
        <w:ind w:start="0" w:end="0"/>
        <w:rPr/>
      </w:pPr>
      <w:r>
        <w:rPr/>
      </w:r>
    </w:p>
    <w:p>
      <w:pPr>
        <w:pStyle w:val="BodyTextIndent"/>
        <w:widowControl/>
        <w:ind w:start="0" w:end="0"/>
        <w:rPr/>
      </w:pPr>
      <w:r>
        <w:rPr/>
        <w:t>By:</w:t>
      </w:r>
      <w:r>
        <w:rPr>
          <w:u w:val="single"/>
        </w:rPr>
        <w:tab/>
        <w:tab/>
        <w:tab/>
        <w:tab/>
        <w:tab/>
        <w:tab/>
      </w:r>
    </w:p>
    <w:p>
      <w:pPr>
        <w:pStyle w:val="BodyTextIndent"/>
        <w:widowControl/>
        <w:ind w:start="0" w:end="0"/>
        <w:rPr/>
      </w:pPr>
      <w:r>
        <w:rPr/>
        <w:t>Printed Name:</w:t>
      </w:r>
      <w:r>
        <w:rPr>
          <w:u w:val="single"/>
        </w:rPr>
        <w:tab/>
        <w:tab/>
        <w:tab/>
        <w:tab/>
        <w:tab/>
      </w:r>
    </w:p>
    <w:p>
      <w:pPr>
        <w:pStyle w:val="BodyTextIndent"/>
        <w:widowControl/>
        <w:ind w:start="0" w:end="0"/>
        <w:rPr/>
      </w:pPr>
      <w:r>
        <w:rPr/>
        <w:t>Title:</w:t>
      </w:r>
      <w:r>
        <w:rPr>
          <w:u w:val="single"/>
        </w:rPr>
        <w:tab/>
        <w:tab/>
        <w:tab/>
        <w:tab/>
        <w:tab/>
        <w:tab/>
      </w:r>
    </w:p>
    <w:p>
      <w:pPr>
        <w:pStyle w:val="BodyTextIndent"/>
        <w:widowControl/>
        <w:ind w:start="0" w:end="0"/>
        <w:rPr/>
      </w:pPr>
      <w:r>
        <w:rPr/>
      </w:r>
    </w:p>
    <w:p>
      <w:pPr>
        <w:pStyle w:val="BodyTextIndent"/>
        <w:widowControl/>
        <w:ind w:start="0" w:end="0"/>
        <w:rPr/>
      </w:pPr>
      <w:r>
        <w:rPr/>
      </w:r>
    </w:p>
    <w:p>
      <w:pPr>
        <w:pStyle w:val="BodyTextIndent"/>
        <w:widowControl/>
        <w:ind w:start="0" w:end="0"/>
        <w:rPr>
          <w:b/>
        </w:rPr>
      </w:pPr>
      <w:r>
        <w:rPr>
          <w:b/>
        </w:rPr>
        <w:t>ENRON STORAGE COMPANY</w:t>
      </w:r>
    </w:p>
    <w:p>
      <w:pPr>
        <w:pStyle w:val="BodyTextIndent"/>
        <w:widowControl/>
        <w:ind w:start="0" w:end="0"/>
        <w:rPr/>
      </w:pPr>
      <w:r>
        <w:rPr/>
      </w:r>
    </w:p>
    <w:p>
      <w:pPr>
        <w:pStyle w:val="BodyTextIndent"/>
        <w:widowControl/>
        <w:ind w:start="0" w:end="0"/>
        <w:rPr/>
      </w:pPr>
      <w:r>
        <w:rPr/>
      </w:r>
    </w:p>
    <w:p>
      <w:pPr>
        <w:pStyle w:val="BodyTextIndent"/>
        <w:widowControl/>
        <w:ind w:start="0" w:end="0"/>
        <w:rPr/>
      </w:pPr>
      <w:r>
        <w:rPr/>
        <w:t>By:</w:t>
      </w:r>
      <w:r>
        <w:rPr>
          <w:u w:val="single"/>
        </w:rPr>
        <w:tab/>
        <w:tab/>
        <w:tab/>
        <w:tab/>
        <w:tab/>
        <w:tab/>
      </w:r>
    </w:p>
    <w:p>
      <w:pPr>
        <w:pStyle w:val="BodyTextIndent"/>
        <w:widowControl/>
        <w:ind w:start="0" w:end="0"/>
        <w:rPr/>
      </w:pPr>
      <w:r>
        <w:rPr/>
        <w:t>Printed Name:</w:t>
      </w:r>
      <w:r>
        <w:rPr>
          <w:u w:val="single"/>
        </w:rPr>
        <w:tab/>
        <w:tab/>
        <w:tab/>
        <w:tab/>
        <w:tab/>
      </w:r>
    </w:p>
    <w:p>
      <w:pPr>
        <w:pStyle w:val="BodyTextIndent"/>
        <w:widowControl/>
        <w:ind w:start="0" w:end="0"/>
        <w:rPr/>
      </w:pPr>
      <w:r>
        <w:rPr/>
        <w:t>Title:</w:t>
      </w:r>
      <w:r>
        <w:rPr>
          <w:u w:val="single"/>
        </w:rPr>
        <w:tab/>
        <w:tab/>
        <w:tab/>
        <w:tab/>
        <w:tab/>
        <w:tab/>
      </w:r>
    </w:p>
    <w:p>
      <w:pPr>
        <w:pStyle w:val="BodyTextIndent"/>
        <w:widowControl/>
        <w:ind w:start="0" w:end="0"/>
        <w:rPr/>
      </w:pPr>
      <w:r>
        <w:rPr/>
      </w:r>
    </w:p>
    <w:p>
      <w:pPr>
        <w:sectPr>
          <w:footerReference w:type="default" r:id="rId2"/>
          <w:footerReference w:type="first" r:id="rId3"/>
          <w:type w:val="nextPage"/>
          <w:pgSz w:w="12240" w:h="15840"/>
          <w:pgMar w:left="1800" w:right="1800" w:gutter="0" w:header="0" w:top="1440" w:footer="720" w:bottom="1440"/>
          <w:pgNumType w:fmt="decimal"/>
          <w:formProt w:val="false"/>
          <w:titlePg/>
          <w:textDirection w:val="lrTb"/>
          <w:docGrid w:type="default" w:linePitch="360" w:charSpace="0"/>
        </w:sectPr>
        <w:pStyle w:val="BodyTextIndent"/>
        <w:widowControl/>
        <w:ind w:start="0" w:end="0"/>
        <w:rPr/>
      </w:pPr>
      <w:r>
        <w:rPr/>
      </w:r>
    </w:p>
    <w:p>
      <w:pPr>
        <w:pStyle w:val="BodyTextIndent"/>
        <w:widowControl/>
        <w:ind w:start="0" w:end="0"/>
        <w:jc w:val="center"/>
        <w:rPr/>
      </w:pPr>
      <w:r>
        <w:rPr/>
      </w:r>
    </w:p>
    <w:sectPr>
      <w:footerReference w:type="default" r:id="rId4"/>
      <w:footerReference w:type="first" r:id="rId5"/>
      <w:type w:val="nextPage"/>
      <w:pgSz w:w="12240" w:h="15840"/>
      <w:pgMar w:left="1800" w:right="180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13.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O:legal/gnemec/lrc transport/</w:t>
    </w:r>
    <w:r>
      <w:rPr>
        <w:lang w:eastAsia="en-US"/>
      </w:rPr>
      <w:fldChar w:fldCharType="begin"/>
    </w:r>
    <w:r>
      <w:rPr>
        <w:lang w:eastAsia="en-US"/>
      </w:rPr>
      <w:instrText xml:space="preserve"> FILENAME </w:instrText>
    </w:r>
    <w:r>
      <w:rPr>
        <w:lang w:eastAsia="en-US"/>
      </w:rPr>
      <w:fldChar w:fldCharType="separate"/>
    </w:r>
    <w:r>
      <w:rPr>
        <w:lang w:eastAsia="en-US"/>
      </w:rPr>
      <w:t>LeachAgrAmd.doc</w:t>
    </w:r>
    <w:r>
      <w:rPr>
        <w:lang w:eastAsia="en-US"/>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74295" cy="20955"/>
              <wp:effectExtent l="0" t="0" r="0" b="0"/>
              <wp:wrapSquare wrapText="bothSides"/>
              <wp:docPr id="2" name="Frame2"/>
              <a:graphic xmlns:a="http://schemas.openxmlformats.org/drawingml/2006/main">
                <a:graphicData uri="http://schemas.microsoft.com/office/word/2010/wordprocessingShape">
                  <wps:wsp>
                    <wps:cNvSpPr txBox="1"/>
                    <wps:spPr>
                      <a:xfrm>
                        <a:off x="0" y="0"/>
                        <a:ext cx="74295" cy="2095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85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rPr>
  </w:style>
  <w:style w:type="paragraph" w:styleId="Heading2">
    <w:name w:val="heading 2"/>
    <w:basedOn w:val="Normal"/>
    <w:next w:val="Normal"/>
    <w:qFormat/>
    <w:pPr>
      <w:keepNext w:val="true"/>
      <w:numPr>
        <w:ilvl w:val="1"/>
        <w:numId w:val="1"/>
      </w:numPr>
      <w:outlineLvl w:val="1"/>
    </w:pPr>
    <w:rPr>
      <w:u w:val="single"/>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jc w:val="center"/>
    </w:pPr>
    <w:rPr>
      <w:b/>
    </w:rPr>
  </w:style>
  <w:style w:type="paragraph" w:styleId="BodyText">
    <w:name w:val="Body Text"/>
    <w:basedOn w:val="Normal"/>
    <w:pPr>
      <w:widowControl/>
      <w:jc w:val="start"/>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tabs>
        <w:tab w:val="left" w:pos="720" w:leader="none"/>
        <w:tab w:val="left" w:pos="8280" w:leader="dot"/>
        <w:tab w:val="right" w:pos="8640" w:leader="none"/>
        <w:tab w:val="left" w:pos="9072" w:leader="dot"/>
      </w:tabs>
      <w:spacing w:lineRule="atLeast" w:line="360" w:before="0" w:after="240"/>
      <w:ind w:hanging="0" w:start="0" w:end="720"/>
    </w:pPr>
    <w:rPr>
      <w:rFonts w:ascii="Times" w:hAnsi="Times" w:cs="Times"/>
      <w:b/>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16"/>
    </w:rPr>
  </w:style>
  <w:style w:type="paragraph" w:styleId="EnvelopeAddress">
    <w:name w:val="envelope address"/>
    <w:basedOn w:val="Normal"/>
    <w:pPr>
      <w:ind w:hanging="0" w:start="2880" w:end="0"/>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ind w:hanging="0" w:start="720" w:end="0"/>
    </w:pPr>
    <w:rPr/>
  </w:style>
  <w:style w:type="paragraph" w:styleId="BodyTextIndent2">
    <w:name w:val="Body Text Indent 2"/>
    <w:basedOn w:val="Normal"/>
    <w:qFormat/>
    <w:pPr>
      <w:widowControl/>
      <w:tabs>
        <w:tab w:val="left" w:pos="720" w:leader="none"/>
        <w:tab w:val="left" w:pos="1440" w:leader="none"/>
      </w:tabs>
      <w:ind w:hanging="720" w:start="1440" w:end="0"/>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1999-12-16T18:00:00Z</dcterms:created>
  <dc:creator>gnemec</dc:creator>
  <dc:description/>
  <dc:language>en-CA</dc:language>
  <cp:lastModifiedBy>gnemec</cp:lastModifiedBy>
  <cp:lastPrinted>1999-12-16T14:35:00Z</cp:lastPrinted>
  <dcterms:modified xsi:type="dcterms:W3CDTF">1999-12-16T19:41:00Z</dcterms:modified>
  <cp:revision>10</cp:revision>
  <dc:subject/>
  <dc:title>AMENDMENT</dc:title>
</cp:coreProperties>
</file>