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LeShawn Edwards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5445 Braesvalley Drive, #698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Houston, Texas 77096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713.728.5789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 xml:space="preserve">Email:  </w:t>
      </w:r>
      <w:hyperlink r:id="rId2">
        <w:r>
          <w:rPr>
            <w:rStyle w:val="Hyperlink"/>
            <w:sz w:val="22"/>
          </w:rPr>
          <w:t>leedwards7@yahoo.com</w:t>
        </w:r>
      </w:hyperlink>
    </w:p>
    <w:p>
      <w:pPr>
        <w:pStyle w:val="Normal"/>
        <w:ind w:hanging="180" w:end="0"/>
        <w:rPr>
          <w:color w:val="0000FF"/>
          <w:sz w:val="22"/>
          <w:lang w:val="en-CA" w:eastAsia="en-CA"/>
        </w:rPr>
      </w:pPr>
      <w:r>
        <w:rPr>
          <w:color w:val="0000FF"/>
          <w:sz w:val="2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-114300</wp:posOffset>
                </wp:positionH>
                <wp:positionV relativeFrom="paragraph">
                  <wp:posOffset>81915</wp:posOffset>
                </wp:positionV>
                <wp:extent cx="6515100" cy="0"/>
                <wp:effectExtent l="0" t="9525" r="0" b="952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pt,6.45pt" to="503.95pt,6.45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eastAsia="MS Mincho;ＭＳ 明朝"/>
          <w:sz w:val="21"/>
        </w:rPr>
      </w:pPr>
      <w:r>
        <w:rPr>
          <w:rFonts w:eastAsia="MS Mincho;ＭＳ 明朝"/>
          <w:sz w:val="21"/>
        </w:rPr>
        <w:t>Flexible finance and accounting professional seeking opportunities that will develop and enhance:</w:t>
      </w:r>
    </w:p>
    <w:p>
      <w:pPr>
        <w:pStyle w:val="Normal"/>
        <w:rPr>
          <w:rFonts w:eastAsia="MS Mincho;ＭＳ 明朝"/>
          <w:sz w:val="12"/>
        </w:rPr>
      </w:pPr>
      <w:r>
        <w:rPr>
          <w:rFonts w:eastAsia="MS Mincho;ＭＳ 明朝"/>
          <w:sz w:val="12"/>
        </w:rPr>
      </w:r>
    </w:p>
    <w:p>
      <w:pPr>
        <w:pStyle w:val="Normal"/>
        <w:numPr>
          <w:ilvl w:val="0"/>
          <w:numId w:val="2"/>
        </w:numPr>
        <w:rPr>
          <w:rFonts w:eastAsia="MS Mincho;ＭＳ 明朝"/>
          <w:sz w:val="21"/>
        </w:rPr>
      </w:pPr>
      <w:r>
        <w:rPr>
          <w:rFonts w:eastAsia="MS Mincho;ＭＳ 明朝"/>
          <w:sz w:val="21"/>
        </w:rPr>
        <w:t>Sound working knowledge of accounting principles with comprehensive experience in budgeting, planning and accounts payable reconciliation;</w:t>
      </w:r>
    </w:p>
    <w:p>
      <w:pPr>
        <w:pStyle w:val="Normal"/>
        <w:numPr>
          <w:ilvl w:val="0"/>
          <w:numId w:val="2"/>
        </w:numPr>
        <w:rPr>
          <w:rFonts w:eastAsia="MS Mincho;ＭＳ 明朝"/>
          <w:sz w:val="12"/>
        </w:rPr>
      </w:pPr>
      <w:r>
        <w:rPr>
          <w:rFonts w:eastAsia="MS Mincho;ＭＳ 明朝"/>
          <w:sz w:val="21"/>
        </w:rPr>
        <w:t xml:space="preserve">Strong analytical and problem solving skills; </w:t>
      </w:r>
    </w:p>
    <w:p>
      <w:pPr>
        <w:pStyle w:val="Normal"/>
        <w:numPr>
          <w:ilvl w:val="0"/>
          <w:numId w:val="2"/>
        </w:numPr>
        <w:rPr>
          <w:rFonts w:eastAsia="MS Mincho;ＭＳ 明朝"/>
          <w:sz w:val="12"/>
        </w:rPr>
      </w:pPr>
      <w:r>
        <w:rPr>
          <w:rFonts w:eastAsia="MS Mincho;ＭＳ 明朝"/>
          <w:sz w:val="21"/>
        </w:rPr>
        <w:t>Effective work ethic, working self-managed projects and working with a team; and</w:t>
      </w:r>
    </w:p>
    <w:p>
      <w:pPr>
        <w:pStyle w:val="Normal"/>
        <w:numPr>
          <w:ilvl w:val="0"/>
          <w:numId w:val="2"/>
        </w:numPr>
        <w:rPr>
          <w:rFonts w:eastAsia="MS Mincho;ＭＳ 明朝"/>
          <w:sz w:val="12"/>
        </w:rPr>
      </w:pPr>
      <w:r>
        <w:rPr>
          <w:rFonts w:eastAsia="MS Mincho;ＭＳ 明朝"/>
          <w:sz w:val="21"/>
        </w:rPr>
        <w:t>Exceptional oral and communication skills with ability to effectively relate to people at all levels</w:t>
      </w:r>
    </w:p>
    <w:p>
      <w:pPr>
        <w:pStyle w:val="Normal"/>
        <w:ind w:start="360" w:end="0"/>
        <w:rPr>
          <w:rFonts w:eastAsia="MS Mincho;ＭＳ 明朝"/>
          <w:sz w:val="12"/>
        </w:rPr>
      </w:pPr>
      <w:r>
        <w:rPr>
          <w:rFonts w:eastAsia="MS Mincho;ＭＳ 明朝"/>
          <w:sz w:val="12"/>
        </w:rPr>
      </w:r>
    </w:p>
    <w:p>
      <w:pPr>
        <w:pStyle w:val="Heading1"/>
        <w:ind w:hanging="0" w:start="0"/>
        <w:rPr>
          <w:rFonts w:eastAsia="MS Mincho;ＭＳ 明朝"/>
          <w:sz w:val="21"/>
          <w:lang w:val="en-CA" w:eastAsia="en-CA"/>
        </w:rPr>
      </w:pPr>
      <w:r>
        <w:rPr>
          <w:rFonts w:eastAsia="MS Mincho;ＭＳ 明朝"/>
          <w:sz w:val="21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6515100" cy="0"/>
                <wp:effectExtent l="0" t="9525" r="0" b="952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.4pt" to="512.95pt,1.4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EDUCATION</w:t>
      </w:r>
    </w:p>
    <w:p>
      <w:pPr>
        <w:pStyle w:val="PlainText"/>
        <w:tabs>
          <w:tab w:val="clear" w:pos="720"/>
          <w:tab w:val="left" w:pos="1440" w:leader="none"/>
        </w:tabs>
        <w:ind w:firstLine="540" w:end="0"/>
        <w:rPr>
          <w:rFonts w:ascii="Times New Roman" w:hAnsi="Times New Roman" w:eastAsia="MS Mincho;ＭＳ 明朝" w:cs="Times New Roman"/>
          <w:b/>
          <w:bCs/>
          <w:sz w:val="22"/>
        </w:rPr>
      </w:pPr>
      <w:r>
        <w:rPr>
          <w:rFonts w:eastAsia="MS Mincho;ＭＳ 明朝" w:cs="Times New Roman" w:ascii="Times New Roman" w:hAnsi="Times New Roman"/>
          <w:b/>
          <w:bCs/>
          <w:sz w:val="22"/>
        </w:rPr>
        <w:t>University of Houston, Houston, Texas</w:t>
        <w:tab/>
        <w:tab/>
        <w:tab/>
        <w:tab/>
        <w:tab/>
        <w:t>December 2000</w:t>
      </w:r>
    </w:p>
    <w:p>
      <w:pPr>
        <w:pStyle w:val="PlainText"/>
        <w:tabs>
          <w:tab w:val="clear" w:pos="720"/>
          <w:tab w:val="left" w:pos="1440" w:leader="none"/>
        </w:tabs>
        <w:ind w:firstLine="54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2"/>
        </w:rPr>
        <w:t>Bachelor of Business Administration in Finance</w:t>
      </w:r>
    </w:p>
    <w:p>
      <w:pPr>
        <w:pStyle w:val="PlainText"/>
        <w:ind w:start="540" w:end="0"/>
        <w:rPr>
          <w:rFonts w:ascii="Times New Roman" w:hAnsi="Times New Roman" w:eastAsia="MS Mincho;ＭＳ 明朝" w:cs="Times New Roman"/>
          <w:sz w:val="16"/>
        </w:rPr>
      </w:pPr>
      <w:r>
        <w:rPr>
          <w:rFonts w:eastAsia="MS Mincho;ＭＳ 明朝" w:cs="Times New Roman" w:ascii="Times New Roman" w:hAnsi="Times New Roman"/>
          <w:sz w:val="16"/>
        </w:rPr>
      </w:r>
    </w:p>
    <w:p>
      <w:pPr>
        <w:pStyle w:val="PlainText"/>
        <w:ind w:start="540" w:end="0"/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Heading1"/>
        <w:ind w:hanging="0" w:start="0"/>
        <w:rPr>
          <w:sz w:val="21"/>
        </w:rPr>
      </w:pPr>
      <w:r>
        <w:rPr>
          <w:sz w:val="21"/>
        </w:rPr>
        <w:t>PROFESSIONAL EXPERIENCE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ATP PERSONNEL</w:t>
        <w:tab/>
        <w:tab/>
        <w:tab/>
        <w:tab/>
        <w:tab/>
        <w:tab/>
        <w:t>FEBRUARY 2001 – PRESENT</w:t>
      </w:r>
    </w:p>
    <w:p>
      <w:pPr>
        <w:pStyle w:val="Normal"/>
        <w:rPr>
          <w:i/>
          <w:i/>
          <w:iCs/>
          <w:sz w:val="20"/>
        </w:rPr>
      </w:pPr>
      <w:r>
        <w:rPr>
          <w:i/>
          <w:iCs/>
          <w:sz w:val="20"/>
        </w:rPr>
        <w:t>Provide various levels of financial planning and accounting assistance to companies throughout the Houston area.</w:t>
      </w:r>
    </w:p>
    <w:p>
      <w:pPr>
        <w:pStyle w:val="PlainText"/>
        <w:ind w:hanging="900" w:start="1440" w:end="0"/>
        <w:rPr>
          <w:rFonts w:ascii="Times New Roman" w:hAnsi="Times New Roman" w:eastAsia="MS Mincho;ＭＳ 明朝" w:cs="Times New Roman"/>
          <w:b/>
          <w:bCs/>
          <w:i/>
          <w:i/>
          <w:iCs/>
          <w:sz w:val="21"/>
        </w:rPr>
      </w:pPr>
      <w:r>
        <w:rPr>
          <w:rFonts w:eastAsia="MS Mincho;ＭＳ 明朝" w:cs="Times New Roman" w:ascii="Times New Roman" w:hAnsi="Times New Roman"/>
          <w:b/>
          <w:bCs/>
          <w:i/>
          <w:iCs/>
          <w:sz w:val="21"/>
        </w:rPr>
      </w:r>
    </w:p>
    <w:p>
      <w:pPr>
        <w:pStyle w:val="PlainText"/>
        <w:ind w:hanging="720" w:start="1440" w:end="0"/>
        <w:rPr>
          <w:rFonts w:ascii="Times New Roman" w:hAnsi="Times New Roman" w:eastAsia="MS Mincho;ＭＳ 明朝" w:cs="Times New Roman"/>
          <w:b/>
          <w:bCs/>
          <w:sz w:val="21"/>
        </w:rPr>
      </w:pPr>
      <w:r>
        <w:rPr>
          <w:rFonts w:eastAsia="MS Mincho;ＭＳ 明朝" w:cs="Times New Roman" w:ascii="Times New Roman" w:hAnsi="Times New Roman"/>
          <w:b/>
          <w:bCs/>
          <w:sz w:val="21"/>
        </w:rPr>
        <w:t xml:space="preserve">Enron Transportation Services  </w:t>
      </w:r>
      <w:r>
        <w:rPr>
          <w:rFonts w:eastAsia="MS Mincho;ＭＳ 明朝" w:cs="Times New Roman" w:ascii="Times New Roman" w:hAnsi="Times New Roman"/>
          <w:sz w:val="21"/>
        </w:rPr>
        <w:t xml:space="preserve"> </w:t>
        <w:tab/>
        <w:tab/>
        <w:tab/>
        <w:tab/>
        <w:tab/>
        <w:t>July 2001 – Present</w:t>
      </w:r>
    </w:p>
    <w:p>
      <w:pPr>
        <w:pStyle w:val="PlainText"/>
        <w:ind w:hanging="720" w:start="1440" w:end="0"/>
        <w:rPr/>
      </w:pPr>
      <w:r>
        <w:rPr>
          <w:rFonts w:eastAsia="MS Mincho;ＭＳ 明朝" w:cs="Times New Roman" w:ascii="Times New Roman" w:hAnsi="Times New Roman"/>
          <w:b/>
          <w:bCs/>
        </w:rPr>
        <w:t>Financial Planning Assistant</w:t>
      </w:r>
      <w:r>
        <w:rPr>
          <w:rFonts w:eastAsia="MS Mincho;ＭＳ 明朝" w:cs="Times New Roman" w:ascii="Times New Roman" w:hAnsi="Times New Roman"/>
        </w:rPr>
        <w:t xml:space="preserve">  </w:t>
      </w:r>
    </w:p>
    <w:p>
      <w:pPr>
        <w:pStyle w:val="PlainText"/>
        <w:ind w:hanging="360" w:start="108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Format and furnish statistical data for an $11.2 million budget package preparation</w:t>
        <w:tab/>
      </w:r>
    </w:p>
    <w:p>
      <w:pPr>
        <w:pStyle w:val="PlainText"/>
        <w:tabs>
          <w:tab w:val="clear" w:pos="720"/>
          <w:tab w:val="left" w:pos="1080" w:leader="none"/>
          <w:tab w:val="left" w:pos="1152" w:leader="none"/>
        </w:tabs>
        <w:ind w:hanging="360" w:start="108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Provide basic budget training to Field team members</w:t>
      </w:r>
    </w:p>
    <w:p>
      <w:pPr>
        <w:pStyle w:val="PlainText"/>
        <w:tabs>
          <w:tab w:val="clear" w:pos="720"/>
          <w:tab w:val="left" w:pos="1080" w:leader="none"/>
          <w:tab w:val="left" w:pos="1152" w:leader="none"/>
        </w:tabs>
        <w:ind w:hanging="360" w:start="108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Gather and analyze data for preparation of current estimate reporting and forecast revision</w:t>
      </w:r>
    </w:p>
    <w:p>
      <w:pPr>
        <w:pStyle w:val="PlainText"/>
        <w:ind w:hanging="360" w:start="1080" w:end="0"/>
        <w:rPr>
          <w:rFonts w:ascii="Times New Roman" w:hAnsi="Times New Roman" w:eastAsia="MS Mincho;ＭＳ 明朝" w:cs="Times New Roman"/>
          <w:sz w:val="16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Prepare, consolidate, and reconcile expense statements at business unit level for report escalation</w:t>
      </w:r>
    </w:p>
    <w:p>
      <w:pPr>
        <w:pStyle w:val="PlainText"/>
        <w:tabs>
          <w:tab w:val="clear" w:pos="720"/>
          <w:tab w:val="left" w:pos="1152" w:leader="none"/>
        </w:tabs>
        <w:ind w:hanging="360" w:start="108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Provide information regarding variances and explain the rationale of actions</w:t>
      </w:r>
    </w:p>
    <w:p>
      <w:pPr>
        <w:pStyle w:val="PlainText"/>
        <w:tabs>
          <w:tab w:val="clear" w:pos="720"/>
          <w:tab w:val="left" w:pos="1152" w:leader="none"/>
        </w:tabs>
        <w:ind w:hanging="360" w:start="108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Format and furnish adhoc reports using SAP</w:t>
      </w:r>
    </w:p>
    <w:p>
      <w:pPr>
        <w:pStyle w:val="PlainText"/>
        <w:tabs>
          <w:tab w:val="clear" w:pos="720"/>
          <w:tab w:val="left" w:pos="1152" w:leader="none"/>
        </w:tabs>
        <w:ind w:firstLine="187"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ab/>
        <w:t xml:space="preserve"> </w:t>
      </w:r>
    </w:p>
    <w:p>
      <w:pPr>
        <w:pStyle w:val="PlainText"/>
        <w:ind w:firstLine="540" w:end="0"/>
        <w:rPr/>
      </w:pPr>
      <w:r>
        <w:rPr>
          <w:rFonts w:eastAsia="MS Mincho;ＭＳ 明朝" w:cs="Times New Roman" w:ascii="Times New Roman" w:hAnsi="Times New Roman"/>
          <w:b/>
          <w:bCs/>
          <w:sz w:val="21"/>
        </w:rPr>
        <w:t>Compaq Computer Corporation</w:t>
      </w:r>
      <w:r>
        <w:rPr>
          <w:rFonts w:eastAsia="MS Mincho;ＭＳ 明朝" w:cs="Times New Roman" w:ascii="Times New Roman" w:hAnsi="Times New Roman"/>
          <w:b/>
          <w:bCs/>
        </w:rPr>
        <w:t xml:space="preserve">  </w:t>
      </w:r>
      <w:r>
        <w:rPr>
          <w:rFonts w:eastAsia="MS Mincho;ＭＳ 明朝" w:cs="Times New Roman" w:ascii="Times New Roman" w:hAnsi="Times New Roman"/>
        </w:rPr>
        <w:tab/>
        <w:tab/>
        <w:tab/>
        <w:tab/>
        <w:tab/>
        <w:tab/>
      </w:r>
      <w:r>
        <w:rPr>
          <w:rFonts w:eastAsia="MS Mincho;ＭＳ 明朝" w:cs="Times New Roman" w:ascii="Times New Roman" w:hAnsi="Times New Roman"/>
          <w:sz w:val="21"/>
        </w:rPr>
        <w:t>February 2001 – April 2001</w:t>
      </w:r>
      <w:r>
        <w:rPr>
          <w:rFonts w:eastAsia="MS Mincho;ＭＳ 明朝" w:cs="Times New Roman" w:ascii="Times New Roman" w:hAnsi="Times New Roman"/>
        </w:rPr>
        <w:t xml:space="preserve">  </w:t>
      </w:r>
    </w:p>
    <w:p>
      <w:pPr>
        <w:pStyle w:val="PlainText"/>
        <w:ind w:firstLine="540" w:end="0"/>
        <w:rPr>
          <w:rFonts w:ascii="Times New Roman" w:hAnsi="Times New Roman" w:eastAsia="MS Mincho;ＭＳ 明朝" w:cs="Times New Roman"/>
          <w:b/>
          <w:bCs/>
        </w:rPr>
      </w:pPr>
      <w:r>
        <w:rPr>
          <w:rFonts w:eastAsia="MS Mincho;ＭＳ 明朝" w:cs="Times New Roman" w:ascii="Times New Roman" w:hAnsi="Times New Roman"/>
          <w:b/>
          <w:bCs/>
        </w:rPr>
        <w:t>Accounts Payable Invoice Analyst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Settled over $1.6 million in outstanding invoice issues in the first month of employment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 xml:space="preserve">Analyzed and reconciled invoices involving price variances, quantity discrepancies, shipping issues, </w:t>
      </w:r>
    </w:p>
    <w:p>
      <w:pPr>
        <w:pStyle w:val="PlainText"/>
        <w:tabs>
          <w:tab w:val="clear" w:pos="720"/>
          <w:tab w:val="left" w:pos="1080" w:leader="none"/>
          <w:tab w:val="left" w:pos="1152" w:leader="none"/>
        </w:tabs>
        <w:ind w:start="720" w:end="0"/>
        <w:rPr/>
      </w:pPr>
      <w:r>
        <w:rPr>
          <w:rFonts w:eastAsia="MS Mincho;ＭＳ 明朝" w:cs="Times New Roman" w:ascii="Times New Roman" w:hAnsi="Times New Roman"/>
          <w:sz w:val="21"/>
        </w:rPr>
        <w:tab/>
        <w:t>and other billing inconsistencies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Negotiated aging A/P issues and constantly interacted with over thirty suppliers for resolutions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Submitted weekly payables aging reports and comprehensive report summaries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</w:r>
    </w:p>
    <w:p>
      <w:pPr>
        <w:pStyle w:val="PlainText"/>
        <w:ind w:hanging="1440" w:start="1440" w:end="0"/>
        <w:rPr>
          <w:rFonts w:ascii="Times New Roman" w:hAnsi="Times New Roman" w:eastAsia="MS Mincho;ＭＳ 明朝" w:cs="Times New Roman"/>
          <w:b/>
          <w:bCs/>
          <w:sz w:val="22"/>
        </w:rPr>
      </w:pPr>
      <w:r>
        <w:rPr>
          <w:rFonts w:eastAsia="MS Mincho;ＭＳ 明朝" w:cs="Times New Roman" w:ascii="Times New Roman" w:hAnsi="Times New Roman"/>
          <w:sz w:val="22"/>
        </w:rPr>
        <w:t>UNITED STATES ARMY RESERVES</w:t>
        <w:tab/>
        <w:tab/>
        <w:tab/>
        <w:tab/>
      </w:r>
      <w:r>
        <w:rPr>
          <w:rFonts w:eastAsia="MS Mincho;ＭＳ 明朝" w:cs="Times New Roman" w:ascii="Times New Roman" w:hAnsi="Times New Roman"/>
          <w:sz w:val="21"/>
        </w:rPr>
        <w:t xml:space="preserve">JULY 1995 – PRESENT  </w:t>
      </w:r>
    </w:p>
    <w:p>
      <w:pPr>
        <w:pStyle w:val="PlainText"/>
        <w:ind w:hanging="900" w:start="144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b/>
          <w:bCs/>
        </w:rPr>
        <w:t>Personnel Specialist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Train and supervise new personnel on office operations, software applications, evaluation reports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ab/>
        <w:t>and awards systems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Manage and maintain personnel and medical records for inspections and audits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Conduct command inspections and audits at other Army Reserve units</w:t>
      </w:r>
    </w:p>
    <w:p>
      <w:pPr>
        <w:pStyle w:val="PlainText"/>
        <w:tabs>
          <w:tab w:val="left" w:pos="720" w:leader="none"/>
          <w:tab w:val="left" w:pos="1080" w:leader="none"/>
        </w:tabs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1"/>
        </w:rPr>
        <w:tab/>
        <w:t>▪</w:t>
        <w:tab/>
        <w:t>Prepare letters, reports memoranda, evaluation reports, and other routine correspondence</w:t>
      </w:r>
    </w:p>
    <w:p>
      <w:pPr>
        <w:pStyle w:val="PlainText"/>
        <w:tabs>
          <w:tab w:val="clear" w:pos="720"/>
          <w:tab w:val="left" w:pos="1152" w:leader="none"/>
        </w:tabs>
        <w:rPr>
          <w:rFonts w:ascii="Times New Roman" w:hAnsi="Times New Roman" w:eastAsia="MS Mincho;ＭＳ 明朝" w:cs="Times New Roman"/>
          <w:sz w:val="22"/>
        </w:rPr>
      </w:pPr>
      <w:r>
        <w:rPr>
          <w:rFonts w:eastAsia="MS Mincho;ＭＳ 明朝" w:cs="Times New Roman" w:ascii="Times New Roman" w:hAnsi="Times New Roman"/>
          <w:sz w:val="22"/>
        </w:rPr>
      </w:r>
    </w:p>
    <w:p>
      <w:pPr>
        <w:pStyle w:val="PlainText"/>
        <w:tabs>
          <w:tab w:val="clear" w:pos="720"/>
          <w:tab w:val="left" w:pos="1152" w:leader="none"/>
        </w:tabs>
        <w:rPr/>
      </w:pPr>
      <w:r>
        <w:rPr>
          <w:rFonts w:eastAsia="MS Mincho;ＭＳ 明朝" w:cs="Times New Roman" w:ascii="Times New Roman" w:hAnsi="Times New Roman"/>
          <w:sz w:val="22"/>
        </w:rPr>
        <w:t>U. S. ENVIRONMENTAL PROTECTION AGENCY</w:t>
        <w:tab/>
        <w:t xml:space="preserve"> </w:t>
        <w:tab/>
        <w:t>FEBRUARY 1998 – FEBRUARY 2001</w:t>
      </w:r>
      <w:r>
        <w:rPr>
          <w:rFonts w:eastAsia="MS Mincho;ＭＳ 明朝" w:cs="Times New Roman" w:ascii="Times New Roman" w:hAnsi="Times New Roman"/>
          <w:b/>
          <w:bCs/>
          <w:sz w:val="22"/>
        </w:rPr>
        <w:t xml:space="preserve"> </w:t>
      </w:r>
      <w:r>
        <w:rPr>
          <w:rFonts w:eastAsia="MS Mincho;ＭＳ 明朝" w:cs="Times New Roman" w:ascii="Times New Roman" w:hAnsi="Times New Roman"/>
          <w:sz w:val="22"/>
        </w:rPr>
        <w:t xml:space="preserve"> </w:t>
      </w:r>
    </w:p>
    <w:p>
      <w:pPr>
        <w:pStyle w:val="PlainText"/>
        <w:tabs>
          <w:tab w:val="clear" w:pos="720"/>
          <w:tab w:val="left" w:pos="1152" w:leader="none"/>
        </w:tabs>
        <w:ind w:start="540" w:end="0"/>
        <w:rPr>
          <w:rFonts w:ascii="Times New Roman" w:hAnsi="Times New Roman" w:eastAsia="MS Mincho;ＭＳ 明朝" w:cs="Times New Roman"/>
          <w:i/>
          <w:i/>
          <w:iCs/>
        </w:rPr>
      </w:pPr>
      <w:r>
        <w:rPr>
          <w:rFonts w:eastAsia="MS Mincho;ＭＳ 明朝" w:cs="Times New Roman" w:ascii="Times New Roman" w:hAnsi="Times New Roman"/>
          <w:b/>
          <w:bCs/>
        </w:rPr>
        <w:t xml:space="preserve">Administrative Specialist 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 xml:space="preserve">Assisted in feasibility reporting, budgeting, and planning for annual inspectors’ </w:t>
        <w:tab/>
        <w:t>workshops</w:t>
      </w:r>
    </w:p>
    <w:p>
      <w:pPr>
        <w:pStyle w:val="PlainText"/>
        <w:tabs>
          <w:tab w:val="clear" w:pos="720"/>
          <w:tab w:val="left" w:pos="1080" w:leader="none"/>
        </w:tabs>
        <w:ind w:hanging="720"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ab/>
        <w:t>▪</w:t>
        <w:tab/>
        <w:t>Created and managed the Surveillance Section’s database for reporting purposes</w:t>
      </w:r>
    </w:p>
    <w:p>
      <w:pPr>
        <w:pStyle w:val="PlainText"/>
        <w:tabs>
          <w:tab w:val="clear" w:pos="720"/>
          <w:tab w:val="left" w:pos="1080" w:leader="none"/>
        </w:tabs>
        <w:ind w:hanging="720"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ab/>
        <w:t>▪</w:t>
        <w:tab/>
        <w:t xml:space="preserve">Analyzed over 500 evaluation survey packets, compiled and edited responses, and prepared report </w:t>
      </w:r>
    </w:p>
    <w:p>
      <w:pPr>
        <w:pStyle w:val="PlainText"/>
        <w:tabs>
          <w:tab w:val="clear" w:pos="720"/>
          <w:tab w:val="left" w:pos="1080" w:leader="none"/>
        </w:tabs>
        <w:ind w:hanging="720"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ab/>
        <w:tab/>
        <w:t>summaries</w:t>
      </w:r>
    </w:p>
    <w:p>
      <w:pPr>
        <w:pStyle w:val="PlainText"/>
        <w:tabs>
          <w:tab w:val="clear" w:pos="720"/>
          <w:tab w:val="left" w:pos="1080" w:leader="none"/>
        </w:tabs>
        <w:ind w:hanging="720"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ab/>
        <w:t>▪</w:t>
        <w:tab/>
        <w:t>Revised standard operation procedures for improved office efficiency</w:t>
      </w:r>
    </w:p>
    <w:p>
      <w:pPr>
        <w:pStyle w:val="PlainText"/>
        <w:tabs>
          <w:tab w:val="clear" w:pos="720"/>
          <w:tab w:val="left" w:pos="1080" w:leader="none"/>
        </w:tabs>
        <w:ind w:hanging="720"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ab/>
        <w:t>▪</w:t>
        <w:tab/>
        <w:t xml:space="preserve">Prepared letters, reports memoranda, and other routine correspondence </w:t>
      </w:r>
    </w:p>
    <w:p>
      <w:pPr>
        <w:pStyle w:val="PlainText"/>
        <w:tabs>
          <w:tab w:val="clear" w:pos="720"/>
          <w:tab w:val="left" w:pos="1152" w:leader="none"/>
        </w:tabs>
        <w:ind w:start="540" w:end="0"/>
        <w:rPr>
          <w:rFonts w:ascii="Times New Roman" w:hAnsi="Times New Roman" w:eastAsia="MS Mincho;ＭＳ 明朝" w:cs="Times New Roman"/>
          <w:sz w:val="16"/>
        </w:rPr>
      </w:pPr>
      <w:r>
        <w:rPr>
          <w:rFonts w:eastAsia="MS Mincho;ＭＳ 明朝" w:cs="Times New Roman" w:ascii="Times New Roman" w:hAnsi="Times New Roman"/>
          <w:sz w:val="16"/>
        </w:rPr>
      </w:r>
    </w:p>
    <w:p>
      <w:pPr>
        <w:pStyle w:val="PlainText"/>
        <w:tabs>
          <w:tab w:val="clear" w:pos="720"/>
          <w:tab w:val="left" w:pos="1152" w:leader="none"/>
        </w:tabs>
        <w:ind w:hanging="540" w:start="540" w:end="0"/>
        <w:rPr>
          <w:rFonts w:ascii="Times New Roman" w:hAnsi="Times New Roman" w:eastAsia="MS Mincho;ＭＳ 明朝" w:cs="Times New Roman"/>
          <w:b/>
          <w:bCs/>
          <w:sz w:val="24"/>
        </w:rPr>
      </w:pPr>
      <w:r>
        <w:rPr>
          <w:rFonts w:eastAsia="MS Mincho;ＭＳ 明朝" w:cs="Times New Roman" w:ascii="Times New Roman" w:hAnsi="Times New Roman"/>
          <w:b/>
          <w:bCs/>
          <w:sz w:val="24"/>
        </w:rPr>
      </w:r>
    </w:p>
    <w:p>
      <w:pPr>
        <w:pStyle w:val="PlainText"/>
        <w:tabs>
          <w:tab w:val="clear" w:pos="720"/>
          <w:tab w:val="left" w:pos="1152" w:leader="none"/>
        </w:tabs>
        <w:ind w:hanging="540" w:start="540" w:end="0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Resume of LeShawn Edwards</w:t>
      </w:r>
    </w:p>
    <w:p>
      <w:pPr>
        <w:pStyle w:val="PlainText"/>
        <w:tabs>
          <w:tab w:val="clear" w:pos="720"/>
          <w:tab w:val="left" w:pos="1152" w:leader="none"/>
        </w:tabs>
        <w:ind w:hanging="540" w:start="540" w:end="0"/>
        <w:rPr>
          <w:rFonts w:ascii="Times New Roman" w:hAnsi="Times New Roman" w:eastAsia="MS Mincho;ＭＳ 明朝" w:cs="Times New Roman"/>
          <w:sz w:val="22"/>
        </w:rPr>
      </w:pPr>
      <w:r>
        <w:rPr>
          <w:rFonts w:cs="Times New Roman" w:ascii="Times New Roman" w:hAnsi="Times New Roman"/>
          <w:b/>
          <w:bCs/>
          <w:sz w:val="22"/>
        </w:rPr>
        <w:t>Page Two</w:t>
      </w:r>
    </w:p>
    <w:p>
      <w:pPr>
        <w:pStyle w:val="PlainText"/>
        <w:tabs>
          <w:tab w:val="clear" w:pos="720"/>
          <w:tab w:val="left" w:pos="1152" w:leader="none"/>
        </w:tabs>
        <w:ind w:hanging="540" w:start="540" w:end="0"/>
        <w:rPr>
          <w:rFonts w:ascii="Times New Roman" w:hAnsi="Times New Roman" w:eastAsia="MS Mincho;ＭＳ 明朝" w:cs="Times New Roman"/>
          <w:color w:val="0000FF"/>
          <w:sz w:val="22"/>
          <w:lang w:val="en-CA" w:eastAsia="en-CA"/>
        </w:rPr>
      </w:pPr>
      <w:r>
        <w:rPr>
          <w:rFonts w:eastAsia="MS Mincho;ＭＳ 明朝" w:cs="Times New Roman" w:ascii="Times New Roman" w:hAnsi="Times New Roman"/>
          <w:color w:val="0000FF"/>
          <w:sz w:val="22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6515100" cy="0"/>
                <wp:effectExtent l="0" t="9525" r="0" b="952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9.55pt" to="512.95pt,9.55pt" stroked="t" o:allowincell="f" style="position:absolute">
                <v:stroke color="black" weight="190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PlainText"/>
        <w:tabs>
          <w:tab w:val="clear" w:pos="720"/>
          <w:tab w:val="left" w:pos="1152" w:leader="none"/>
        </w:tabs>
        <w:ind w:hanging="540" w:start="540" w:end="0"/>
        <w:rPr>
          <w:rFonts w:ascii="Times New Roman" w:hAnsi="Times New Roman" w:eastAsia="MS Mincho;ＭＳ 明朝" w:cs="Times New Roman"/>
          <w:color w:val="0000FF"/>
          <w:sz w:val="24"/>
        </w:rPr>
      </w:pPr>
      <w:r>
        <w:rPr>
          <w:rFonts w:eastAsia="MS Mincho;ＭＳ 明朝" w:cs="Times New Roman" w:ascii="Times New Roman" w:hAnsi="Times New Roman"/>
          <w:color w:val="0000FF"/>
          <w:sz w:val="24"/>
        </w:rPr>
      </w:r>
    </w:p>
    <w:p>
      <w:pPr>
        <w:pStyle w:val="PlainText"/>
        <w:tabs>
          <w:tab w:val="clear" w:pos="720"/>
          <w:tab w:val="left" w:pos="1152" w:leader="none"/>
        </w:tabs>
        <w:ind w:hanging="540" w:start="540" w:end="0"/>
        <w:rPr>
          <w:rFonts w:ascii="Times New Roman" w:hAnsi="Times New Roman" w:eastAsia="MS Mincho;ＭＳ 明朝" w:cs="Times New Roman"/>
          <w:b/>
          <w:bCs/>
          <w:sz w:val="24"/>
        </w:rPr>
      </w:pPr>
      <w:r>
        <w:rPr>
          <w:rFonts w:eastAsia="MS Mincho;ＭＳ 明朝" w:cs="Times New Roman" w:ascii="Times New Roman" w:hAnsi="Times New Roman"/>
          <w:sz w:val="24"/>
        </w:rPr>
        <w:t>HOUSTON COCA-COLA BOTTLING COMPANY</w:t>
      </w:r>
      <w:r>
        <w:rPr>
          <w:rFonts w:eastAsia="MS Mincho;ＭＳ 明朝" w:cs="Times New Roman" w:ascii="Times New Roman" w:hAnsi="Times New Roman"/>
          <w:b/>
          <w:bCs/>
          <w:sz w:val="24"/>
        </w:rPr>
        <w:t xml:space="preserve"> </w:t>
        <w:tab/>
      </w:r>
      <w:r>
        <w:rPr>
          <w:rFonts w:eastAsia="MS Mincho;ＭＳ 明朝" w:cs="Times New Roman" w:ascii="Times New Roman" w:hAnsi="Times New Roman"/>
          <w:sz w:val="21"/>
        </w:rPr>
        <w:t>APRIL 1996 – DECEMBER 1997</w:t>
      </w:r>
    </w:p>
    <w:p>
      <w:pPr>
        <w:pStyle w:val="PlainText"/>
        <w:tabs>
          <w:tab w:val="clear" w:pos="720"/>
          <w:tab w:val="left" w:pos="1152" w:leader="none"/>
        </w:tabs>
        <w:ind w:start="54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b/>
          <w:bCs/>
        </w:rPr>
        <w:t>Senior Sales Associate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Tracked equipment loans to vendors and submitted the movement report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 xml:space="preserve">Prepared and filed UCC financing statements (liens) for equipment related contracts with vendors 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>▪</w:t>
      </w:r>
      <w:r>
        <w:rPr>
          <w:rFonts w:eastAsia="MS Mincho;ＭＳ 明朝" w:cs="Times New Roman" w:ascii="Times New Roman" w:hAnsi="Times New Roman"/>
          <w:sz w:val="21"/>
        </w:rPr>
        <w:tab/>
        <w:t>Responded to vendors' inquiries and resolved vendors' complaints regarding equipment and products</w:t>
      </w:r>
    </w:p>
    <w:p>
      <w:pPr>
        <w:pStyle w:val="PlainText"/>
        <w:tabs>
          <w:tab w:val="clear" w:pos="720"/>
          <w:tab w:val="left" w:pos="1080" w:leader="none"/>
        </w:tabs>
        <w:ind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</w:r>
    </w:p>
    <w:p>
      <w:pPr>
        <w:pStyle w:val="PlainText"/>
        <w:tabs>
          <w:tab w:val="clear" w:pos="720"/>
          <w:tab w:val="left" w:pos="1080" w:leader="none"/>
        </w:tabs>
        <w:ind w:hanging="720" w:start="720" w:end="0"/>
        <w:rPr>
          <w:rFonts w:ascii="Times New Roman" w:hAnsi="Times New Roman" w:eastAsia="MS Mincho;ＭＳ 明朝" w:cs="Times New Roman"/>
          <w:b/>
          <w:bCs/>
          <w:sz w:val="21"/>
        </w:rPr>
      </w:pPr>
      <w:r>
        <w:rPr>
          <w:rFonts w:eastAsia="MS Mincho;ＭＳ 明朝" w:cs="Times New Roman" w:ascii="Times New Roman" w:hAnsi="Times New Roman"/>
          <w:b/>
          <w:bCs/>
          <w:sz w:val="21"/>
        </w:rPr>
        <w:t>MEMBERSHIPS AND COMMUNITY SERVICE</w:t>
      </w:r>
    </w:p>
    <w:p>
      <w:pPr>
        <w:pStyle w:val="PlainText"/>
        <w:tabs>
          <w:tab w:val="clear" w:pos="720"/>
          <w:tab w:val="left" w:pos="1080" w:leader="none"/>
        </w:tabs>
        <w:ind w:hanging="720" w:start="720" w:end="0"/>
        <w:rPr>
          <w:rFonts w:ascii="Times New Roman" w:hAnsi="Times New Roman" w:eastAsia="MS Mincho;ＭＳ 明朝" w:cs="Times New Roman"/>
          <w:b/>
          <w:bCs/>
          <w:sz w:val="21"/>
        </w:rPr>
      </w:pPr>
      <w:r>
        <w:rPr>
          <w:rFonts w:eastAsia="MS Mincho;ＭＳ 明朝" w:cs="Times New Roman" w:ascii="Times New Roman" w:hAnsi="Times New Roman"/>
          <w:b/>
          <w:bCs/>
          <w:sz w:val="21"/>
        </w:rPr>
      </w:r>
    </w:p>
    <w:p>
      <w:pPr>
        <w:pStyle w:val="PlainText"/>
        <w:tabs>
          <w:tab w:val="clear" w:pos="720"/>
          <w:tab w:val="left" w:pos="1080" w:leader="none"/>
        </w:tabs>
        <w:ind w:hanging="720" w:start="720" w:end="0"/>
        <w:rPr/>
      </w:pPr>
      <w:r>
        <w:rPr>
          <w:rFonts w:eastAsia="MS Mincho;ＭＳ 明朝" w:cs="Times New Roman" w:ascii="Times New Roman" w:hAnsi="Times New Roman"/>
          <w:b/>
          <w:bCs/>
          <w:sz w:val="21"/>
        </w:rPr>
        <w:tab/>
        <w:tab/>
      </w:r>
      <w:r>
        <w:rPr>
          <w:rFonts w:eastAsia="MS Mincho;ＭＳ 明朝" w:cs="Times New Roman" w:ascii="Times New Roman" w:hAnsi="Times New Roman"/>
          <w:sz w:val="21"/>
        </w:rPr>
        <w:t>Toastmasters International – Member</w:t>
      </w:r>
    </w:p>
    <w:p>
      <w:pPr>
        <w:pStyle w:val="PlainText"/>
        <w:tabs>
          <w:tab w:val="clear" w:pos="720"/>
          <w:tab w:val="left" w:pos="1080" w:leader="none"/>
        </w:tabs>
        <w:ind w:hanging="720"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ab/>
        <w:tab/>
        <w:t>Y. M. C. A. of the Greater Houston Area – G. I. R. L. S. Mentor</w:t>
      </w:r>
    </w:p>
    <w:p>
      <w:pPr>
        <w:pStyle w:val="PlainText"/>
        <w:tabs>
          <w:tab w:val="clear" w:pos="720"/>
          <w:tab w:val="left" w:pos="1080" w:leader="none"/>
        </w:tabs>
        <w:ind w:hanging="720" w:start="720" w:end="0"/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  <w:tab/>
        <w:tab/>
        <w:t>Delta Sigma Theta Sorority, Incorporated – Member</w:t>
      </w:r>
    </w:p>
    <w:p>
      <w:pPr>
        <w:pStyle w:val="PlainText"/>
        <w:tabs>
          <w:tab w:val="clear" w:pos="720"/>
          <w:tab w:val="left" w:pos="1080" w:leader="none"/>
        </w:tabs>
        <w:ind w:hanging="720" w:start="720" w:end="0"/>
        <w:rPr/>
      </w:pPr>
      <w:r>
        <w:rPr>
          <w:rFonts w:eastAsia="MS Mincho;ＭＳ 明朝" w:cs="Times New Roman" w:ascii="Times New Roman" w:hAnsi="Times New Roman"/>
          <w:sz w:val="21"/>
        </w:rPr>
        <w:tab/>
        <w:tab/>
        <w:t>Nehemiah Neighborhood Center – Tutor and Mentor</w:t>
      </w:r>
    </w:p>
    <w:p>
      <w:pPr>
        <w:pStyle w:val="PlainText"/>
        <w:tabs>
          <w:tab w:val="clear" w:pos="720"/>
          <w:tab w:val="left" w:pos="1152" w:leader="none"/>
        </w:tabs>
        <w:rPr>
          <w:rFonts w:ascii="Times New Roman" w:hAnsi="Times New Roman" w:eastAsia="MS Mincho;ＭＳ 明朝" w:cs="Times New Roman"/>
          <w:sz w:val="21"/>
        </w:rPr>
      </w:pPr>
      <w:r>
        <w:rPr>
          <w:rFonts w:eastAsia="MS Mincho;ＭＳ 明朝" w:cs="Times New Roman" w:ascii="Times New Roman" w:hAnsi="Times New Roman"/>
          <w:sz w:val="21"/>
        </w:rPr>
      </w:r>
    </w:p>
    <w:p>
      <w:pPr>
        <w:pStyle w:val="Heading1"/>
        <w:ind w:hanging="0" w:start="0"/>
        <w:rPr>
          <w:sz w:val="21"/>
        </w:rPr>
      </w:pPr>
      <w:r>
        <w:rPr>
          <w:sz w:val="21"/>
        </w:rPr>
        <w:t>TECHNOLOGICAL PROFICIENCIES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20"/>
          <w:tab w:val="left" w:pos="1152" w:leader="none"/>
        </w:tabs>
        <w:ind w:firstLine="907" w:end="0"/>
        <w:rPr/>
      </w:pPr>
      <w:r>
        <w:rPr>
          <w:rFonts w:eastAsia="MS Mincho;ＭＳ 明朝"/>
          <w:sz w:val="21"/>
        </w:rPr>
        <w:t>▪</w:t>
      </w:r>
      <w:r>
        <w:rPr>
          <w:rFonts w:eastAsia="MS Mincho;ＭＳ 明朝"/>
          <w:sz w:val="21"/>
        </w:rPr>
        <w:tab/>
        <w:t xml:space="preserve">SAP </w:t>
      </w:r>
      <w:r>
        <w:rPr>
          <w:rFonts w:eastAsia="MS Mincho;ＭＳ 明朝"/>
          <w:i/>
          <w:iCs/>
          <w:sz w:val="21"/>
        </w:rPr>
        <w:t>(Accounting &amp; Controlling and</w:t>
        <w:tab/>
        <w:tab/>
      </w:r>
    </w:p>
    <w:p>
      <w:pPr>
        <w:pStyle w:val="Normal"/>
        <w:tabs>
          <w:tab w:val="clear" w:pos="720"/>
          <w:tab w:val="left" w:pos="1152" w:leader="none"/>
        </w:tabs>
        <w:ind w:firstLine="907" w:end="0"/>
        <w:rPr/>
      </w:pPr>
      <w:r>
        <w:rPr>
          <w:rFonts w:eastAsia="MS Mincho;ＭＳ 明朝"/>
          <w:i/>
          <w:iCs/>
          <w:sz w:val="21"/>
        </w:rPr>
        <w:tab/>
        <w:t>Materials Management Modules)</w:t>
      </w:r>
      <w:r>
        <w:rPr>
          <w:rFonts w:eastAsia="MS Mincho;ＭＳ 明朝"/>
          <w:sz w:val="21"/>
        </w:rPr>
        <w:tab/>
        <w:tab/>
        <w:tab/>
        <w:t>▪   MS Outlook</w:t>
      </w:r>
    </w:p>
    <w:p>
      <w:pPr>
        <w:pStyle w:val="Normal"/>
        <w:tabs>
          <w:tab w:val="clear" w:pos="720"/>
          <w:tab w:val="left" w:pos="1152" w:leader="none"/>
        </w:tabs>
        <w:ind w:firstLine="907" w:end="0"/>
        <w:rPr>
          <w:sz w:val="21"/>
        </w:rPr>
      </w:pPr>
      <w:r>
        <w:rPr>
          <w:rFonts w:eastAsia="MS Mincho;ＭＳ 明朝"/>
          <w:sz w:val="21"/>
        </w:rPr>
        <w:t>▪</w:t>
      </w:r>
      <w:r>
        <w:rPr>
          <w:rFonts w:eastAsia="Times New Roman"/>
          <w:sz w:val="21"/>
        </w:rPr>
        <w:t xml:space="preserve">   </w:t>
      </w:r>
      <w:r>
        <w:rPr>
          <w:rFonts w:eastAsia="MS Mincho;ＭＳ 明朝"/>
          <w:sz w:val="21"/>
        </w:rPr>
        <w:t>MS Excel</w:t>
        <w:tab/>
        <w:t xml:space="preserve">    </w:t>
        <w:tab/>
        <w:tab/>
        <w:tab/>
        <w:tab/>
        <w:tab/>
        <w:t>▪   Lotus Notes</w:t>
        <w:tab/>
        <w:tab/>
      </w:r>
    </w:p>
    <w:p>
      <w:pPr>
        <w:pStyle w:val="Normal"/>
        <w:tabs>
          <w:tab w:val="clear" w:pos="720"/>
          <w:tab w:val="left" w:pos="1152" w:leader="none"/>
        </w:tabs>
        <w:ind w:firstLine="907" w:end="0"/>
        <w:rPr>
          <w:rFonts w:eastAsia="MS Mincho;ＭＳ 明朝"/>
          <w:sz w:val="21"/>
        </w:rPr>
      </w:pPr>
      <w:r>
        <w:rPr>
          <w:rFonts w:eastAsia="MS Mincho;ＭＳ 明朝"/>
          <w:sz w:val="21"/>
        </w:rPr>
        <w:t>▪</w:t>
      </w:r>
      <w:r>
        <w:rPr>
          <w:rFonts w:eastAsia="MS Mincho;ＭＳ 明朝"/>
          <w:sz w:val="21"/>
        </w:rPr>
        <w:tab/>
        <w:t>MS Access</w:t>
        <w:tab/>
        <w:tab/>
        <w:tab/>
        <w:tab/>
        <w:tab/>
        <w:tab/>
        <w:t>▪   Group Wise</w:t>
        <w:tab/>
        <w:tab/>
        <w:tab/>
        <w:tab/>
      </w:r>
    </w:p>
    <w:p>
      <w:pPr>
        <w:pStyle w:val="Normal"/>
        <w:tabs>
          <w:tab w:val="clear" w:pos="720"/>
          <w:tab w:val="left" w:pos="1152" w:leader="none"/>
        </w:tabs>
        <w:ind w:firstLine="907" w:end="0"/>
        <w:rPr>
          <w:sz w:val="21"/>
        </w:rPr>
      </w:pPr>
      <w:r>
        <w:rPr>
          <w:rFonts w:eastAsia="MS Mincho;ＭＳ 明朝"/>
          <w:sz w:val="21"/>
        </w:rPr>
        <w:t>▪</w:t>
      </w:r>
      <w:r>
        <w:rPr>
          <w:rFonts w:eastAsia="Times New Roman"/>
          <w:sz w:val="21"/>
        </w:rPr>
        <w:t xml:space="preserve">   </w:t>
      </w:r>
      <w:r>
        <w:rPr>
          <w:rFonts w:eastAsia="MS Mincho;ＭＳ 明朝"/>
          <w:sz w:val="21"/>
        </w:rPr>
        <w:t>MS Power Point</w:t>
        <w:tab/>
        <w:tab/>
        <w:tab/>
        <w:tab/>
        <w:tab/>
        <w:t>▪   Windows NT &amp; Me</w:t>
      </w:r>
    </w:p>
    <w:p>
      <w:pPr>
        <w:pStyle w:val="Normal"/>
        <w:tabs>
          <w:tab w:val="clear" w:pos="720"/>
          <w:tab w:val="left" w:pos="1152" w:leader="none"/>
        </w:tabs>
        <w:ind w:start="900" w:end="0"/>
        <w:rPr>
          <w:rFonts w:eastAsia="MS Mincho;ＭＳ 明朝"/>
          <w:sz w:val="21"/>
        </w:rPr>
      </w:pPr>
      <w:r>
        <w:rPr>
          <w:rFonts w:eastAsia="MS Mincho;ＭＳ 明朝"/>
          <w:sz w:val="21"/>
        </w:rPr>
        <w:t>▪</w:t>
      </w:r>
      <w:r>
        <w:rPr>
          <w:rFonts w:eastAsia="MS Mincho;ＭＳ 明朝"/>
          <w:sz w:val="21"/>
        </w:rPr>
        <w:tab/>
        <w:t>MS Word</w:t>
        <w:tab/>
        <w:tab/>
        <w:tab/>
        <w:tab/>
        <w:tab/>
        <w:tab/>
        <w:t>▪   Netscape Navigator</w:t>
        <w:tab/>
        <w:t xml:space="preserve">     </w:t>
        <w:tab/>
      </w:r>
    </w:p>
    <w:p>
      <w:pPr>
        <w:pStyle w:val="Normal"/>
        <w:tabs>
          <w:tab w:val="clear" w:pos="720"/>
          <w:tab w:val="left" w:pos="1152" w:leader="none"/>
        </w:tabs>
        <w:ind w:start="900" w:end="0"/>
        <w:rPr>
          <w:sz w:val="21"/>
        </w:rPr>
      </w:pPr>
      <w:r>
        <w:rPr>
          <w:rFonts w:eastAsia="MS Mincho;ＭＳ 明朝"/>
          <w:sz w:val="21"/>
        </w:rPr>
        <w:t>▪</w:t>
      </w:r>
      <w:r>
        <w:rPr>
          <w:rFonts w:eastAsia="Times New Roman"/>
          <w:sz w:val="21"/>
        </w:rPr>
        <w:t xml:space="preserve">   </w:t>
      </w:r>
      <w:r>
        <w:rPr>
          <w:rFonts w:eastAsia="MS Mincho;ＭＳ 明朝"/>
          <w:sz w:val="21"/>
        </w:rPr>
        <w:t>Word Perfect</w:t>
        <w:tab/>
        <w:tab/>
        <w:tab/>
        <w:tab/>
        <w:tab/>
        <w:t>▪   Internet Explorer</w:t>
      </w:r>
    </w:p>
    <w:sectPr>
      <w:type w:val="nextPage"/>
      <w:pgSz w:w="12240" w:h="15840"/>
      <w:pgMar w:left="1260" w:right="1224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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24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eastAsia="MS Mincho;ＭＳ 明朝"/>
      <w:b/>
      <w:bCs/>
      <w:sz w:val="21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MS Mincho;ＭＳ 明朝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edwards7@yahoo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2001-09-12T17:05:00Z</dcterms:created>
  <dc:creator>LeShawn Edwards</dc:creator>
  <dc:description/>
  <dc:language>en-CA</dc:language>
  <cp:lastModifiedBy>LeShawn Edwards</cp:lastModifiedBy>
  <cp:lastPrinted>2001-09-28T11:09:00Z</cp:lastPrinted>
  <dcterms:modified xsi:type="dcterms:W3CDTF">2001-10-02T18:01:00Z</dcterms:modified>
  <cp:revision>15</cp:revision>
  <dc:subject/>
  <dc:title>LeShawn Edwards</dc:title>
</cp:coreProperties>
</file>