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6615593">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6615594">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6615595">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6615596">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06615597">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6615598">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6615599">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6615600">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6615601">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6615602">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6615603">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6615604">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6615605">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6615606">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6615607">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6615608">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6615609">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06615610">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6615611">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6615612">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6615613">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6615614">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6615615">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6615616">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6615617">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6615618">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6615619">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6615620">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6615621">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6615622">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6615623">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6615624">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6615625">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6615626">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6615627">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06615628">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6615629">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6615630">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6615631">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6615632">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6615633">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6615634">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6615635">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6615636">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6615637">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6615638">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6615639">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6615640">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6615641">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6615642">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6615643">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06615644">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6615645">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6615646">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6615647">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6615648">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6615649">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6615650">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6615651">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6615652">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6615653">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6615654">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6615655">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6615656">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6615657">
            <w:r>
              <w:rPr>
                <w:rStyle w:val="IndexLink"/>
                <w:lang w:val="en-CA" w:eastAsia="en-CA"/>
              </w:rPr>
              <w:t>1.64</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6615658">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6615659">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6615660">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6615661">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6615662">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6615663">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6615664">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6615665">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6615666">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6615667">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6615668">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6615669">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6615670">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6615671">
            <w:r>
              <w:rPr>
                <w:rStyle w:val="IndexLink"/>
                <w:lang w:val="en-CA" w:eastAsia="en-CA"/>
              </w:rPr>
              <w:t>1.78</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6615672">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6615673">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6615674">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6615675">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6615676">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6615677">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6615678">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6615679">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6615680">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6615681">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6615682">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6615683">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6615684">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6615685">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6615686">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6615687">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6615688">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6615689">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6615690">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6615691">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06615692">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6615693">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6615694">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6615695">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6615696">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6615697">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6615698">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6615699">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6615700">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6615701">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6615702">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6615703">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6615704">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6615705">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6615706">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6615707">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6615708">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6615709">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6615710">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6615711">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6615712">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6615713">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6615714">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6615715">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6615716">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6615717">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6615718">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6615719">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6615720">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6615721">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6615722">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6615723">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6615724">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6615725">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6615726">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6615727">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6615728">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6615729">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6615730">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6615731">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6615732">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6615733">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6615734">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6615735">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6615736">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6615737">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6615738">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06615739">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06615740">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06615741">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6615742">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6615743">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06615744">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06615745">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0661574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0661574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6615748">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6615749">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661575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6615751">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6615752">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6615753">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06615756">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6615757">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6615758">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6615759">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6615760">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6615761">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06615762">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6615763">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6615764">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06615765">
            <w:r>
              <w:rPr>
                <w:rStyle w:val="IndexLink"/>
                <w:lang w:val="en-CA" w:eastAsia="en-CA"/>
              </w:rPr>
              <w:t>6.4</w:t>
            </w:r>
            <w:r>
              <w:rPr>
                <w:rStyle w:val="IndexLink"/>
                <w:szCs w:val="24"/>
                <w:lang w:val="en-CA" w:eastAsia="en-CA"/>
              </w:rPr>
              <w:tab/>
            </w:r>
            <w:r>
              <w:rPr>
                <w:rStyle w:val="IndexLink"/>
                <w:lang w:val="en-CA" w:eastAsia="en-CA"/>
              </w:rPr>
              <w:t>Payment of Liquidated Damages.</w:t>
              <w:tab/>
              <w:t>20</w:t>
            </w:r>
          </w:hyperlink>
        </w:p>
        <w:p>
          <w:pPr>
            <w:pStyle w:val="TOC3"/>
            <w:tabs>
              <w:tab w:val="clear" w:pos="720"/>
              <w:tab w:val="left" w:pos="1440" w:leader="none"/>
              <w:tab w:val="right" w:pos="9350" w:leader="dot"/>
            </w:tabs>
            <w:rPr>
              <w:szCs w:val="24"/>
              <w:lang w:val="en-CA" w:eastAsia="en-CA"/>
            </w:rPr>
          </w:pPr>
          <w:hyperlink w:anchor="__RefHeading___Toc50661576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6615767">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6615768">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661576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6615770">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6615771">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06615772">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6615773">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6615774">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6615775">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6615776">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661577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661577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661577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661578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6615781">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6615782">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6615783">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6615784">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6615788">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6615789">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6615790">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6615791">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6615792">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6615793">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6615794">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6615795">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6615796">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6615797">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6615798">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6615799">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6615800">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6615801">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6615802">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6615803">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6615804">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6615805">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6615806">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6615807">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6615808">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6615809">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6615810">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6615811">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6615812">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6615813">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6615814">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6615815">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6615816">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6615817">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6615818">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6615819">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6615820">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6615821">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6615822">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6615823">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6615824">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6615825">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6615826">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6615827">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6615828">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06615829">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6615830">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6615831">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6615832">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06615833">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06615834">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06615835">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06615836">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6615837">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6615838">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6615839">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6615840">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6615841">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06615842">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06615844">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6615845">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6615846">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06615847">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06615848">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06615849">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06615850">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06615851">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06615852">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06615853">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06615854">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06615855">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06615856">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06615857">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6615858">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06615859">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06615860">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06615861">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6615862">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6615863">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06615864">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06615865">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06615866">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6615867">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06615868">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06615869">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06615870">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06615871">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06615872">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06615873">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06615874">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06615875">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06615876">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06615877">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06615878">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06615879">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06615880">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06615881">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06615882">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06615883">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06615884">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06615885">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6615886">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06615887">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06615888">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06615889">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06615890">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06615891">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06615892">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6615893">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6615894">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06615895">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06615896">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06615897">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06615898">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06615899">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6615900">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06615901">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06615902">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06615903">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6615904">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06615905">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06615906">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6615907">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06615908">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06615909">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06615910">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06615911">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6615912">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6615913">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6615914">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06615915">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6615916">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06615917">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06615918">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06615919">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06615920">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06615921">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06615922">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06615923">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06615924">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6615925">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06615926">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06615927">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06615928">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6615929">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06615930">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06615931">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06615932">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06615933">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06615934">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06615935">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06615936">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06615937">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06615938">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06615939">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06615940">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06615941">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06615942">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06615943">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06615944">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06615945">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06615946">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6615947">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6615948">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6615949">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06615950">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06615951">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06615952">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6615953">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6615954">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06615955">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06615956">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06615957">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06615958">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06615959">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6615960">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6615961">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06615962">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6615963">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6615964">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6615965">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06615966">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06615967">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06615968">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06615969">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6615970">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6615971">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06615972">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06615973">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06615974">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6615975">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6615976">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06615977">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06615978">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06615979">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06615980">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06615981">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06615982">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06615983">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06615984">
            <w:r>
              <w:rPr>
                <w:rStyle w:val="IndexLink"/>
                <w:lang w:val="en-CA" w:eastAsia="en-CA"/>
              </w:rPr>
              <w:t>EXHIBIT A  BASIS CONDITIONS</w:t>
              <w:tab/>
              <w:t>75</w:t>
            </w:r>
          </w:hyperlink>
        </w:p>
        <w:p>
          <w:pPr>
            <w:pStyle w:val="TOC1"/>
            <w:tabs>
              <w:tab w:val="clear" w:pos="720"/>
              <w:tab w:val="right" w:pos="9350" w:leader="dot"/>
            </w:tabs>
            <w:rPr>
              <w:szCs w:val="24"/>
              <w:lang w:val="en-CA" w:eastAsia="en-CA"/>
            </w:rPr>
          </w:pPr>
          <w:hyperlink w:anchor="__RefHeading___Toc506615985">
            <w:r>
              <w:rPr>
                <w:rStyle w:val="IndexLink"/>
                <w:lang w:val="en-CA" w:eastAsia="en-CA"/>
              </w:rPr>
              <w:t>EXHIBIT A-1 BASIS FUEL</w:t>
              <w:tab/>
              <w:t>76</w:t>
            </w:r>
          </w:hyperlink>
        </w:p>
        <w:p>
          <w:pPr>
            <w:pStyle w:val="TOC1"/>
            <w:tabs>
              <w:tab w:val="clear" w:pos="720"/>
              <w:tab w:val="right" w:pos="9350" w:leader="dot"/>
            </w:tabs>
            <w:rPr>
              <w:szCs w:val="24"/>
              <w:lang w:val="en-CA" w:eastAsia="en-CA"/>
            </w:rPr>
          </w:pPr>
          <w:hyperlink w:anchor="__RefHeading___Toc506615986">
            <w:r>
              <w:rPr>
                <w:rStyle w:val="IndexLink"/>
                <w:lang w:val="en-CA" w:eastAsia="en-CA"/>
              </w:rPr>
              <w:t>EXHIBIT A-2 NOT USED</w:t>
              <w:tab/>
              <w:t>77</w:t>
            </w:r>
          </w:hyperlink>
        </w:p>
        <w:p>
          <w:pPr>
            <w:pStyle w:val="TOC1"/>
            <w:tabs>
              <w:tab w:val="clear" w:pos="720"/>
              <w:tab w:val="right" w:pos="9350" w:leader="dot"/>
            </w:tabs>
            <w:rPr>
              <w:szCs w:val="24"/>
              <w:lang w:val="en-CA" w:eastAsia="en-CA"/>
            </w:rPr>
          </w:pPr>
          <w:hyperlink w:anchor="__RefHeading___Toc506615987">
            <w:r>
              <w:rPr>
                <w:rStyle w:val="IndexLink"/>
                <w:lang w:val="en-CA" w:eastAsia="en-CA"/>
              </w:rPr>
              <w:t>EXHIBIT A-3  NOT USED</w:t>
              <w:tab/>
              <w:t>78</w:t>
            </w:r>
          </w:hyperlink>
        </w:p>
        <w:p>
          <w:pPr>
            <w:pStyle w:val="TOC1"/>
            <w:tabs>
              <w:tab w:val="clear" w:pos="720"/>
              <w:tab w:val="right" w:pos="9350" w:leader="dot"/>
            </w:tabs>
            <w:rPr>
              <w:szCs w:val="24"/>
              <w:lang w:val="en-CA" w:eastAsia="en-CA"/>
            </w:rPr>
          </w:pPr>
          <w:hyperlink w:anchor="__RefHeading___Toc506615988">
            <w:r>
              <w:rPr>
                <w:rStyle w:val="IndexLink"/>
                <w:lang w:val="en-CA" w:eastAsia="en-CA"/>
              </w:rPr>
              <w:t>EXHIBIT B  SCOPE OF WORK/SPECIFICATION</w:t>
              <w:tab/>
              <w:t>79</w:t>
            </w:r>
          </w:hyperlink>
        </w:p>
        <w:p>
          <w:pPr>
            <w:pStyle w:val="TOC1"/>
            <w:tabs>
              <w:tab w:val="clear" w:pos="720"/>
              <w:tab w:val="right" w:pos="9350" w:leader="dot"/>
            </w:tabs>
            <w:rPr>
              <w:szCs w:val="24"/>
              <w:lang w:val="en-CA" w:eastAsia="en-CA"/>
            </w:rPr>
          </w:pPr>
          <w:hyperlink w:anchor="__RefHeading___Toc506615989">
            <w:r>
              <w:rPr>
                <w:rStyle w:val="IndexLink"/>
                <w:lang w:val="en-CA" w:eastAsia="en-CA"/>
              </w:rPr>
              <w:t>EXHIBIT B</w:t>
              <w:noBreakHyphen/>
              <w:t>1  SPECIFICATION FOR LM6000 SPRINT™ GAS TURBINE GENERATOR SET</w:t>
              <w:tab/>
              <w:t>81</w:t>
            </w:r>
          </w:hyperlink>
        </w:p>
        <w:p>
          <w:pPr>
            <w:pStyle w:val="TOC1"/>
            <w:tabs>
              <w:tab w:val="clear" w:pos="720"/>
              <w:tab w:val="right" w:pos="9350" w:leader="dot"/>
            </w:tabs>
            <w:rPr>
              <w:szCs w:val="24"/>
              <w:lang w:val="en-CA" w:eastAsia="en-CA"/>
            </w:rPr>
          </w:pPr>
          <w:hyperlink w:anchor="__RefHeading___Toc506615990">
            <w:r>
              <w:rPr>
                <w:rStyle w:val="IndexLink"/>
                <w:lang w:val="en-CA" w:eastAsia="en-CA"/>
              </w:rPr>
              <w:t>EXHIBIT B-2  NOT USED</w:t>
              <w:tab/>
              <w:t>129</w:t>
            </w:r>
          </w:hyperlink>
        </w:p>
        <w:p>
          <w:pPr>
            <w:pStyle w:val="TOC1"/>
            <w:tabs>
              <w:tab w:val="clear" w:pos="720"/>
              <w:tab w:val="right" w:pos="9350" w:leader="dot"/>
            </w:tabs>
            <w:rPr>
              <w:szCs w:val="24"/>
              <w:lang w:val="en-CA" w:eastAsia="en-CA"/>
            </w:rPr>
          </w:pPr>
          <w:hyperlink w:anchor="__RefHeading___Toc506615991">
            <w:r>
              <w:rPr>
                <w:rStyle w:val="IndexLink"/>
                <w:lang w:val="en-CA" w:eastAsia="en-CA"/>
              </w:rPr>
              <w:t>EXHIBIT B</w:t>
              <w:noBreakHyphen/>
              <w:t>3  NOT USED</w:t>
              <w:tab/>
              <w:t>130</w:t>
            </w:r>
          </w:hyperlink>
        </w:p>
        <w:p>
          <w:pPr>
            <w:pStyle w:val="TOC1"/>
            <w:tabs>
              <w:tab w:val="clear" w:pos="720"/>
              <w:tab w:val="right" w:pos="9350" w:leader="dot"/>
            </w:tabs>
            <w:rPr>
              <w:szCs w:val="24"/>
              <w:lang w:val="en-CA" w:eastAsia="en-CA"/>
            </w:rPr>
          </w:pPr>
          <w:hyperlink w:anchor="__RefHeading___Toc506615992">
            <w:r>
              <w:rPr>
                <w:rStyle w:val="IndexLink"/>
                <w:lang w:val="en-CA" w:eastAsia="en-CA"/>
              </w:rPr>
              <w:t>EXHIBIT B</w:t>
              <w:noBreakHyphen/>
              <w:t>4  APPROVED VENDORS</w:t>
              <w:tab/>
              <w:t>131</w:t>
            </w:r>
          </w:hyperlink>
        </w:p>
        <w:p>
          <w:pPr>
            <w:pStyle w:val="TOC1"/>
            <w:tabs>
              <w:tab w:val="clear" w:pos="720"/>
              <w:tab w:val="right" w:pos="9350" w:leader="dot"/>
            </w:tabs>
            <w:rPr>
              <w:szCs w:val="24"/>
              <w:lang w:val="en-CA" w:eastAsia="en-CA"/>
            </w:rPr>
          </w:pPr>
          <w:hyperlink w:anchor="__RefHeading___Toc506615993">
            <w:r>
              <w:rPr>
                <w:rStyle w:val="IndexLink"/>
                <w:lang w:val="en-CA" w:eastAsia="en-CA"/>
              </w:rPr>
              <w:t>EXHIBIT B-5  DOCUMENT REVIEW STATUS CRITERIA</w:t>
              <w:tab/>
              <w:t>138</w:t>
            </w:r>
          </w:hyperlink>
        </w:p>
        <w:p>
          <w:pPr>
            <w:pStyle w:val="TOC1"/>
            <w:tabs>
              <w:tab w:val="clear" w:pos="720"/>
              <w:tab w:val="right" w:pos="9350" w:leader="dot"/>
            </w:tabs>
            <w:rPr>
              <w:szCs w:val="24"/>
              <w:lang w:val="en-CA" w:eastAsia="en-CA"/>
            </w:rPr>
          </w:pPr>
          <w:hyperlink w:anchor="__RefHeading___Toc506615994">
            <w:r>
              <w:rPr>
                <w:rStyle w:val="IndexLink"/>
                <w:lang w:val="en-CA" w:eastAsia="en-CA"/>
              </w:rPr>
              <w:t>EXHIBIT C-1  SELLER PARENT GUARANTEE</w:t>
              <w:tab/>
              <w:t>140</w:t>
            </w:r>
          </w:hyperlink>
        </w:p>
        <w:p>
          <w:pPr>
            <w:pStyle w:val="TOC1"/>
            <w:tabs>
              <w:tab w:val="clear" w:pos="720"/>
              <w:tab w:val="right" w:pos="9350" w:leader="dot"/>
            </w:tabs>
            <w:rPr>
              <w:szCs w:val="24"/>
              <w:lang w:val="en-CA" w:eastAsia="en-CA"/>
            </w:rPr>
          </w:pPr>
          <w:hyperlink w:anchor="__RefHeading___Toc506615995">
            <w:r>
              <w:rPr>
                <w:rStyle w:val="IndexLink"/>
                <w:lang w:val="en-CA" w:eastAsia="en-CA"/>
              </w:rPr>
              <w:t>EXHIBIT C-2  NOT USED</w:t>
              <w:tab/>
              <w:t>142</w:t>
            </w:r>
          </w:hyperlink>
        </w:p>
        <w:p>
          <w:pPr>
            <w:pStyle w:val="TOC1"/>
            <w:tabs>
              <w:tab w:val="clear" w:pos="720"/>
              <w:tab w:val="right" w:pos="9350" w:leader="dot"/>
            </w:tabs>
            <w:rPr>
              <w:szCs w:val="24"/>
              <w:lang w:val="en-CA" w:eastAsia="en-CA"/>
            </w:rPr>
          </w:pPr>
          <w:hyperlink w:anchor="__RefHeading___Toc506615996">
            <w:r>
              <w:rPr>
                <w:rStyle w:val="IndexLink"/>
                <w:lang w:val="en-CA" w:eastAsia="en-CA"/>
              </w:rPr>
              <w:t>EXHIBIT E NOT USED</w:t>
              <w:tab/>
              <w:t>145</w:t>
            </w:r>
          </w:hyperlink>
        </w:p>
        <w:p>
          <w:pPr>
            <w:pStyle w:val="TOC1"/>
            <w:tabs>
              <w:tab w:val="clear" w:pos="720"/>
              <w:tab w:val="right" w:pos="9350" w:leader="dot"/>
            </w:tabs>
            <w:rPr>
              <w:szCs w:val="24"/>
              <w:lang w:val="en-CA" w:eastAsia="en-CA"/>
            </w:rPr>
          </w:pPr>
          <w:hyperlink w:anchor="__RefHeading___Toc506615997">
            <w:r>
              <w:rPr>
                <w:rStyle w:val="IndexLink"/>
                <w:lang w:val="en-CA" w:eastAsia="en-CA"/>
              </w:rPr>
              <w:t>EXHIBIT F  PERFORMANCE TEST GUIDELINES</w:t>
              <w:tab/>
              <w:t>146</w:t>
            </w:r>
          </w:hyperlink>
        </w:p>
        <w:p>
          <w:pPr>
            <w:pStyle w:val="TOC1"/>
            <w:tabs>
              <w:tab w:val="clear" w:pos="720"/>
              <w:tab w:val="right" w:pos="9350" w:leader="dot"/>
            </w:tabs>
            <w:rPr>
              <w:szCs w:val="24"/>
              <w:lang w:val="en-CA" w:eastAsia="en-CA"/>
            </w:rPr>
          </w:pPr>
          <w:hyperlink w:anchor="__RefHeading___Toc506615998">
            <w:r>
              <w:rPr>
                <w:rStyle w:val="IndexLink"/>
                <w:lang w:val="en-CA" w:eastAsia="en-CA"/>
              </w:rPr>
              <w:t>EXHIBIT F-1  SOUND LEVEL TEST GUIDELINES</w:t>
              <w:tab/>
              <w:t>150</w:t>
            </w:r>
          </w:hyperlink>
        </w:p>
        <w:p>
          <w:pPr>
            <w:pStyle w:val="TOC1"/>
            <w:tabs>
              <w:tab w:val="clear" w:pos="720"/>
              <w:tab w:val="right" w:pos="9350" w:leader="dot"/>
            </w:tabs>
            <w:rPr>
              <w:szCs w:val="24"/>
              <w:lang w:val="en-CA" w:eastAsia="en-CA"/>
            </w:rPr>
          </w:pPr>
          <w:hyperlink w:anchor="__RefHeading___Toc506615999">
            <w:r>
              <w:rPr>
                <w:rStyle w:val="IndexLink"/>
                <w:lang w:val="en-CA" w:eastAsia="en-CA"/>
              </w:rPr>
              <w:t>EXHIBIT F-2  EMISSIONS TEST GUIDELINES</w:t>
              <w:tab/>
              <w:t>152</w:t>
            </w:r>
          </w:hyperlink>
        </w:p>
        <w:p>
          <w:pPr>
            <w:pStyle w:val="TOC1"/>
            <w:tabs>
              <w:tab w:val="clear" w:pos="720"/>
              <w:tab w:val="right" w:pos="9350" w:leader="dot"/>
            </w:tabs>
            <w:rPr>
              <w:szCs w:val="24"/>
              <w:lang w:val="en-CA" w:eastAsia="en-CA"/>
            </w:rPr>
          </w:pPr>
          <w:hyperlink w:anchor="__RefHeading___Toc506616000">
            <w:r>
              <w:rPr>
                <w:rStyle w:val="IndexLink"/>
                <w:lang w:val="en-CA" w:eastAsia="en-CA"/>
              </w:rPr>
              <w:t>EXHIBIT G-1  PERFORMANCE TEST CERTIFICATE</w:t>
              <w:tab/>
              <w:t>156</w:t>
            </w:r>
          </w:hyperlink>
        </w:p>
        <w:p>
          <w:pPr>
            <w:pStyle w:val="TOC1"/>
            <w:tabs>
              <w:tab w:val="clear" w:pos="720"/>
              <w:tab w:val="right" w:pos="9350" w:leader="dot"/>
            </w:tabs>
            <w:rPr>
              <w:szCs w:val="24"/>
              <w:lang w:val="en-CA" w:eastAsia="en-CA"/>
            </w:rPr>
          </w:pPr>
          <w:hyperlink w:anchor="__RefHeading___Toc506616001">
            <w:r>
              <w:rPr>
                <w:rStyle w:val="IndexLink"/>
                <w:lang w:val="en-CA" w:eastAsia="en-CA"/>
              </w:rPr>
              <w:t>EXHIBIT G-2  PERFORMANCE TEST COMPLETION CERTIFICATE</w:t>
              <w:tab/>
              <w:t>157</w:t>
            </w:r>
          </w:hyperlink>
        </w:p>
        <w:p>
          <w:pPr>
            <w:pStyle w:val="TOC1"/>
            <w:tabs>
              <w:tab w:val="clear" w:pos="720"/>
              <w:tab w:val="right" w:pos="9350" w:leader="dot"/>
            </w:tabs>
            <w:rPr>
              <w:szCs w:val="24"/>
              <w:lang w:val="en-CA" w:eastAsia="en-CA"/>
            </w:rPr>
          </w:pPr>
          <w:hyperlink w:anchor="__RefHeading___Toc506616002">
            <w:r>
              <w:rPr>
                <w:rStyle w:val="IndexLink"/>
                <w:lang w:val="en-CA" w:eastAsia="en-CA"/>
              </w:rPr>
              <w:t>EXHIBIT H-1  TECHNICAL DIRECTION OF INSTALLATION</w:t>
              <w:tab/>
              <w:t>159</w:t>
            </w:r>
          </w:hyperlink>
        </w:p>
        <w:p>
          <w:pPr>
            <w:pStyle w:val="TOC1"/>
            <w:tabs>
              <w:tab w:val="clear" w:pos="720"/>
              <w:tab w:val="right" w:pos="9350" w:leader="dot"/>
            </w:tabs>
            <w:rPr>
              <w:szCs w:val="24"/>
              <w:lang w:val="en-CA" w:eastAsia="en-CA"/>
            </w:rPr>
          </w:pPr>
          <w:hyperlink w:anchor="__RefHeading___Toc506616003">
            <w:r>
              <w:rPr>
                <w:rStyle w:val="IndexLink"/>
                <w:lang w:val="en-CA" w:eastAsia="en-CA"/>
              </w:rPr>
              <w:t>EXHIBIT H-2  TRAINING</w:t>
              <w:tab/>
              <w:t>164</w:t>
            </w:r>
          </w:hyperlink>
        </w:p>
        <w:p>
          <w:pPr>
            <w:pStyle w:val="TOC1"/>
            <w:tabs>
              <w:tab w:val="clear" w:pos="720"/>
              <w:tab w:val="right" w:pos="9350" w:leader="dot"/>
            </w:tabs>
            <w:rPr>
              <w:szCs w:val="24"/>
              <w:lang w:val="en-CA" w:eastAsia="en-CA"/>
            </w:rPr>
          </w:pPr>
          <w:hyperlink w:anchor="__RefHeading___Toc506616004">
            <w:r>
              <w:rPr>
                <w:rStyle w:val="IndexLink"/>
                <w:bCs/>
                <w:caps/>
                <w:lang w:val="en-CA" w:eastAsia="en-CA"/>
              </w:rPr>
              <w:t>EXHIBIT I</w:t>
            </w:r>
            <w:r>
              <w:rPr>
                <w:rStyle w:val="IndexLink"/>
                <w:lang w:val="en-CA" w:eastAsia="en-CA"/>
              </w:rPr>
              <w:t xml:space="preserve">  CANCELLATION CHARGE</w:t>
              <w:tab/>
              <w:t>170</w:t>
            </w:r>
          </w:hyperlink>
        </w:p>
        <w:p>
          <w:pPr>
            <w:pStyle w:val="TOC1"/>
            <w:tabs>
              <w:tab w:val="clear" w:pos="720"/>
              <w:tab w:val="right" w:pos="9350" w:leader="dot"/>
            </w:tabs>
            <w:rPr>
              <w:szCs w:val="24"/>
              <w:lang w:val="en-CA" w:eastAsia="en-CA"/>
            </w:rPr>
          </w:pPr>
          <w:hyperlink w:anchor="__RefHeading___Toc506616005">
            <w:r>
              <w:rPr>
                <w:rStyle w:val="IndexLink"/>
                <w:lang w:val="en-CA" w:eastAsia="en-CA"/>
              </w:rPr>
              <w:t>EXHIBIT J  QUALITY</w:t>
              <w:tab/>
              <w:t>171</w:t>
            </w:r>
          </w:hyperlink>
        </w:p>
        <w:p>
          <w:pPr>
            <w:pStyle w:val="TOC1"/>
            <w:tabs>
              <w:tab w:val="clear" w:pos="720"/>
              <w:tab w:val="right" w:pos="9350" w:leader="dot"/>
            </w:tabs>
            <w:rPr>
              <w:szCs w:val="24"/>
              <w:lang w:val="en-CA" w:eastAsia="en-CA"/>
            </w:rPr>
          </w:pPr>
          <w:hyperlink w:anchor="__RefHeading___Toc506616006">
            <w:r>
              <w:rPr>
                <w:rStyle w:val="IndexLink"/>
                <w:lang w:val="en-CA" w:eastAsia="en-CA"/>
              </w:rPr>
              <w:t>EXHIBIT K  PROJECT PLANNING</w:t>
              <w:tab/>
              <w:t>176</w:t>
            </w:r>
          </w:hyperlink>
        </w:p>
        <w:p>
          <w:pPr>
            <w:pStyle w:val="TOC1"/>
            <w:tabs>
              <w:tab w:val="clear" w:pos="720"/>
              <w:tab w:val="right" w:pos="9350" w:leader="dot"/>
            </w:tabs>
            <w:rPr>
              <w:szCs w:val="24"/>
              <w:lang w:val="en-CA" w:eastAsia="en-CA"/>
            </w:rPr>
          </w:pPr>
          <w:hyperlink w:anchor="__RefHeading___Toc506616007">
            <w:r>
              <w:rPr>
                <w:rStyle w:val="IndexLink"/>
                <w:lang w:val="en-CA" w:eastAsia="en-CA"/>
              </w:rPr>
              <w:t>EXHIBIT L EQUIPMENT REQUIRING INSURABILITY CERTIFICATE</w:t>
              <w:tab/>
              <w:t>178</w:t>
            </w:r>
          </w:hyperlink>
        </w:p>
        <w:p>
          <w:pPr>
            <w:pStyle w:val="TOC1"/>
            <w:tabs>
              <w:tab w:val="clear" w:pos="720"/>
              <w:tab w:val="right" w:pos="9350" w:leader="dot"/>
            </w:tabs>
            <w:rPr>
              <w:szCs w:val="24"/>
              <w:lang w:val="en-CA" w:eastAsia="en-CA"/>
            </w:rPr>
          </w:pPr>
          <w:hyperlink w:anchor="__RefHeading___Toc506616008">
            <w:r>
              <w:rPr>
                <w:rStyle w:val="IndexLink"/>
                <w:lang w:val="en-CA" w:eastAsia="en-CA"/>
              </w:rPr>
              <w:t>EXHIBIT M-1  NOT USED</w:t>
              <w:tab/>
              <w:t>179</w:t>
            </w:r>
          </w:hyperlink>
        </w:p>
        <w:p>
          <w:pPr>
            <w:pStyle w:val="TOC1"/>
            <w:tabs>
              <w:tab w:val="clear" w:pos="720"/>
              <w:tab w:val="right" w:pos="9350" w:leader="dot"/>
            </w:tabs>
            <w:rPr>
              <w:szCs w:val="24"/>
              <w:lang w:val="en-CA" w:eastAsia="en-CA"/>
            </w:rPr>
          </w:pPr>
          <w:hyperlink w:anchor="__RefHeading___Toc506616009">
            <w:r>
              <w:rPr>
                <w:rStyle w:val="IndexLink"/>
                <w:lang w:val="en-CA" w:eastAsia="en-CA"/>
              </w:rPr>
              <w:t>EXHIBIT M-2 NOT USED</w:t>
              <w:tab/>
              <w:t>180</w:t>
            </w:r>
          </w:hyperlink>
        </w:p>
        <w:p>
          <w:pPr>
            <w:pStyle w:val="TOC1"/>
            <w:tabs>
              <w:tab w:val="clear" w:pos="720"/>
              <w:tab w:val="right" w:pos="9350" w:leader="dot"/>
            </w:tabs>
            <w:rPr>
              <w:szCs w:val="24"/>
              <w:lang w:val="en-CA" w:eastAsia="en-CA"/>
            </w:rPr>
          </w:pPr>
          <w:hyperlink w:anchor="__RefHeading___Toc506616010">
            <w:r>
              <w:rPr>
                <w:rStyle w:val="IndexLink"/>
                <w:lang w:val="en-CA" w:eastAsia="en-CA"/>
              </w:rPr>
              <w:t>EXHIBIT N-1  NOT USED</w:t>
              <w:tab/>
              <w:t>181</w:t>
            </w:r>
          </w:hyperlink>
        </w:p>
        <w:p>
          <w:pPr>
            <w:pStyle w:val="TOC1"/>
            <w:tabs>
              <w:tab w:val="clear" w:pos="720"/>
              <w:tab w:val="right" w:pos="9350" w:leader="dot"/>
            </w:tabs>
            <w:rPr>
              <w:szCs w:val="24"/>
              <w:lang w:val="en-CA" w:eastAsia="en-CA"/>
            </w:rPr>
          </w:pPr>
          <w:hyperlink w:anchor="__RefHeading___Toc506616011">
            <w:r>
              <w:rPr>
                <w:rStyle w:val="IndexLink"/>
                <w:lang w:val="en-CA" w:eastAsia="en-CA"/>
              </w:rPr>
              <w:t>EXHIBIT N-2  OPTIONS</w:t>
              <w:tab/>
              <w:t>182</w:t>
            </w:r>
          </w:hyperlink>
        </w:p>
        <w:p>
          <w:pPr>
            <w:pStyle w:val="TOC1"/>
            <w:tabs>
              <w:tab w:val="clear" w:pos="720"/>
              <w:tab w:val="right" w:pos="9350" w:leader="dot"/>
            </w:tabs>
            <w:rPr>
              <w:szCs w:val="24"/>
              <w:lang w:val="en-CA" w:eastAsia="en-CA"/>
            </w:rPr>
          </w:pPr>
          <w:hyperlink w:anchor="__RefHeading___Toc506616012">
            <w:r>
              <w:rPr>
                <w:rStyle w:val="IndexLink"/>
                <w:lang w:val="en-CA" w:eastAsia="en-CA"/>
              </w:rPr>
              <w:t>EXHIBIT O  HAZARDOUS MATERIAL NOTIFICATION</w:t>
              <w:tab/>
              <w:t>184</w:t>
            </w:r>
          </w:hyperlink>
        </w:p>
        <w:p>
          <w:pPr>
            <w:pStyle w:val="TOC1"/>
            <w:tabs>
              <w:tab w:val="clear" w:pos="720"/>
              <w:tab w:val="right" w:pos="9350" w:leader="dot"/>
            </w:tabs>
            <w:rPr>
              <w:szCs w:val="24"/>
              <w:lang w:val="en-CA" w:eastAsia="en-CA"/>
            </w:rPr>
          </w:pPr>
          <w:hyperlink w:anchor="__RefHeading___Toc506616013">
            <w:r>
              <w:rPr>
                <w:rStyle w:val="IndexLink"/>
                <w:lang w:val="en-CA" w:eastAsia="en-CA"/>
              </w:rPr>
              <w:t>EXHIBIT P  UNIT SERIAL NUMBER</w:t>
              <w:tab/>
              <w:t>186</w:t>
            </w:r>
          </w:hyperlink>
        </w:p>
        <w:p>
          <w:pPr>
            <w:pStyle w:val="TOC1"/>
            <w:tabs>
              <w:tab w:val="clear" w:pos="720"/>
              <w:tab w:val="right" w:pos="9350" w:leader="dot"/>
            </w:tabs>
            <w:rPr>
              <w:szCs w:val="24"/>
              <w:lang w:val="en-CA" w:eastAsia="en-CA"/>
            </w:rPr>
          </w:pPr>
          <w:hyperlink w:anchor="__RefHeading___Toc506616014">
            <w:r>
              <w:rPr>
                <w:rStyle w:val="IndexLink"/>
                <w:lang w:val="en-CA" w:eastAsia="en-CA"/>
              </w:rPr>
              <w:t>EXHIBIT Q SAMPLE PACKING LIST</w:t>
              <w:tab/>
              <w:t>187</w:t>
            </w:r>
          </w:hyperlink>
        </w:p>
        <w:p>
          <w:pPr>
            <w:pStyle w:val="TOC1"/>
            <w:tabs>
              <w:tab w:val="clear" w:pos="720"/>
              <w:tab w:val="right" w:pos="9350" w:leader="dot"/>
            </w:tabs>
            <w:rPr>
              <w:szCs w:val="24"/>
              <w:lang w:val="en-CA" w:eastAsia="en-CA"/>
            </w:rPr>
          </w:pPr>
          <w:hyperlink w:anchor="__RefHeading___Toc506616015">
            <w:r>
              <w:rPr>
                <w:rStyle w:val="IndexLink"/>
                <w:lang w:val="en-CA" w:eastAsia="en-CA"/>
              </w:rPr>
              <w:t>EXHIBIT R  NOT USED</w:t>
              <w:tab/>
              <w:t>189</w:t>
            </w:r>
          </w:hyperlink>
        </w:p>
        <w:p>
          <w:pPr>
            <w:pStyle w:val="TOC1"/>
            <w:tabs>
              <w:tab w:val="clear" w:pos="720"/>
              <w:tab w:val="right" w:pos="9350" w:leader="dot"/>
            </w:tabs>
            <w:rPr>
              <w:szCs w:val="24"/>
              <w:lang w:val="en-CA" w:eastAsia="en-CA"/>
            </w:rPr>
          </w:pPr>
          <w:hyperlink w:anchor="__RefHeading___Toc506616016">
            <w:r>
              <w:rPr>
                <w:rStyle w:val="IndexLink"/>
                <w:lang w:val="en-CA" w:eastAsia="en-CA"/>
              </w:rPr>
              <w:t>EXHIBIT S  FINAL WAIVER  OF LIENS FORM</w:t>
              <w:tab/>
              <w:t>190</w:t>
            </w:r>
          </w:hyperlink>
        </w:p>
        <w:p>
          <w:pPr>
            <w:pStyle w:val="TOC1"/>
            <w:tabs>
              <w:tab w:val="clear" w:pos="720"/>
              <w:tab w:val="right" w:pos="9350" w:leader="dot"/>
            </w:tabs>
            <w:rPr>
              <w:szCs w:val="24"/>
              <w:lang w:val="en-CA" w:eastAsia="en-CA"/>
            </w:rPr>
          </w:pPr>
          <w:hyperlink w:anchor="__RefHeading___Toc506616017">
            <w:r>
              <w:rPr>
                <w:rStyle w:val="IndexLink"/>
                <w:lang w:val="en-CA" w:eastAsia="en-CA"/>
              </w:rPr>
              <w:t>EXHIBIT T  NOT USED</w:t>
              <w:tab/>
              <w:t>194</w:t>
            </w:r>
          </w:hyperlink>
        </w:p>
        <w:p>
          <w:pPr>
            <w:pStyle w:val="TOC1"/>
            <w:tabs>
              <w:tab w:val="clear" w:pos="720"/>
              <w:tab w:val="right" w:pos="9350" w:leader="dot"/>
            </w:tabs>
            <w:rPr>
              <w:szCs w:val="24"/>
              <w:lang w:val="en-CA" w:eastAsia="en-CA"/>
            </w:rPr>
          </w:pPr>
          <w:hyperlink w:anchor="__RefHeading___Toc506616018">
            <w:r>
              <w:rPr>
                <w:rStyle w:val="IndexLink"/>
                <w:lang w:val="en-CA" w:eastAsia="en-CA"/>
              </w:rPr>
              <w:t>EXHIBIT U  NOT USED</w:t>
              <w:tab/>
              <w:t>195</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February,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6615593"/>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6615594"/>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6615595"/>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6615596"/>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6615597"/>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6615598"/>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6615599"/>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6615600"/>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6615601"/>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6615602"/>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6615603"/>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6615604"/>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6615605"/>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6615606"/>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6615607"/>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6615608"/>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6615609"/>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6615610"/>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6615611"/>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6615612"/>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6615613"/>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6615614"/>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6615615"/>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6615616"/>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6615617"/>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6615618"/>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6615619"/>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6615620"/>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6615621"/>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6615622"/>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6615623"/>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6615624"/>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6615625"/>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6615626"/>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6615627"/>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6615628"/>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6615629"/>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6615630"/>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6615631"/>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6615632"/>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6615633"/>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6615634"/>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6615635"/>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6615636"/>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6615637"/>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6615638"/>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6615639"/>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6615640"/>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6615641"/>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6615642"/>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6615643"/>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6615644"/>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6615645"/>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6615646"/>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6615647"/>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6615648"/>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6615649"/>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06615650"/>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6615651"/>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6615652"/>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6615653"/>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06615654"/>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06615655"/>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06615656"/>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06615657"/>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06615658"/>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06615659"/>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06615660"/>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06615661"/>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06615662"/>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06615663"/>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06615664"/>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06615665"/>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06615666"/>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06615667"/>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06615668"/>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06615669"/>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06615670"/>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06615671"/>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06615672"/>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06615673"/>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06615674"/>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06615675"/>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06615676"/>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06615677"/>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06615678"/>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06615679"/>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06615680"/>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06615681"/>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06615682"/>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06615683"/>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06615684"/>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06615685"/>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06615686"/>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06615687"/>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06615688"/>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6615689"/>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06615690"/>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06615691"/>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06615692"/>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06615693"/>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06615694"/>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06615695"/>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06615696"/>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06615697"/>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06615698"/>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06615699"/>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06615700"/>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06615701"/>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06615702"/>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06615703"/>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06615704"/>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06615705"/>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06615706"/>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06615707"/>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06615708"/>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06615709"/>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06615710"/>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2" w:name="__RefHeading___Toc506615711"/>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6615712"/>
      <w:r>
        <w:rPr/>
        <w:t>RESPONSIBILITIES OF PURCHASER</w:t>
      </w:r>
      <w:bookmarkEnd w:id="123"/>
    </w:p>
    <w:p>
      <w:pPr>
        <w:pStyle w:val="Heading2"/>
        <w:ind w:hanging="0" w:start="0"/>
        <w:rPr>
          <w:vanish/>
        </w:rPr>
      </w:pPr>
      <w:bookmarkStart w:id="124" w:name="__RefHeading___Toc506615713"/>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6615714"/>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6615715"/>
      <w:r>
        <w:rPr/>
        <w:t>RESPONSIBILITIES OF SELLER</w:t>
      </w:r>
      <w:bookmarkEnd w:id="127"/>
    </w:p>
    <w:p>
      <w:pPr>
        <w:pStyle w:val="Heading2"/>
        <w:ind w:hanging="0" w:start="0"/>
        <w:rPr>
          <w:vanish/>
        </w:rPr>
      </w:pPr>
      <w:bookmarkStart w:id="128" w:name="__RefHeading___Toc506615716"/>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6615717"/>
      <w:r>
        <w:rPr/>
        <w:t>Delivery of Equipment and Documentation.</w:t>
      </w:r>
      <w:bookmarkEnd w:id="129"/>
      <w:r>
        <w:rPr/>
        <w:t xml:space="preserve">  </w:t>
      </w:r>
    </w:p>
    <w:p>
      <w:pPr>
        <w:pStyle w:val="Heading3"/>
        <w:ind w:hanging="0" w:start="0"/>
        <w:rPr>
          <w:vanish/>
        </w:rPr>
      </w:pPr>
      <w:bookmarkStart w:id="130" w:name="__RefHeading___Toc506615718"/>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6615719"/>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6615720"/>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6615721"/>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6615722"/>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6615723"/>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6615724"/>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6615725"/>
      <w:bookmarkEnd w:id="139"/>
      <w:r>
        <w:rPr/>
        <w:t>Not Used.</w:t>
      </w:r>
    </w:p>
    <w:p>
      <w:pPr>
        <w:pStyle w:val="Heading2"/>
        <w:ind w:hanging="0" w:start="0"/>
        <w:rPr>
          <w:vanish/>
        </w:rPr>
      </w:pPr>
      <w:bookmarkStart w:id="140" w:name="__RefHeading___Toc506615726"/>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6615727"/>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6615728"/>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6615729"/>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6615730"/>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6615731"/>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6615732"/>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6615733"/>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6615734"/>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6615735"/>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6615736"/>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6615737"/>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6615738"/>
      <w:bookmarkEnd w:id="172"/>
      <w:r>
        <w:rPr/>
        <w:t>Not Used.</w:t>
      </w:r>
    </w:p>
    <w:p>
      <w:pPr>
        <w:pStyle w:val="Heading2"/>
        <w:ind w:hanging="0" w:start="0"/>
        <w:rPr>
          <w:vanish/>
        </w:rPr>
      </w:pPr>
      <w:bookmarkStart w:id="173" w:name="__RefHeading___Toc506615739"/>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06615740"/>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06615741"/>
      <w:r>
        <w:rPr/>
        <w:t>RESPONSIBILITY FOR INFORMATION</w:t>
      </w:r>
      <w:bookmarkEnd w:id="175"/>
    </w:p>
    <w:p>
      <w:pPr>
        <w:pStyle w:val="Heading2"/>
        <w:ind w:hanging="0" w:start="0"/>
        <w:rPr>
          <w:vanish/>
        </w:rPr>
      </w:pPr>
      <w:bookmarkStart w:id="176" w:name="__RefHeading___Toc506615742"/>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06615743"/>
      <w:r>
        <w:rPr/>
        <w:t>PURCHASE AMOUNT AND OTHER CHARGES</w:t>
      </w:r>
      <w:bookmarkEnd w:id="177"/>
    </w:p>
    <w:p>
      <w:pPr>
        <w:pStyle w:val="Heading2"/>
        <w:ind w:hanging="0" w:start="0"/>
        <w:rPr>
          <w:vanish/>
        </w:rPr>
      </w:pPr>
      <w:bookmarkStart w:id="178" w:name="__RefHeading___Toc506615744"/>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06615745"/>
      <w:bookmarkEnd w:id="180"/>
      <w:r>
        <w:rPr/>
        <w:t>Taxes and Contributions.</w:t>
      </w:r>
    </w:p>
    <w:p>
      <w:pPr>
        <w:pStyle w:val="Heading3"/>
        <w:ind w:hanging="0" w:start="0"/>
        <w:rPr>
          <w:vanish/>
        </w:rPr>
      </w:pPr>
      <w:bookmarkStart w:id="181" w:name="__RefHeading___Toc506615746"/>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06615747"/>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06615748"/>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06615749"/>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06615750"/>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06615751"/>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06615752"/>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06615753"/>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06615756"/>
      <w:r>
        <w:rPr/>
        <w:t>PAYMENT TERMS</w:t>
      </w:r>
      <w:bookmarkEnd w:id="203"/>
      <w:bookmarkEnd w:id="204"/>
    </w:p>
    <w:p>
      <w:pPr>
        <w:pStyle w:val="Heading2"/>
        <w:ind w:hanging="0" w:start="0"/>
        <w:rPr/>
      </w:pPr>
      <w:bookmarkStart w:id="205" w:name="__RefHeading___Toc506615757"/>
      <w:r>
        <w:rPr/>
        <w:t>Payment of Purchase Amount.</w:t>
      </w:r>
      <w:bookmarkEnd w:id="205"/>
      <w:r>
        <w:rPr/>
        <w:t xml:space="preserve"> </w:t>
      </w:r>
    </w:p>
    <w:p>
      <w:pPr>
        <w:pStyle w:val="Heading3"/>
        <w:ind w:hanging="0" w:start="0"/>
        <w:rPr>
          <w:vanish/>
        </w:rPr>
      </w:pPr>
      <w:bookmarkStart w:id="206" w:name="__RefHeading___Toc506615758"/>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06615759"/>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06615760"/>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06615761"/>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06615762"/>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06615763"/>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06615764"/>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06615765"/>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06615766"/>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06615767"/>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06615768"/>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06615769"/>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06615770"/>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06615771"/>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06615772"/>
      <w:bookmarkEnd w:id="245"/>
      <w:r>
        <w:rPr/>
        <w:t>Invoices.</w:t>
      </w:r>
    </w:p>
    <w:p>
      <w:pPr>
        <w:pStyle w:val="Heading3"/>
        <w:ind w:hanging="0" w:start="0"/>
        <w:rPr>
          <w:vanish/>
        </w:rPr>
      </w:pPr>
      <w:bookmarkStart w:id="246" w:name="__RefHeading___Toc506615773"/>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06615774"/>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06615775"/>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06615776"/>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06615777"/>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06615778"/>
      <w:r>
        <w:rPr/>
        <w:t>COMMENCEMENT OF THE WORK AND TERMINATION</w:t>
      </w:r>
      <w:bookmarkEnd w:id="251"/>
    </w:p>
    <w:p>
      <w:pPr>
        <w:pStyle w:val="Heading2"/>
        <w:ind w:hanging="0" w:start="0"/>
        <w:rPr/>
      </w:pPr>
      <w:bookmarkStart w:id="252" w:name="__RefHeading___Toc506615779"/>
      <w:r>
        <w:rPr/>
        <w:t>Not Used.</w:t>
      </w:r>
      <w:bookmarkEnd w:id="252"/>
      <w:r>
        <w:rPr/>
        <w:t xml:space="preserve"> </w:t>
      </w:r>
    </w:p>
    <w:p>
      <w:pPr>
        <w:pStyle w:val="Heading2"/>
        <w:ind w:hanging="0" w:start="0"/>
        <w:rPr/>
      </w:pPr>
      <w:bookmarkStart w:id="253" w:name="__RefHeading___Toc506615780"/>
      <w:bookmarkEnd w:id="253"/>
      <w:r>
        <w:rPr/>
        <w:t>Not Used.</w:t>
      </w:r>
    </w:p>
    <w:p>
      <w:pPr>
        <w:pStyle w:val="Heading3"/>
        <w:ind w:hanging="0" w:start="0"/>
        <w:rPr/>
      </w:pPr>
      <w:bookmarkStart w:id="254" w:name="__RefHeading___Toc506615781"/>
      <w:bookmarkEnd w:id="254"/>
      <w:r>
        <w:rPr/>
        <w:t>Not Used.</w:t>
      </w:r>
    </w:p>
    <w:p>
      <w:pPr>
        <w:pStyle w:val="Heading3"/>
        <w:ind w:hanging="0" w:start="0"/>
        <w:rPr/>
      </w:pPr>
      <w:bookmarkStart w:id="255" w:name="__RefHeading___Toc506615782"/>
      <w:bookmarkEnd w:id="255"/>
      <w:r>
        <w:rPr/>
        <w:t>Not Used.</w:t>
      </w:r>
    </w:p>
    <w:p>
      <w:pPr>
        <w:pStyle w:val="Heading3"/>
        <w:ind w:hanging="0" w:start="0"/>
        <w:rPr/>
      </w:pPr>
      <w:bookmarkStart w:id="256" w:name="__RefHeading___Toc506615783"/>
      <w:bookmarkEnd w:id="256"/>
      <w:r>
        <w:rPr/>
        <w:t>Not Used.</w:t>
      </w:r>
    </w:p>
    <w:p>
      <w:pPr>
        <w:pStyle w:val="Heading3"/>
        <w:ind w:hanging="0" w:start="0"/>
        <w:rPr/>
      </w:pPr>
      <w:bookmarkStart w:id="257" w:name="__RefHeading___Toc506615784"/>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06615788"/>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06615789"/>
      <w:r>
        <w:rPr/>
        <w:t>NOT USED</w:t>
      </w:r>
      <w:bookmarkEnd w:id="260"/>
      <w:r>
        <w:rPr/>
        <w:t xml:space="preserve"> </w:t>
      </w:r>
    </w:p>
    <w:p>
      <w:pPr>
        <w:pStyle w:val="Heading1"/>
        <w:keepLines w:val="false"/>
        <w:ind w:hanging="0" w:start="0"/>
        <w:rPr/>
      </w:pPr>
      <w:r>
        <w:rPr/>
        <w:t xml:space="preserve">  </w:t>
      </w:r>
      <w:bookmarkStart w:id="261" w:name="__RefHeading___Toc506615790"/>
      <w:r>
        <w:rPr/>
        <w:t>INSPECTION AND CORRECTION OF WORK</w:t>
      </w:r>
      <w:bookmarkEnd w:id="261"/>
    </w:p>
    <w:p>
      <w:pPr>
        <w:pStyle w:val="Heading2"/>
        <w:keepNext w:val="true"/>
        <w:ind w:hanging="0" w:start="0"/>
        <w:rPr>
          <w:vanish/>
        </w:rPr>
      </w:pPr>
      <w:bookmarkStart w:id="262" w:name="__RefHeading___Toc506615791"/>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06615792"/>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06615793"/>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06615794"/>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06615795"/>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06615796"/>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06615797"/>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06615798"/>
      <w:r>
        <w:rPr/>
        <w:t>DELIVERY AND PERFORMANCE</w:t>
      </w:r>
      <w:bookmarkEnd w:id="272"/>
      <w:bookmarkEnd w:id="273"/>
      <w:bookmarkEnd w:id="274"/>
      <w:bookmarkEnd w:id="275"/>
    </w:p>
    <w:p>
      <w:pPr>
        <w:pStyle w:val="Heading2"/>
        <w:keepNext w:val="true"/>
        <w:keepLines/>
        <w:ind w:hanging="0" w:start="0"/>
        <w:rPr/>
      </w:pPr>
      <w:bookmarkStart w:id="276" w:name="__RefHeading___Toc506615799"/>
      <w:bookmarkEnd w:id="276"/>
      <w:r>
        <w:rPr/>
        <w:t>Delivery of Documentation</w:t>
      </w:r>
      <w:r>
        <w:rPr>
          <w:u w:val="none"/>
        </w:rPr>
        <w:t>.</w:t>
      </w:r>
    </w:p>
    <w:p>
      <w:pPr>
        <w:pStyle w:val="Heading3"/>
        <w:keepNext w:val="true"/>
        <w:keepLines/>
        <w:ind w:hanging="0" w:start="0"/>
        <w:rPr>
          <w:vanish/>
        </w:rPr>
      </w:pPr>
      <w:bookmarkStart w:id="277" w:name="__RefHeading___Toc506615800"/>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06615801"/>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06615802"/>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06615803"/>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06615804"/>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06615805"/>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06615806"/>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06615807"/>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06615808"/>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06615809"/>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06615810"/>
      <w:bookmarkStart w:id="301" w:name="_Ref486411022"/>
      <w:bookmarkEnd w:id="300"/>
      <w:r>
        <w:rPr/>
        <w:t>Delivery Liquidated Damages.</w:t>
      </w:r>
      <w:bookmarkEnd w:id="301"/>
    </w:p>
    <w:p>
      <w:pPr>
        <w:pStyle w:val="Heading3"/>
        <w:ind w:hanging="0" w:start="0"/>
        <w:rPr>
          <w:vanish/>
        </w:rPr>
      </w:pPr>
      <w:bookmarkStart w:id="302" w:name="__RefHeading___Toc506615811"/>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06615812"/>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06615813"/>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06615814"/>
      <w:r>
        <w:rPr/>
        <w:t>Specific Performance Exhaust Gas Temperature and Energy Guarantees.</w:t>
      </w:r>
      <w:bookmarkEnd w:id="311"/>
      <w:r>
        <w:rPr/>
        <w:t xml:space="preserve">  </w:t>
      </w:r>
    </w:p>
    <w:p>
      <w:pPr>
        <w:pStyle w:val="Heading3"/>
        <w:ind w:hanging="0" w:start="0"/>
        <w:rPr/>
      </w:pPr>
      <w:bookmarkStart w:id="312" w:name="__RefHeading___Toc506615815"/>
      <w:bookmarkEnd w:id="312"/>
      <w:r>
        <w:rPr/>
        <w:t>Not Used.</w:t>
      </w:r>
    </w:p>
    <w:p>
      <w:pPr>
        <w:pStyle w:val="Heading3"/>
        <w:ind w:hanging="0" w:start="0"/>
        <w:rPr>
          <w:vanish/>
        </w:rPr>
      </w:pPr>
      <w:bookmarkStart w:id="313" w:name="__RefHeading___Toc506615816"/>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06615817"/>
      <w:bookmarkEnd w:id="315"/>
      <w:r>
        <w:rPr/>
        <w:t>Not Used</w:t>
      </w:r>
      <w:r>
        <w:rPr>
          <w:u w:val="none"/>
        </w:rPr>
        <w:t>.</w:t>
      </w:r>
    </w:p>
    <w:p>
      <w:pPr>
        <w:pStyle w:val="Heading3"/>
        <w:ind w:hanging="0" w:start="0"/>
        <w:rPr>
          <w:vanish/>
        </w:rPr>
      </w:pPr>
      <w:bookmarkStart w:id="316" w:name="__RefHeading___Toc506615818"/>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06615819"/>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06615820"/>
      <w:bookmarkEnd w:id="319"/>
      <w:r>
        <w:rPr/>
        <w:t>Sound Level Specific Performance Guarantee.</w:t>
      </w:r>
    </w:p>
    <w:p>
      <w:pPr>
        <w:pStyle w:val="Heading3"/>
        <w:ind w:hanging="0" w:start="0"/>
        <w:rPr>
          <w:vanish/>
        </w:rPr>
      </w:pPr>
      <w:bookmarkStart w:id="320" w:name="__RefHeading___Toc506615821"/>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06615822"/>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06615823"/>
      <w:r>
        <w:rPr/>
        <w:t>Not Used.</w:t>
      </w:r>
      <w:bookmarkEnd w:id="324"/>
      <w:r>
        <w:rPr/>
        <w:t xml:space="preserve"> </w:t>
      </w:r>
    </w:p>
    <w:p>
      <w:pPr>
        <w:pStyle w:val="Heading3"/>
        <w:ind w:hanging="0" w:start="0"/>
        <w:rPr>
          <w:vanish/>
        </w:rPr>
      </w:pPr>
      <w:bookmarkStart w:id="325" w:name="__RefHeading___Toc506615824"/>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06615825"/>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06615826"/>
      <w:bookmarkEnd w:id="330"/>
      <w:r>
        <w:rPr/>
        <w:t>Electrical Output Guarantees.</w:t>
      </w:r>
    </w:p>
    <w:p>
      <w:pPr>
        <w:pStyle w:val="Heading3"/>
        <w:keepNext w:val="true"/>
        <w:ind w:hanging="0" w:start="0"/>
        <w:rPr>
          <w:vanish/>
        </w:rPr>
      </w:pPr>
      <w:bookmarkStart w:id="331" w:name="__RefHeading___Toc506615827"/>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ind w:hanging="0" w:start="0"/>
        <w:rPr>
          <w:vanish/>
        </w:rPr>
      </w:pPr>
      <w:bookmarkStart w:id="333" w:name="__RefHeading___Toc506615828"/>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ind w:hanging="0" w:start="0"/>
        <w:rPr/>
      </w:pPr>
      <w:bookmarkStart w:id="335" w:name="__RefHeading___Toc506615829"/>
      <w:bookmarkStart w:id="336" w:name="_Ref486405955"/>
      <w:bookmarkEnd w:id="335"/>
      <w:r>
        <w:rPr/>
        <w:t>Heat Rate Guarantees.</w:t>
      </w:r>
      <w:bookmarkEnd w:id="336"/>
    </w:p>
    <w:p>
      <w:pPr>
        <w:pStyle w:val="Heading3"/>
        <w:ind w:hanging="0" w:start="0"/>
        <w:rPr>
          <w:vanish/>
        </w:rPr>
      </w:pPr>
      <w:bookmarkStart w:id="337" w:name="__RefHeading___Toc506615830"/>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8,969 BTU/kWh (LHV) (the “Heat Rate Guarantee”). </w:t>
      </w:r>
    </w:p>
    <w:p>
      <w:pPr>
        <w:pStyle w:val="Heading3"/>
        <w:ind w:hanging="0" w:start="0"/>
        <w:rPr/>
      </w:pPr>
      <w:bookmarkStart w:id="339" w:name="__RefHeading___Toc506615831"/>
      <w:bookmarkStart w:id="340" w:name="_Ref486384576"/>
      <w:r>
        <w:rPr/>
        <w:t>Not Used.</w:t>
      </w:r>
      <w:bookmarkEnd w:id="339"/>
      <w:bookmarkEnd w:id="340"/>
      <w:r>
        <w:rPr/>
        <w:t xml:space="preserve"> </w:t>
      </w:r>
    </w:p>
    <w:p>
      <w:pPr>
        <w:pStyle w:val="Heading3"/>
        <w:ind w:hanging="0" w:start="0"/>
        <w:rPr>
          <w:vanish/>
        </w:rPr>
      </w:pPr>
      <w:bookmarkStart w:id="341" w:name="__RefHeading___Toc506615832"/>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ind w:hanging="0" w:start="0"/>
        <w:rPr>
          <w:vanish/>
        </w:rPr>
      </w:pPr>
      <w:bookmarkStart w:id="343" w:name="__RefHeading___Toc506615833"/>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06615834"/>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06615835"/>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06615836"/>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06615837"/>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06615838"/>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06615839"/>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06615840"/>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06615841"/>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06615842"/>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06615844"/>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06615845"/>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06615846"/>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06615847"/>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06615848"/>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06615849"/>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06615850"/>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06615851"/>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06615852"/>
      <w:bookmarkEnd w:id="380"/>
      <w:r>
        <w:rPr/>
        <w:t>Performance Tests.</w:t>
      </w:r>
    </w:p>
    <w:p>
      <w:pPr>
        <w:pStyle w:val="Heading3"/>
        <w:keepNext w:val="true"/>
        <w:keepLines/>
        <w:ind w:hanging="0" w:start="0"/>
        <w:rPr>
          <w:vanish/>
        </w:rPr>
      </w:pPr>
      <w:bookmarkStart w:id="381" w:name="__RefHeading___Toc506615853"/>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06615854"/>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06615855"/>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06615856"/>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06615857"/>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06615858"/>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06615859"/>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06615860"/>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06615861"/>
      <w:bookmarkEnd w:id="397"/>
      <w:r>
        <w:rPr/>
        <w:t>Not Used.</w:t>
      </w:r>
    </w:p>
    <w:p>
      <w:pPr>
        <w:pStyle w:val="Heading3"/>
        <w:ind w:hanging="0" w:start="0"/>
        <w:rPr/>
      </w:pPr>
      <w:bookmarkStart w:id="398" w:name="__RefHeading___Toc506615862"/>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06615863"/>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06615864"/>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06615865"/>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06615866"/>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06615867"/>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06615868"/>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6615869"/>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06615870"/>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06615871"/>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06615872"/>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06615873"/>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06615874"/>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06615875"/>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06615876"/>
      <w:r>
        <w:rPr/>
        <w:t>(NOT USED)</w:t>
      </w:r>
      <w:bookmarkEnd w:id="427"/>
      <w:r>
        <w:rPr/>
        <w:t xml:space="preserve"> </w:t>
      </w:r>
    </w:p>
    <w:p>
      <w:pPr>
        <w:pStyle w:val="Heading1"/>
        <w:ind w:hanging="0" w:start="0"/>
        <w:rPr/>
      </w:pPr>
      <w:r>
        <w:rPr/>
        <w:t xml:space="preserve">  </w:t>
      </w:r>
      <w:bookmarkStart w:id="428" w:name="__RefHeading___Toc506615877"/>
      <w:r>
        <w:rPr/>
        <w:t>ORDER OF PRECEDENCE</w:t>
      </w:r>
      <w:bookmarkEnd w:id="428"/>
    </w:p>
    <w:p>
      <w:pPr>
        <w:pStyle w:val="Heading2"/>
        <w:ind w:hanging="0" w:start="0"/>
        <w:rPr>
          <w:vanish/>
        </w:rPr>
      </w:pPr>
      <w:bookmarkStart w:id="429" w:name="__RefHeading___Toc506615878"/>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06615879"/>
      <w:bookmarkStart w:id="433" w:name="_Ref486652594"/>
      <w:r>
        <w:rPr/>
        <w:t>WARRANTY</w:t>
      </w:r>
      <w:bookmarkEnd w:id="430"/>
      <w:bookmarkEnd w:id="431"/>
      <w:bookmarkEnd w:id="432"/>
      <w:bookmarkEnd w:id="433"/>
    </w:p>
    <w:p>
      <w:pPr>
        <w:pStyle w:val="Heading2"/>
        <w:ind w:hanging="0" w:start="0"/>
        <w:rPr>
          <w:vanish/>
        </w:rPr>
      </w:pPr>
      <w:bookmarkStart w:id="434" w:name="__RefHeading___Toc506615880"/>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06615881"/>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06615882"/>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06615883"/>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06615884"/>
      <w:bookmarkEnd w:id="446"/>
      <w:r>
        <w:rPr/>
        <w:t>Extended Warranty Period.</w:t>
      </w:r>
    </w:p>
    <w:p>
      <w:pPr>
        <w:pStyle w:val="Heading3"/>
        <w:ind w:hanging="0" w:start="0"/>
        <w:rPr>
          <w:vanish/>
        </w:rPr>
      </w:pPr>
      <w:bookmarkStart w:id="447" w:name="__RefHeading___Toc506615885"/>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06615886"/>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06615887"/>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06615888"/>
      <w:bookmarkEnd w:id="452"/>
      <w:r>
        <w:rPr/>
        <w:t>Not Used.</w:t>
      </w:r>
    </w:p>
    <w:p>
      <w:pPr>
        <w:pStyle w:val="Heading2"/>
        <w:ind w:hanging="0" w:start="0"/>
        <w:rPr>
          <w:vanish/>
        </w:rPr>
      </w:pPr>
      <w:bookmarkStart w:id="453" w:name="__RefHeading___Toc506615889"/>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06615890"/>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06615891"/>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06615892"/>
      <w:bookmarkStart w:id="457" w:name="_Ref486653129"/>
      <w:r>
        <w:rPr/>
        <w:t>RISK OF LOSS AND TITLE</w:t>
      </w:r>
      <w:bookmarkEnd w:id="456"/>
      <w:bookmarkEnd w:id="457"/>
    </w:p>
    <w:p>
      <w:pPr>
        <w:pStyle w:val="Heading2"/>
        <w:ind w:hanging="0" w:start="0"/>
        <w:rPr>
          <w:vanish/>
        </w:rPr>
      </w:pPr>
      <w:bookmarkStart w:id="458" w:name="__RefHeading___Toc506615893"/>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06615894"/>
      <w:bookmarkEnd w:id="459"/>
      <w:r>
        <w:rPr/>
        <w:t>Title.</w:t>
      </w:r>
    </w:p>
    <w:p>
      <w:pPr>
        <w:pStyle w:val="Heading3"/>
        <w:keepNext w:val="true"/>
        <w:keepLines/>
        <w:ind w:hanging="0" w:start="0"/>
        <w:rPr>
          <w:vanish/>
        </w:rPr>
      </w:pPr>
      <w:bookmarkStart w:id="460" w:name="__RefHeading___Toc506615895"/>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06615896"/>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06615897"/>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06615898"/>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06615899"/>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06615900"/>
      <w:bookmarkStart w:id="470" w:name="_Ref486653035"/>
      <w:r>
        <w:rPr/>
        <w:t>DEFAULT</w:t>
      </w:r>
      <w:bookmarkEnd w:id="469"/>
      <w:bookmarkEnd w:id="470"/>
    </w:p>
    <w:p>
      <w:pPr>
        <w:pStyle w:val="Heading2"/>
        <w:ind w:hanging="0" w:start="0"/>
        <w:rPr>
          <w:vanish/>
        </w:rPr>
      </w:pPr>
      <w:bookmarkStart w:id="471" w:name="__RefHeading___Toc506615901"/>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06615902"/>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06615903"/>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06615904"/>
      <w:bookmarkStart w:id="484" w:name="_Ref486411349"/>
      <w:r>
        <w:rPr/>
        <w:t>Payment Obligations.</w:t>
      </w:r>
      <w:bookmarkEnd w:id="483"/>
      <w:bookmarkEnd w:id="484"/>
      <w:r>
        <w:rPr/>
        <w:t xml:space="preserve"> </w:t>
      </w:r>
    </w:p>
    <w:p>
      <w:pPr>
        <w:pStyle w:val="Heading3"/>
        <w:ind w:hanging="0" w:start="0"/>
        <w:rPr>
          <w:vanish/>
        </w:rPr>
      </w:pPr>
      <w:bookmarkStart w:id="485" w:name="__RefHeading___Toc506615905"/>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06615906"/>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06615907"/>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06615908"/>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06615909"/>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06615910"/>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06615911"/>
      <w:bookmarkStart w:id="505" w:name="_Ref486653865"/>
      <w:r>
        <w:rPr/>
        <w:t>FORCE MAJEURE</w:t>
      </w:r>
      <w:bookmarkEnd w:id="504"/>
      <w:bookmarkEnd w:id="505"/>
      <w:r>
        <w:rPr/>
        <w:t xml:space="preserve"> </w:t>
      </w:r>
    </w:p>
    <w:p>
      <w:pPr>
        <w:pStyle w:val="Heading2"/>
        <w:ind w:hanging="0" w:start="0"/>
        <w:rPr>
          <w:vanish/>
        </w:rPr>
      </w:pPr>
      <w:bookmarkStart w:id="506" w:name="__RefHeading___Toc506615912"/>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06615913"/>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06615914"/>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06615915"/>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06615916"/>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06615917"/>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06615918"/>
      <w:r>
        <w:rPr/>
        <w:t>Not Used.</w:t>
      </w:r>
      <w:bookmarkEnd w:id="520"/>
      <w:r>
        <w:rPr/>
        <w:t xml:space="preserve">  </w:t>
      </w:r>
    </w:p>
    <w:p>
      <w:pPr>
        <w:pStyle w:val="Heading2"/>
        <w:ind w:hanging="0" w:start="0"/>
        <w:rPr>
          <w:vanish/>
        </w:rPr>
      </w:pPr>
      <w:bookmarkStart w:id="521" w:name="__RefHeading___Toc506615919"/>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06615920"/>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06615921"/>
      <w:bookmarkStart w:id="525" w:name="_Ref486653245"/>
      <w:r>
        <w:rPr/>
        <w:t>INSURANCE</w:t>
      </w:r>
      <w:bookmarkEnd w:id="524"/>
      <w:bookmarkEnd w:id="525"/>
    </w:p>
    <w:p>
      <w:pPr>
        <w:pStyle w:val="Heading2"/>
        <w:ind w:hanging="0" w:start="0"/>
        <w:rPr>
          <w:vanish/>
        </w:rPr>
      </w:pPr>
      <w:bookmarkStart w:id="526" w:name="__RefHeading___Toc506615922"/>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06615923"/>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06615924"/>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06615925"/>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06615926"/>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06615927"/>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06615928"/>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06615929"/>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06615930"/>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06615931"/>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06615932"/>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06615933"/>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06615934"/>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06615935"/>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06615936"/>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06615937"/>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06615938"/>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06615939"/>
      <w:bookmarkStart w:id="548" w:name="_Ref486653326"/>
      <w:r>
        <w:rPr/>
        <w:t>INDEMNIFICATION</w:t>
      </w:r>
      <w:bookmarkEnd w:id="547"/>
      <w:bookmarkEnd w:id="548"/>
    </w:p>
    <w:p>
      <w:pPr>
        <w:pStyle w:val="Heading2"/>
        <w:ind w:hanging="0" w:start="0"/>
        <w:rPr>
          <w:vanish/>
        </w:rPr>
      </w:pPr>
      <w:bookmarkStart w:id="549" w:name="__RefHeading___Toc506615940"/>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06615941"/>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06615942"/>
      <w:bookmarkStart w:id="555" w:name="_Ref486653336"/>
      <w:r>
        <w:rPr/>
        <w:t>NON-DISCLOSURE OF INFORMATION</w:t>
      </w:r>
      <w:bookmarkEnd w:id="554"/>
      <w:bookmarkEnd w:id="555"/>
    </w:p>
    <w:p>
      <w:pPr>
        <w:pStyle w:val="Heading2"/>
        <w:ind w:hanging="0" w:start="0"/>
        <w:rPr>
          <w:vanish/>
        </w:rPr>
      </w:pPr>
      <w:bookmarkStart w:id="556" w:name="__RefHeading___Toc506615943"/>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06615944"/>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06615945"/>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06615946"/>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06615947"/>
      <w:r>
        <w:rPr/>
        <w:t>ASSIGNMENT</w:t>
      </w:r>
      <w:bookmarkEnd w:id="566"/>
      <w:bookmarkEnd w:id="567"/>
    </w:p>
    <w:p>
      <w:pPr>
        <w:pStyle w:val="Heading2"/>
        <w:ind w:hanging="0" w:start="0"/>
        <w:rPr>
          <w:vanish/>
        </w:rPr>
      </w:pPr>
      <w:bookmarkStart w:id="568" w:name="__RefHeading___Toc506615948"/>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06615949"/>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06615950"/>
      <w:r>
        <w:rPr/>
        <w:t>RELATIONSHIP OF THE PARTIES</w:t>
      </w:r>
      <w:bookmarkEnd w:id="572"/>
    </w:p>
    <w:p>
      <w:pPr>
        <w:pStyle w:val="Heading2"/>
        <w:ind w:hanging="0" w:start="0"/>
        <w:rPr>
          <w:vanish/>
        </w:rPr>
      </w:pPr>
      <w:bookmarkStart w:id="573" w:name="__RefHeading___Toc506615951"/>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06615952"/>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06615953"/>
      <w:bookmarkEnd w:id="575"/>
      <w:r>
        <w:rPr/>
        <w:t>Not Used</w:t>
      </w:r>
      <w:r>
        <w:rPr>
          <w:u w:val="none"/>
        </w:rPr>
        <w:t>.</w:t>
      </w:r>
    </w:p>
    <w:p>
      <w:pPr>
        <w:pStyle w:val="Heading1"/>
        <w:ind w:hanging="0" w:start="0"/>
        <w:rPr/>
      </w:pPr>
      <w:r>
        <w:rPr/>
        <w:t xml:space="preserve">  </w:t>
      </w:r>
      <w:bookmarkStart w:id="576" w:name="__RefHeading___Toc506615954"/>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06615955"/>
      <w:r>
        <w:rPr/>
        <w:t>NOTICES AND COMMUNICATIONS</w:t>
      </w:r>
      <w:bookmarkEnd w:id="578"/>
    </w:p>
    <w:p>
      <w:pPr>
        <w:pStyle w:val="Heading2"/>
        <w:ind w:hanging="0" w:start="0"/>
        <w:rPr>
          <w:vanish/>
        </w:rPr>
      </w:pPr>
      <w:bookmarkStart w:id="579" w:name="__RefHeading___Toc506615956"/>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06615957"/>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06615958"/>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06615959"/>
      <w:bookmarkStart w:id="586" w:name="_Ref486653195"/>
      <w:r>
        <w:rPr/>
        <w:t>ARBITRATION</w:t>
      </w:r>
      <w:bookmarkEnd w:id="585"/>
      <w:bookmarkEnd w:id="586"/>
    </w:p>
    <w:p>
      <w:pPr>
        <w:pStyle w:val="Heading2"/>
        <w:ind w:hanging="0" w:start="0"/>
        <w:rPr>
          <w:vanish/>
        </w:rPr>
      </w:pPr>
      <w:bookmarkStart w:id="587" w:name="__RefHeading___Toc506615960"/>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06615961"/>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06615962"/>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06615963"/>
      <w:r>
        <w:rPr/>
        <w:t>Not Used</w:t>
      </w:r>
      <w:r>
        <w:rPr>
          <w:u w:val="none"/>
        </w:rPr>
        <w:t>.</w:t>
      </w:r>
      <w:bookmarkEnd w:id="592"/>
      <w:r>
        <w:rPr/>
        <w:t xml:space="preserve"> </w:t>
      </w:r>
    </w:p>
    <w:p>
      <w:pPr>
        <w:pStyle w:val="Heading2"/>
        <w:ind w:hanging="0" w:start="0"/>
        <w:rPr/>
      </w:pPr>
      <w:bookmarkStart w:id="593" w:name="__RefHeading___Toc506615964"/>
      <w:bookmarkEnd w:id="593"/>
      <w:r>
        <w:rPr/>
        <w:t>Not Used</w:t>
      </w:r>
      <w:r>
        <w:rPr>
          <w:u w:val="none"/>
        </w:rPr>
        <w:t>.</w:t>
      </w:r>
    </w:p>
    <w:p>
      <w:pPr>
        <w:pStyle w:val="Heading1"/>
        <w:ind w:hanging="0" w:start="0"/>
        <w:rPr/>
      </w:pPr>
      <w:bookmarkStart w:id="594" w:name="_Ref486653448"/>
      <w:r>
        <w:rPr/>
        <w:t xml:space="preserve">  </w:t>
      </w:r>
      <w:bookmarkStart w:id="595" w:name="__RefHeading___Toc506615965"/>
      <w:r>
        <w:rPr/>
        <w:t>LIMITATION OF LIABILITY</w:t>
      </w:r>
      <w:bookmarkEnd w:id="594"/>
      <w:bookmarkEnd w:id="595"/>
    </w:p>
    <w:p>
      <w:pPr>
        <w:pStyle w:val="Heading2"/>
        <w:ind w:hanging="0" w:start="0"/>
        <w:rPr>
          <w:vanish/>
        </w:rPr>
      </w:pPr>
      <w:bookmarkStart w:id="596" w:name="__RefHeading___Toc506615966"/>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06615967"/>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06615968"/>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06615969"/>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06615970"/>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06615971"/>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06615972"/>
      <w:r>
        <w:rPr/>
        <w:t>MISCELLANEOUS</w:t>
      </w:r>
      <w:bookmarkEnd w:id="603"/>
    </w:p>
    <w:p>
      <w:pPr>
        <w:pStyle w:val="Heading2"/>
        <w:ind w:hanging="0" w:start="0"/>
        <w:rPr>
          <w:vanish/>
        </w:rPr>
      </w:pPr>
      <w:bookmarkStart w:id="604" w:name="__RefHeading___Toc506615973"/>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06615974"/>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06615975"/>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06615976"/>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06615977"/>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06615978"/>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06615979"/>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06615980"/>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06615981"/>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06615982"/>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06615983"/>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bCs/>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t>By: Wilmington Trust Company, not in its</w:t>
            </w:r>
          </w:p>
          <w:p>
            <w:pPr>
              <w:pStyle w:val="sigline"/>
              <w:keepNext w:val="true"/>
              <w:keepLines/>
              <w:tabs>
                <w:tab w:val="clear" w:pos="720"/>
                <w:tab w:val="right" w:pos="5040" w:leader="none"/>
              </w:tabs>
              <w:rPr>
                <w:bCs/>
              </w:rPr>
            </w:pPr>
            <w:r>
              <w:rPr>
                <w:bCs/>
              </w:rPr>
              <w:t xml:space="preserve">individual capacity, but solely as Manager  </w:t>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rPr>
            </w:pPr>
            <w:r>
              <w:rPr>
                <w:bCs/>
              </w:rPr>
            </w:r>
          </w:p>
        </w:tc>
      </w:tr>
      <w:tr>
        <w:trPr/>
        <w:tc>
          <w:tcPr>
            <w:tcW w:w="6408" w:type="dxa"/>
            <w:tcBorders/>
          </w:tcPr>
          <w:p>
            <w:pPr>
              <w:pStyle w:val="sigline"/>
              <w:keepNext w:val="true"/>
              <w:keepLines/>
              <w:tabs>
                <w:tab w:val="clear" w:pos="720"/>
                <w:tab w:val="right" w:pos="5040" w:leader="none"/>
              </w:tabs>
              <w:snapToGrid w:val="false"/>
              <w:rPr>
                <w:b/>
                <w:bCs/>
              </w:rPr>
            </w:pPr>
            <w:r>
              <w:rPr>
                <w:b/>
                <w:bCs/>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06615984"/>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06615985"/>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06615986"/>
      <w:bookmarkEnd w:id="619"/>
      <w:r>
        <w:rPr/>
        <w:t xml:space="preserve">EXHIBIT A-2 </w:t>
      </w:r>
      <w:r>
        <w:rPr>
          <w:rStyle w:val="Underline"/>
        </w:rPr>
        <w:t>NOT USED</w:t>
      </w:r>
      <w:r>
        <w:br w:type="page"/>
      </w:r>
    </w:p>
    <w:p>
      <w:pPr>
        <w:pStyle w:val="exhibit"/>
        <w:rPr/>
      </w:pPr>
      <w:bookmarkStart w:id="620" w:name="__RefHeading___Toc506615987"/>
      <w:bookmarkEnd w:id="620"/>
      <w:r>
        <w:rPr/>
        <w:t xml:space="preserve">EXHIBIT A-3  </w:t>
      </w:r>
      <w:r>
        <w:rPr>
          <w:rStyle w:val="Underline"/>
        </w:rPr>
        <w:t>NOT USED</w:t>
      </w:r>
      <w:r>
        <w:br w:type="page"/>
      </w:r>
    </w:p>
    <w:p>
      <w:pPr>
        <w:pStyle w:val="exhibit"/>
        <w:rPr/>
      </w:pPr>
      <w:bookmarkStart w:id="621" w:name="__RefHeading___Toc506615988"/>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06615989"/>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06615990"/>
      <w:bookmarkEnd w:id="623"/>
      <w:r>
        <w:rPr/>
        <w:t xml:space="preserve">EXHIBIT B-2  </w:t>
      </w:r>
      <w:r>
        <w:rPr>
          <w:rStyle w:val="Underline"/>
        </w:rPr>
        <w:t>NOT USED</w:t>
      </w:r>
      <w:r>
        <w:br w:type="page"/>
      </w:r>
    </w:p>
    <w:p>
      <w:pPr>
        <w:pStyle w:val="exhibit"/>
        <w:rPr/>
      </w:pPr>
      <w:bookmarkStart w:id="624" w:name="__RefHeading___Toc506615991"/>
      <w:bookmarkEnd w:id="624"/>
      <w:r>
        <w:rPr/>
        <w:t>EXHIBIT B</w:t>
        <w:noBreakHyphen/>
        <w:t xml:space="preserve">3  </w:t>
      </w:r>
      <w:r>
        <w:rPr>
          <w:rStyle w:val="Underline"/>
        </w:rPr>
        <w:t>NOT USED</w:t>
      </w:r>
      <w:r>
        <w:br w:type="page"/>
      </w:r>
    </w:p>
    <w:p>
      <w:pPr>
        <w:pStyle w:val="exhibit"/>
        <w:rPr/>
      </w:pPr>
      <w:bookmarkStart w:id="625" w:name="__RefHeading___Toc506615992"/>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06615993"/>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06615994"/>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06615995"/>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06615996"/>
      <w:bookmarkEnd w:id="629"/>
      <w:r>
        <w:rPr/>
        <w:t xml:space="preserve">EXHIBIT E </w:t>
      </w:r>
      <w:r>
        <w:rPr>
          <w:u w:val="single"/>
        </w:rPr>
        <w:t>NOT USED</w:t>
      </w:r>
      <w:r>
        <w:br w:type="page"/>
      </w:r>
    </w:p>
    <w:p>
      <w:pPr>
        <w:pStyle w:val="exhibit"/>
        <w:rPr/>
      </w:pPr>
      <w:bookmarkStart w:id="630" w:name="__RefHeading___Toc506615997"/>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06615998"/>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06615999"/>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06616000"/>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06616001"/>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06616002"/>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636" w:name="__RefHeading___Toc506616003"/>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06616004"/>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06616005"/>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06616006"/>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06616007"/>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06616008"/>
      <w:bookmarkEnd w:id="641"/>
      <w:r>
        <w:rPr/>
        <w:t xml:space="preserve">EXHIBIT M-1  </w:t>
      </w:r>
      <w:r>
        <w:rPr>
          <w:u w:val="single"/>
        </w:rPr>
        <w:t>NOT USED</w:t>
      </w:r>
    </w:p>
    <w:p>
      <w:pPr>
        <w:pStyle w:val="BodyText"/>
        <w:rPr/>
      </w:pPr>
      <w:r>
        <w:rPr/>
      </w:r>
      <w:r>
        <w:br w:type="page"/>
      </w:r>
    </w:p>
    <w:p>
      <w:pPr>
        <w:pStyle w:val="exhibit"/>
        <w:rPr/>
      </w:pPr>
      <w:bookmarkStart w:id="642" w:name="__RefHeading___Toc506616009"/>
      <w:bookmarkEnd w:id="642"/>
      <w:r>
        <w:rPr/>
        <w:t xml:space="preserve">EXHIBIT M-2 </w:t>
      </w:r>
      <w:r>
        <w:rPr>
          <w:u w:val="single"/>
        </w:rPr>
        <w:t>NOT USED</w:t>
      </w:r>
    </w:p>
    <w:p>
      <w:pPr>
        <w:pStyle w:val="BodyText"/>
        <w:rPr/>
      </w:pPr>
      <w:r>
        <w:rPr/>
      </w:r>
      <w:r>
        <w:br w:type="page"/>
      </w:r>
    </w:p>
    <w:p>
      <w:pPr>
        <w:pStyle w:val="exhibit"/>
        <w:rPr/>
      </w:pPr>
      <w:bookmarkStart w:id="643" w:name="__RefHeading___Toc506616010"/>
      <w:bookmarkEnd w:id="643"/>
      <w:r>
        <w:rPr/>
        <w:t xml:space="preserve">EXHIBIT N-1  </w:t>
      </w:r>
      <w:r>
        <w:rPr>
          <w:u w:val="single"/>
        </w:rPr>
        <w:t>NOT USED</w:t>
      </w:r>
      <w:r>
        <w:br w:type="page"/>
      </w:r>
    </w:p>
    <w:p>
      <w:pPr>
        <w:pStyle w:val="exhibit"/>
        <w:rPr/>
      </w:pPr>
      <w:bookmarkStart w:id="644" w:name="__RefHeading___Toc506616011"/>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06616012"/>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06616013"/>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24 :  310891</w:t>
            </w:r>
          </w:p>
        </w:tc>
        <w:tc>
          <w:tcPr>
            <w:tcW w:w="7488" w:type="dxa"/>
            <w:tcBorders/>
          </w:tcPr>
          <w:p>
            <w:pPr>
              <w:pStyle w:val="Normal"/>
              <w:rPr/>
            </w:pPr>
            <w:r>
              <w:rPr/>
              <w:tab/>
              <w:tab/>
            </w:r>
          </w:p>
        </w:tc>
      </w:tr>
    </w:tbl>
    <w:p>
      <w:pPr>
        <w:pStyle w:val="exhibit"/>
        <w:rPr/>
      </w:pPr>
      <w:r>
        <w:rPr/>
      </w:r>
      <w:r>
        <w:br w:type="page"/>
      </w:r>
    </w:p>
    <w:p>
      <w:pPr>
        <w:pStyle w:val="exhibit"/>
        <w:rPr/>
      </w:pPr>
      <w:bookmarkStart w:id="647" w:name="__RefHeading___Toc506616014"/>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06616015"/>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06616016"/>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06616017"/>
      <w:bookmarkEnd w:id="652"/>
      <w:r>
        <w:rPr/>
        <w:t xml:space="preserve">EXHIBIT T  </w:t>
      </w:r>
      <w:r>
        <w:rPr>
          <w:u w:val="single"/>
        </w:rPr>
        <w:t>NOT USED</w:t>
      </w:r>
    </w:p>
    <w:p>
      <w:pPr>
        <w:pStyle w:val="note"/>
        <w:rPr/>
      </w:pPr>
      <w:r>
        <w:rPr/>
      </w:r>
      <w:r>
        <w:br w:type="page"/>
      </w:r>
    </w:p>
    <w:p>
      <w:pPr>
        <w:pStyle w:val="exhibit"/>
        <w:rPr/>
      </w:pPr>
      <w:bookmarkStart w:id="653" w:name="__RefHeading___Toc506616018"/>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2001-02-12T15:09:00Z</dcterms:created>
  <dc:creator>A&amp;K</dc:creator>
  <dc:description/>
  <dc:language>en-CA</dc:language>
  <cp:lastModifiedBy>A&amp;K</cp:lastModifiedBy>
  <cp:lastPrinted>2001-02-12T11:51:00Z</cp:lastPrinted>
  <dcterms:modified xsi:type="dcterms:W3CDTF">2001-02-15T16:06:00Z</dcterms:modified>
  <cp:revision>5</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WAS:83355.4 </vt:lpwstr>
  </property>
</Properties>
</file>