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PSR.135/761/2001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7 November 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Enron International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333 Clay Street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Suite 1800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Houston TX 77002-7361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USA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Attention:  Mr Cuthbert E.Roberts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Tel: 00 1 713 646 6294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Fax: 00 1 713 </w:t>
      </w:r>
      <w:r>
        <w:rPr>
          <w:rFonts w:cs="Arial" w:ascii="Arial" w:hAnsi="Arial"/>
          <w:color w:val="0000FF"/>
        </w:rPr>
        <w:t xml:space="preserve"> 853 3129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Our Tel/fax: +260 1 239343/223970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Sir,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>ZAMBIA: POWER REHABILITATION PROJECT: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 xml:space="preserve">KAFUE GORGE REHABILITATION PROJECT 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>TENDER TD 98: TRANSFORMERS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>Invitation To Bid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We are hereby inviting you to bid for the above project.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 xml:space="preserve">The bid documents are available for collection as of </w:t>
      </w:r>
      <w:r>
        <w:rPr>
          <w:b/>
          <w:sz w:val="24"/>
        </w:rPr>
        <w:t>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November 2001</w:t>
      </w:r>
      <w:r>
        <w:rPr>
          <w:bCs/>
          <w:sz w:val="24"/>
        </w:rPr>
        <w:t xml:space="preserve"> upon payment of non-refundable fee of </w:t>
      </w:r>
      <w:r>
        <w:rPr>
          <w:b/>
          <w:sz w:val="24"/>
        </w:rPr>
        <w:t>US $200.00.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Submissions of Bidding Documents must be according to instructions and conditions as stated in the Bidding Document.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/>
      </w:pPr>
      <w:r>
        <w:rPr>
          <w:bCs/>
          <w:sz w:val="24"/>
        </w:rPr>
        <w:t xml:space="preserve">The dead line for submission of Bids is </w:t>
      </w:r>
      <w:r>
        <w:rPr>
          <w:b/>
          <w:sz w:val="24"/>
        </w:rPr>
        <w:t>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December 2001 at 12.00hrs.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/>
      </w:pPr>
      <w:r>
        <w:rPr>
          <w:bCs/>
          <w:sz w:val="24"/>
        </w:rPr>
        <w:t xml:space="preserve">Bids will be opened at </w:t>
      </w:r>
      <w:r>
        <w:rPr>
          <w:b/>
          <w:sz w:val="24"/>
        </w:rPr>
        <w:t>14.00hrs</w:t>
      </w:r>
      <w:r>
        <w:rPr>
          <w:bCs/>
          <w:sz w:val="24"/>
        </w:rPr>
        <w:t xml:space="preserve"> in the presence of the Bidder’s representatives who choose to attend in </w:t>
      </w:r>
      <w:r>
        <w:rPr>
          <w:b/>
          <w:sz w:val="24"/>
        </w:rPr>
        <w:t>Power Rehabilitation Project Conference Room</w:t>
      </w:r>
      <w:r>
        <w:rPr>
          <w:bCs/>
          <w:sz w:val="24"/>
        </w:rPr>
        <w:t>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Bids received after the dead line will be rejected.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Yours faithfully,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ZESCO Limited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A.C.Mangamu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DIRECTOR-POWER REHABILITATION PROJECT.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  <w:t>ASN/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0" w:leader="none"/>
        <w:tab w:val="left" w:pos="6480" w:leader="none"/>
      </w:tabs>
      <w:spacing w:lineRule="exact" w:line="240" w:before="60" w:after="6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Cs/>
      <w:sz w:val="24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4320" w:leader="none"/>
        <w:tab w:val="left" w:pos="6480" w:leader="none"/>
      </w:tabs>
      <w:spacing w:lineRule="exact" w:line="240" w:before="60" w:after="60"/>
      <w:ind w:hanging="1440" w:start="1440" w:end="0"/>
    </w:pPr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2001-11-07T11:50:00Z</dcterms:created>
  <dc:creator>KASARO</dc:creator>
  <dc:description/>
  <dc:language>en-CA</dc:language>
  <cp:lastModifiedBy> </cp:lastModifiedBy>
  <cp:lastPrinted>2001-11-07T16:17:00Z</cp:lastPrinted>
  <dcterms:modified xsi:type="dcterms:W3CDTF">2001-11-15T06:14:00Z</dcterms:modified>
  <cp:revision>4</cp:revision>
  <dc:subject/>
  <dc:title>PSR</dc:title>
</cp:coreProperties>
</file>