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tbl>
      <w:tblPr>
        <w:tblW w:w="10257" w:type="dxa"/>
        <w:jc w:val="start"/>
        <w:tblInd w:w="0" w:type="dxa"/>
        <w:tblLayout w:type="fixed"/>
        <w:tblCellMar>
          <w:top w:w="0" w:type="dxa"/>
          <w:start w:w="108" w:type="dxa"/>
          <w:bottom w:w="0" w:type="dxa"/>
          <w:end w:w="108" w:type="dxa"/>
        </w:tblCellMar>
      </w:tblPr>
      <w:tblGrid>
        <w:gridCol w:w="828"/>
        <w:gridCol w:w="675"/>
        <w:gridCol w:w="665"/>
        <w:gridCol w:w="730"/>
        <w:gridCol w:w="239"/>
        <w:gridCol w:w="31"/>
        <w:gridCol w:w="90"/>
        <w:gridCol w:w="90"/>
        <w:gridCol w:w="180"/>
        <w:gridCol w:w="801"/>
        <w:gridCol w:w="270"/>
        <w:gridCol w:w="9"/>
        <w:gridCol w:w="240"/>
        <w:gridCol w:w="570"/>
        <w:gridCol w:w="180"/>
        <w:gridCol w:w="90"/>
        <w:gridCol w:w="13"/>
        <w:gridCol w:w="93"/>
        <w:gridCol w:w="164"/>
        <w:gridCol w:w="106"/>
        <w:gridCol w:w="794"/>
        <w:gridCol w:w="277"/>
        <w:gridCol w:w="124"/>
        <w:gridCol w:w="38"/>
        <w:gridCol w:w="11"/>
        <w:gridCol w:w="7"/>
        <w:gridCol w:w="173"/>
        <w:gridCol w:w="41"/>
        <w:gridCol w:w="1"/>
        <w:gridCol w:w="17"/>
        <w:gridCol w:w="31"/>
        <w:gridCol w:w="31"/>
        <w:gridCol w:w="329"/>
        <w:gridCol w:w="270"/>
        <w:gridCol w:w="208"/>
        <w:gridCol w:w="62"/>
        <w:gridCol w:w="180"/>
        <w:gridCol w:w="66"/>
        <w:gridCol w:w="24"/>
        <w:gridCol w:w="1"/>
        <w:gridCol w:w="179"/>
        <w:gridCol w:w="59"/>
        <w:gridCol w:w="7"/>
        <w:gridCol w:w="1104"/>
        <w:gridCol w:w="89"/>
        <w:gridCol w:w="1"/>
        <w:gridCol w:w="1"/>
        <w:gridCol w:w="3"/>
        <w:gridCol w:w="10"/>
        <w:gridCol w:w="55"/>
      </w:tblGrid>
      <w:tr>
        <w:trPr/>
        <w:tc>
          <w:tcPr>
            <w:tcW w:w="10188" w:type="dxa"/>
            <w:gridSpan w:val="46"/>
            <w:tcBorders/>
          </w:tcPr>
          <w:p>
            <w:pPr>
              <w:pStyle w:val="Heading1"/>
              <w:spacing w:before="240" w:after="60"/>
              <w:rPr/>
            </w:pPr>
            <w:r>
              <w:rPr/>
              <w:t>9.</w:t>
              <w:tab/>
              <w:t>purchaser data sheets –  115/230 kV,  64/85/106 mva</w:t>
            </w:r>
          </w:p>
        </w:tc>
        <w:tc>
          <w:tcPr>
            <w:tcW w:w="69" w:type="dxa"/>
            <w:gridSpan w:val="4"/>
            <w:tcBorders/>
            <w:tcMar>
              <w:start w:w="0" w:type="dxa"/>
              <w:end w:w="0" w:type="dxa"/>
            </w:tcMar>
          </w:tcPr>
          <w:p>
            <w:pPr>
              <w:pStyle w:val="Normal"/>
              <w:snapToGrid w:val="false"/>
              <w:rPr>
                <w:b/>
              </w:rPr>
            </w:pPr>
            <w:r>
              <w:rPr>
                <w:b/>
              </w:rPr>
            </w:r>
          </w:p>
        </w:tc>
      </w:tr>
      <w:tr>
        <w:trPr/>
        <w:tc>
          <w:tcPr>
            <w:tcW w:w="10188" w:type="dxa"/>
            <w:gridSpan w:val="46"/>
            <w:tcBorders/>
          </w:tcPr>
          <w:p>
            <w:pPr>
              <w:pStyle w:val="Level1text"/>
              <w:tabs>
                <w:tab w:val="left" w:pos="-1440" w:leader="none"/>
                <w:tab w:val="left" w:pos="-720" w:leader="none"/>
                <w:tab w:val="left" w:pos="720" w:leader="none"/>
                <w:tab w:val="left" w:pos="1440" w:leader="none"/>
                <w:tab w:val="left" w:pos="2160" w:leader="none"/>
                <w:tab w:val="left" w:pos="288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 w:val="left" w:pos="2880" w:leader="none"/>
              </w:tabs>
              <w:ind w:start="0" w:end="0"/>
              <w:rPr>
                <w:b/>
              </w:rPr>
            </w:pPr>
            <w:r>
              <w:rPr>
                <w:b/>
              </w:rPr>
              <w:t>9.1</w:t>
              <w:tab/>
              <w:t>GENERAL</w:t>
            </w:r>
          </w:p>
        </w:tc>
        <w:tc>
          <w:tcPr>
            <w:tcW w:w="69" w:type="dxa"/>
            <w:gridSpan w:val="4"/>
            <w:tcBorders/>
            <w:tcMar>
              <w:start w:w="0" w:type="dxa"/>
              <w:end w:w="0" w:type="dxa"/>
            </w:tcMar>
          </w:tcPr>
          <w:p>
            <w:pPr>
              <w:pStyle w:val="Normal"/>
              <w:snapToGrid w:val="false"/>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Customer</w:t>
            </w:r>
          </w:p>
        </w:tc>
        <w:tc>
          <w:tcPr>
            <w:tcW w:w="2658" w:type="dxa"/>
            <w:gridSpan w:val="1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Enron Capital &amp; Trade Resource Corp.</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Elevation Feet above MSL</w:t>
            </w:r>
          </w:p>
        </w:tc>
        <w:tc>
          <w:tcPr>
            <w:tcW w:w="2658"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Later</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Minimum/Maximum Ambient Temperature (°C)</w:t>
            </w:r>
          </w:p>
        </w:tc>
        <w:tc>
          <w:tcPr>
            <w:tcW w:w="2658" w:type="dxa"/>
            <w:gridSpan w:val="17"/>
            <w:tcBorders>
              <w:top w:val="single" w:sz="6" w:space="0" w:color="000000"/>
              <w:bottom w:val="single" w:sz="6" w:space="0" w:color="000000"/>
            </w:tcBorders>
          </w:tcPr>
          <w:p>
            <w:pPr>
              <w:pStyle w:val="Header"/>
              <w:tabs>
                <w:tab w:val="clear" w:pos="4320"/>
                <w:tab w:val="clear" w:pos="8640"/>
              </w:tabs>
              <w:snapToGrid w:val="false"/>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Later/40</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xml:space="preserve">Humidity </w:t>
            </w:r>
          </w:p>
        </w:tc>
        <w:tc>
          <w:tcPr>
            <w:tcW w:w="2658"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100%</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Wind Velocity</w:t>
            </w:r>
          </w:p>
        </w:tc>
        <w:tc>
          <w:tcPr>
            <w:tcW w:w="2658"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100 mph</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Sound Level (if applicable)</w:t>
            </w:r>
          </w:p>
        </w:tc>
        <w:tc>
          <w:tcPr>
            <w:tcW w:w="2658"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&lt;85 dBA</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Application</w:t>
            </w:r>
          </w:p>
        </w:tc>
        <w:tc>
          <w:tcPr>
            <w:tcW w:w="2658"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Generator Step Up</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Atmospheric Pollution</w:t>
            </w:r>
          </w:p>
        </w:tc>
        <w:tc>
          <w:tcPr>
            <w:tcW w:w="2658"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Later</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Seismic Zone (per UBC – 1997)</w:t>
            </w:r>
          </w:p>
        </w:tc>
        <w:tc>
          <w:tcPr>
            <w:tcW w:w="2658"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Later</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Color if other than Vendors Standard</w:t>
            </w:r>
          </w:p>
        </w:tc>
        <w:tc>
          <w:tcPr>
            <w:tcW w:w="2658"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ANSI 70 Light Gray</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Number of Units</w:t>
            </w:r>
          </w:p>
        </w:tc>
        <w:tc>
          <w:tcPr>
            <w:tcW w:w="2658" w:type="dxa"/>
            <w:gridSpan w:val="17"/>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Later</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Equipment Number</w:t>
            </w:r>
          </w:p>
        </w:tc>
        <w:tc>
          <w:tcPr>
            <w:tcW w:w="2658"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N/A</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Service Engineer  (See Section 2) - (Yes-No)</w:t>
            </w:r>
          </w:p>
        </w:tc>
        <w:tc>
          <w:tcPr>
            <w:tcW w:w="2658"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Power for Auxiliary Devices</w:t>
            </w:r>
          </w:p>
        </w:tc>
        <w:tc>
          <w:tcPr>
            <w:tcW w:w="2658" w:type="dxa"/>
            <w:gridSpan w:val="17"/>
            <w:tcBorders>
              <w:top w:val="single" w:sz="4"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Fans:</w:t>
              <w:tab/>
              <w:tab/>
              <w:t>Volts/Phase</w:t>
            </w:r>
          </w:p>
        </w:tc>
        <w:tc>
          <w:tcPr>
            <w:tcW w:w="1218" w:type="dxa"/>
            <w:gridSpan w:val="10"/>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ind w:start="0" w:end="0"/>
              <w:jc w:val="center"/>
              <w:rPr>
                <w:sz w:val="20"/>
              </w:rPr>
            </w:pPr>
            <w:r>
              <w:rPr>
                <w:sz w:val="20"/>
              </w:rPr>
              <w:t>460</w:t>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tc>
        <w:tc>
          <w:tcPr>
            <w:tcW w:w="1201" w:type="dxa"/>
            <w:gridSpan w:val="4"/>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ind w:start="0" w:end="0"/>
              <w:jc w:val="center"/>
              <w:rPr>
                <w:sz w:val="20"/>
              </w:rPr>
            </w:pPr>
            <w:r>
              <w:rPr>
                <w:sz w:val="20"/>
              </w:rPr>
              <w:t>3</w:t>
            </w:r>
          </w:p>
        </w:tc>
        <w:tc>
          <w:tcPr>
            <w:tcW w:w="69" w:type="dxa"/>
            <w:gridSpan w:val="4"/>
            <w:tcBorders/>
            <w:tcMar>
              <w:start w:w="0" w:type="dxa"/>
              <w:end w:w="0" w:type="dxa"/>
            </w:tcMar>
          </w:tcPr>
          <w:p>
            <w:pPr>
              <w:pStyle w:val="Normal"/>
              <w:snapToGrid w:val="false"/>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Pumps</w:t>
              <w:tab/>
              <w:tab/>
              <w:t>Volts/Phase</w:t>
            </w:r>
          </w:p>
        </w:tc>
        <w:tc>
          <w:tcPr>
            <w:tcW w:w="1218"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ind w:start="0" w:end="0"/>
              <w:jc w:val="center"/>
              <w:rPr>
                <w:sz w:val="20"/>
              </w:rPr>
            </w:pPr>
            <w:r>
              <w:rPr>
                <w:sz w:val="20"/>
              </w:rPr>
              <w:t>N/A</w:t>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tc>
        <w:tc>
          <w:tcPr>
            <w:tcW w:w="1201"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ind w:start="0" w:end="0"/>
              <w:jc w:val="center"/>
              <w:rPr>
                <w:sz w:val="20"/>
              </w:rPr>
            </w:pPr>
            <w:r>
              <w:rPr>
                <w:sz w:val="20"/>
              </w:rPr>
            </w:r>
          </w:p>
        </w:tc>
        <w:tc>
          <w:tcPr>
            <w:tcW w:w="69" w:type="dxa"/>
            <w:gridSpan w:val="4"/>
            <w:tcBorders/>
            <w:tcMar>
              <w:start w:w="0" w:type="dxa"/>
              <w:end w:w="0" w:type="dxa"/>
            </w:tcMar>
          </w:tcPr>
          <w:p>
            <w:pPr>
              <w:pStyle w:val="Normal"/>
              <w:snapToGrid w:val="false"/>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Aux.</w:t>
              <w:tab/>
              <w:tab/>
              <w:t>Volts/Phase</w:t>
            </w:r>
          </w:p>
        </w:tc>
        <w:tc>
          <w:tcPr>
            <w:tcW w:w="1218" w:type="dxa"/>
            <w:gridSpan w:val="10"/>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ind w:start="0" w:end="0"/>
              <w:jc w:val="center"/>
              <w:rPr>
                <w:sz w:val="20"/>
              </w:rPr>
            </w:pPr>
            <w:r>
              <w:rPr>
                <w:sz w:val="20"/>
              </w:rPr>
              <w:t>120</w:t>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tc>
        <w:tc>
          <w:tcPr>
            <w:tcW w:w="1201" w:type="dxa"/>
            <w:gridSpan w:val="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ind w:start="0" w:end="0"/>
              <w:jc w:val="center"/>
              <w:rPr>
                <w:sz w:val="20"/>
              </w:rPr>
            </w:pPr>
            <w:r>
              <w:rPr>
                <w:sz w:val="20"/>
              </w:rPr>
              <w:t>1</w:t>
            </w:r>
          </w:p>
        </w:tc>
        <w:tc>
          <w:tcPr>
            <w:tcW w:w="69" w:type="dxa"/>
            <w:gridSpan w:val="4"/>
            <w:tcBorders/>
            <w:tcMar>
              <w:start w:w="0" w:type="dxa"/>
              <w:end w:w="0" w:type="dxa"/>
            </w:tcMar>
          </w:tcPr>
          <w:p>
            <w:pPr>
              <w:pStyle w:val="Normal"/>
              <w:snapToGrid w:val="false"/>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Heaters</w:t>
              <w:tab/>
              <w:t>Volts/Phase</w:t>
            </w:r>
          </w:p>
        </w:tc>
        <w:tc>
          <w:tcPr>
            <w:tcW w:w="1218"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ind w:start="0" w:end="0"/>
              <w:jc w:val="center"/>
              <w:rPr>
                <w:sz w:val="20"/>
              </w:rPr>
            </w:pPr>
            <w:r>
              <w:rPr>
                <w:sz w:val="20"/>
              </w:rPr>
              <w:t>120</w:t>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tc>
        <w:tc>
          <w:tcPr>
            <w:tcW w:w="1201"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ind w:start="0" w:end="0"/>
              <w:jc w:val="center"/>
              <w:rPr>
                <w:sz w:val="20"/>
              </w:rPr>
            </w:pPr>
            <w:r>
              <w:rPr>
                <w:sz w:val="20"/>
              </w:rPr>
              <w:t>1</w:t>
            </w:r>
          </w:p>
        </w:tc>
        <w:tc>
          <w:tcPr>
            <w:tcW w:w="69" w:type="dxa"/>
            <w:gridSpan w:val="4"/>
            <w:tcBorders/>
            <w:tcMar>
              <w:start w:w="0" w:type="dxa"/>
              <w:end w:w="0" w:type="dxa"/>
            </w:tcMar>
          </w:tcPr>
          <w:p>
            <w:pPr>
              <w:pStyle w:val="Normal"/>
              <w:snapToGrid w:val="false"/>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napToGrid w:val="false"/>
              <w:ind w:start="0" w:end="0"/>
              <w:rPr>
                <w:b/>
              </w:rPr>
            </w:pPr>
            <w:r>
              <w:rPr>
                <w:b/>
              </w:rPr>
            </w:r>
          </w:p>
        </w:tc>
        <w:tc>
          <w:tcPr>
            <w:tcW w:w="9360" w:type="dxa"/>
            <w:gridSpan w:val="45"/>
            <w:tcBorders/>
          </w:tcPr>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napToGrid w:val="false"/>
              <w:ind w:start="0" w:end="0"/>
              <w:rPr>
                <w:b/>
              </w:rPr>
            </w:pPr>
            <w:r>
              <w:rPr>
                <w:b/>
              </w:rPr>
            </w:r>
          </w:p>
        </w:tc>
        <w:tc>
          <w:tcPr>
            <w:tcW w:w="69" w:type="dxa"/>
            <w:gridSpan w:val="4"/>
            <w:tcBorders/>
            <w:tcMar>
              <w:start w:w="0" w:type="dxa"/>
              <w:end w:w="0" w:type="dxa"/>
            </w:tcMar>
          </w:tcPr>
          <w:p>
            <w:pPr>
              <w:pStyle w:val="Normal"/>
              <w:snapToGrid w:val="false"/>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ind w:start="0" w:end="0"/>
              <w:rPr>
                <w:b/>
              </w:rPr>
            </w:pPr>
            <w:r>
              <w:rPr>
                <w:b/>
              </w:rPr>
              <w:t>9.2</w:t>
            </w:r>
          </w:p>
        </w:tc>
        <w:tc>
          <w:tcPr>
            <w:tcW w:w="9360" w:type="dxa"/>
            <w:gridSpan w:val="45"/>
            <w:tcBorders/>
          </w:tcPr>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ind w:start="0" w:end="0"/>
              <w:rPr>
                <w:b/>
              </w:rPr>
            </w:pPr>
            <w:r>
              <w:rPr>
                <w:b/>
              </w:rPr>
              <w:t>RATINGS</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MVA  (at 65°C rise)</w:t>
              <w:softHyphen/>
            </w:r>
          </w:p>
        </w:tc>
        <w:tc>
          <w:tcPr>
            <w:tcW w:w="2658" w:type="dxa"/>
            <w:gridSpan w:val="1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H:64/85/106</w:t>
            </w:r>
          </w:p>
          <w:p>
            <w:pPr>
              <w:pStyle w:val="Level1text"/>
              <w:tabs>
                <w:tab w:val="left" w:pos="-1440" w:leader="none"/>
                <w:tab w:val="left" w:pos="-720" w:leader="none"/>
                <w:tab w:val="left" w:pos="720" w:leader="none"/>
                <w:tab w:val="left" w:pos="1440" w:leader="none"/>
                <w:tab w:val="left" w:pos="2160" w:leader="none"/>
              </w:tabs>
              <w:ind w:start="0" w:end="0"/>
              <w:jc w:val="center"/>
              <w:rPr/>
            </w:pPr>
            <w:r>
              <w:rPr/>
              <w:t>X,Y:32/42.5/53</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xml:space="preserve">Type </w:t>
            </w:r>
          </w:p>
        </w:tc>
        <w:tc>
          <w:tcPr>
            <w:tcW w:w="2658" w:type="dxa"/>
            <w:gridSpan w:val="1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Oil Filled</w:t>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612" w:leader="none"/>
                <w:tab w:val="left" w:pos="1332" w:leader="none"/>
                <w:tab w:val="left" w:pos="2052" w:leader="none"/>
              </w:tabs>
              <w:snapToGrid w:val="false"/>
              <w:ind w:start="0" w:end="0"/>
              <w:rPr/>
            </w:pPr>
            <w:r>
              <w:rPr/>
            </w:r>
          </w:p>
          <w:p>
            <w:pPr>
              <w:pStyle w:val="Level1text"/>
              <w:tabs>
                <w:tab w:val="left" w:pos="-1440" w:leader="none"/>
                <w:tab w:val="left" w:pos="-720" w:leader="none"/>
                <w:tab w:val="left" w:pos="612" w:leader="none"/>
                <w:tab w:val="left" w:pos="1332" w:leader="none"/>
                <w:tab w:val="left" w:pos="2052" w:leader="none"/>
              </w:tabs>
              <w:ind w:start="0" w:end="0"/>
              <w:rPr/>
            </w:pPr>
            <w:r>
              <w:rPr/>
              <w:t xml:space="preserve">Type (Cooling) </w:t>
            </w:r>
          </w:p>
        </w:tc>
        <w:tc>
          <w:tcPr>
            <w:tcW w:w="2658"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OA/FOA/FOA</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612" w:leader="none"/>
                <w:tab w:val="left" w:pos="1440" w:leader="none"/>
                <w:tab w:val="left" w:pos="2160" w:leader="none"/>
              </w:tabs>
              <w:snapToGrid w:val="false"/>
              <w:ind w:start="0" w:end="0"/>
              <w:rPr/>
            </w:pPr>
            <w:r>
              <w:rPr/>
            </w:r>
          </w:p>
          <w:p>
            <w:pPr>
              <w:pStyle w:val="Level1text"/>
              <w:tabs>
                <w:tab w:val="left" w:pos="-1440" w:leader="none"/>
                <w:tab w:val="left" w:pos="-720" w:leader="none"/>
                <w:tab w:val="left" w:pos="612" w:leader="none"/>
                <w:tab w:val="left" w:pos="1440" w:leader="none"/>
                <w:tab w:val="left" w:pos="2160" w:leader="none"/>
              </w:tabs>
              <w:ind w:start="0" w:end="0"/>
              <w:rPr/>
            </w:pPr>
            <w:r>
              <w:rPr/>
              <w:t>High Voltage, kV</w:t>
            </w:r>
          </w:p>
        </w:tc>
        <w:tc>
          <w:tcPr>
            <w:tcW w:w="2658"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115/230</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Low Voltage, kV</w:t>
            </w:r>
          </w:p>
        </w:tc>
        <w:tc>
          <w:tcPr>
            <w:tcW w:w="2658"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13.8, 13.8</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Number of Phases</w:t>
            </w:r>
          </w:p>
        </w:tc>
        <w:tc>
          <w:tcPr>
            <w:tcW w:w="2658"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3</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Frequency, Hertz</w:t>
            </w:r>
          </w:p>
        </w:tc>
        <w:tc>
          <w:tcPr>
            <w:tcW w:w="2658"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60</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Oil Preservation System (Sealed tank, Inert gas, Conservator)</w:t>
            </w:r>
          </w:p>
        </w:tc>
        <w:tc>
          <w:tcPr>
            <w:tcW w:w="2658"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Conservator</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Insulation/Coolant (Mineral oil, askarel)</w:t>
            </w:r>
          </w:p>
        </w:tc>
        <w:tc>
          <w:tcPr>
            <w:tcW w:w="2658" w:type="dxa"/>
            <w:gridSpan w:val="17"/>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Mineral Oil</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Impedance - % on OA base (H-X,Y   64 MVA)</w:t>
            </w:r>
          </w:p>
        </w:tc>
        <w:tc>
          <w:tcPr>
            <w:tcW w:w="2658" w:type="dxa"/>
            <w:gridSpan w:val="17"/>
            <w:tcBorders>
              <w:top w:val="single" w:sz="4"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9 %</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360" w:type="dxa"/>
            <w:gridSpan w:val="45"/>
            <w:tcBorders/>
          </w:tcPr>
          <w:p>
            <w:pPr>
              <w:pStyle w:val="Level1text"/>
              <w:tabs>
                <w:tab w:val="left" w:pos="-1440" w:leader="none"/>
                <w:tab w:val="left" w:pos="-720" w:leader="none"/>
                <w:tab w:val="left" w:pos="720" w:leader="none"/>
                <w:tab w:val="left" w:pos="1440" w:leader="none"/>
                <w:tab w:val="left" w:pos="2160" w:leader="none"/>
              </w:tabs>
              <w:snapToGrid w:val="false"/>
              <w:ind w:hanging="702" w:start="702" w:end="0"/>
              <w:rPr/>
            </w:pPr>
            <w:r>
              <w:rPr/>
            </w:r>
          </w:p>
          <w:p>
            <w:pPr>
              <w:pStyle w:val="Level1text"/>
              <w:tabs>
                <w:tab w:val="left" w:pos="-1440" w:leader="none"/>
                <w:tab w:val="left" w:pos="-720" w:leader="none"/>
                <w:tab w:val="left" w:pos="720" w:leader="none"/>
                <w:tab w:val="left" w:pos="1440" w:leader="none"/>
                <w:tab w:val="left" w:pos="2160" w:leader="none"/>
              </w:tabs>
              <w:ind w:hanging="702" w:start="702" w:end="0"/>
              <w:rPr/>
            </w:pPr>
            <w:r>
              <w:rPr/>
              <w:tab/>
              <w:t>Impedance will be rated at the listed percentage at rated (MVA) voltage and self-cooled MVA.</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System Fault Current RMS Symmetrical, kA</w:t>
            </w:r>
          </w:p>
        </w:tc>
        <w:tc>
          <w:tcPr>
            <w:tcW w:w="2658" w:type="dxa"/>
            <w:gridSpan w:val="1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ANSI C57.12.00</w:t>
            </w:r>
          </w:p>
          <w:p>
            <w:pPr>
              <w:pStyle w:val="Level1text"/>
              <w:tabs>
                <w:tab w:val="left" w:pos="-1440" w:leader="none"/>
                <w:tab w:val="left" w:pos="-720" w:leader="none"/>
                <w:tab w:val="left" w:pos="720" w:leader="none"/>
                <w:tab w:val="left" w:pos="1440" w:leader="none"/>
                <w:tab w:val="left" w:pos="2160" w:leader="none"/>
              </w:tabs>
              <w:ind w:start="0" w:end="0"/>
              <w:jc w:val="center"/>
              <w:rPr/>
            </w:pPr>
            <w:r>
              <w:rPr/>
              <w:t xml:space="preserve">Sec 7.1.5 </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Grounding</w:t>
            </w:r>
          </w:p>
        </w:tc>
        <w:tc>
          <w:tcPr>
            <w:tcW w:w="2658"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HV Winding</w:t>
            </w:r>
          </w:p>
        </w:tc>
        <w:tc>
          <w:tcPr>
            <w:tcW w:w="2658" w:type="dxa"/>
            <w:gridSpan w:val="17"/>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Grnd wye</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 xml:space="preserve">LV Winding </w:t>
            </w:r>
          </w:p>
        </w:tc>
        <w:tc>
          <w:tcPr>
            <w:tcW w:w="2658"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Delta</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360" w:type="dxa"/>
            <w:gridSpan w:val="4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Insulation:  The winding terminal insulation classes and withstand test for which they are designed shall be as follows:</w:t>
            </w:r>
          </w:p>
        </w:tc>
        <w:tc>
          <w:tcPr>
            <w:tcW w:w="69" w:type="dxa"/>
            <w:gridSpan w:val="4"/>
            <w:tcBorders/>
            <w:tcMar>
              <w:start w:w="0" w:type="dxa"/>
              <w:end w:w="0" w:type="dxa"/>
            </w:tcMar>
          </w:tcPr>
          <w:p>
            <w:pPr>
              <w:pStyle w:val="Normal"/>
              <w:snapToGrid w:val="false"/>
              <w:rPr/>
            </w:pPr>
            <w:r>
              <w:rPr/>
            </w:r>
          </w:p>
        </w:tc>
      </w:tr>
      <w:tr>
        <w:trPr>
          <w:trHeight w:val="171" w:hRule="atLeast"/>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459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440" w:type="dxa"/>
            <w:gridSpan w:val="7"/>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343"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271"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443"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65" w:type="dxa"/>
            <w:gridSpan w:val="2"/>
            <w:tcBorders/>
            <w:tcMar>
              <w:start w:w="0" w:type="dxa"/>
              <w:end w:w="0" w:type="dxa"/>
            </w:tcMar>
          </w:tcPr>
          <w:p>
            <w:pPr>
              <w:pStyle w:val="Normal"/>
              <w:snapToGrid w:val="false"/>
              <w:rPr>
                <w:b/>
              </w:rPr>
            </w:pPr>
            <w:r>
              <w:rPr>
                <w:b/>
              </w:rPr>
            </w:r>
          </w:p>
        </w:tc>
      </w:tr>
      <w:tr>
        <w:trPr>
          <w:trHeight w:val="171" w:hRule="atLeast"/>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459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440" w:type="dxa"/>
            <w:gridSpan w:val="7"/>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High H</w:t>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Line</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343" w:type="dxa"/>
            <w:gridSpan w:val="14"/>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Low X</w:t>
            </w:r>
          </w:p>
          <w:p>
            <w:pPr>
              <w:pStyle w:val="Level1text"/>
              <w:tabs>
                <w:tab w:val="left" w:pos="-1440" w:leader="none"/>
                <w:tab w:val="left" w:pos="-720" w:leader="none"/>
                <w:tab w:val="left" w:pos="720" w:leader="none"/>
                <w:tab w:val="left" w:pos="1440" w:leader="none"/>
                <w:tab w:val="left" w:pos="2160" w:leader="none"/>
              </w:tabs>
              <w:ind w:start="0" w:end="0"/>
              <w:rPr>
                <w:b/>
              </w:rPr>
            </w:pPr>
            <w:r>
              <w:rPr>
                <w:b/>
              </w:rPr>
            </w:r>
          </w:p>
        </w:tc>
        <w:tc>
          <w:tcPr>
            <w:tcW w:w="271"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443" w:type="dxa"/>
            <w:gridSpan w:val="8"/>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(Ho)</w:t>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Neutral</w:t>
            </w:r>
          </w:p>
        </w:tc>
        <w:tc>
          <w:tcPr>
            <w:tcW w:w="65" w:type="dxa"/>
            <w:gridSpan w:val="2"/>
            <w:tcBorders/>
            <w:tcMar>
              <w:start w:w="0" w:type="dxa"/>
              <w:end w:w="0" w:type="dxa"/>
            </w:tcMar>
          </w:tcPr>
          <w:p>
            <w:pPr>
              <w:pStyle w:val="Normal"/>
              <w:snapToGrid w:val="false"/>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459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Class KV</w:t>
            </w:r>
          </w:p>
        </w:tc>
        <w:tc>
          <w:tcPr>
            <w:tcW w:w="1440" w:type="dxa"/>
            <w:gridSpan w:val="7"/>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230</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343" w:type="dxa"/>
            <w:gridSpan w:val="1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15</w:t>
            </w:r>
          </w:p>
        </w:tc>
        <w:tc>
          <w:tcPr>
            <w:tcW w:w="271"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443"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15</w:t>
            </w:r>
          </w:p>
        </w:tc>
        <w:tc>
          <w:tcPr>
            <w:tcW w:w="65"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459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Full Wave BIL (kV)</w:t>
            </w:r>
          </w:p>
          <w:p>
            <w:pPr>
              <w:pStyle w:val="Level1text"/>
              <w:tabs>
                <w:tab w:val="left" w:pos="-1440" w:leader="none"/>
                <w:tab w:val="left" w:pos="-720" w:leader="none"/>
                <w:tab w:val="left" w:pos="720" w:leader="none"/>
                <w:tab w:val="left" w:pos="1440" w:leader="none"/>
                <w:tab w:val="left" w:pos="2160" w:leader="none"/>
              </w:tabs>
              <w:ind w:start="0" w:end="0"/>
              <w:rPr/>
            </w:pPr>
            <w:r>
              <w:rPr/>
              <w:t>(Bushing/Winding)</w:t>
            </w:r>
          </w:p>
        </w:tc>
        <w:tc>
          <w:tcPr>
            <w:tcW w:w="1440" w:type="dxa"/>
            <w:gridSpan w:val="7"/>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900/750</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343" w:type="dxa"/>
            <w:gridSpan w:val="1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110/110</w:t>
            </w:r>
          </w:p>
        </w:tc>
        <w:tc>
          <w:tcPr>
            <w:tcW w:w="271"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443"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110/110</w:t>
            </w:r>
          </w:p>
        </w:tc>
        <w:tc>
          <w:tcPr>
            <w:tcW w:w="65"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459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Temp. Rise (°C)</w:t>
            </w:r>
          </w:p>
        </w:tc>
        <w:tc>
          <w:tcPr>
            <w:tcW w:w="1440" w:type="dxa"/>
            <w:gridSpan w:val="7"/>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65</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343" w:type="dxa"/>
            <w:gridSpan w:val="1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65</w:t>
            </w:r>
          </w:p>
        </w:tc>
        <w:tc>
          <w:tcPr>
            <w:tcW w:w="271"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443"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65</w:t>
            </w:r>
          </w:p>
        </w:tc>
        <w:tc>
          <w:tcPr>
            <w:tcW w:w="65"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459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Number of Windings</w:t>
            </w:r>
          </w:p>
        </w:tc>
        <w:tc>
          <w:tcPr>
            <w:tcW w:w="1440"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3</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343" w:type="dxa"/>
            <w:gridSpan w:val="1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3</w:t>
            </w:r>
          </w:p>
        </w:tc>
        <w:tc>
          <w:tcPr>
            <w:tcW w:w="271"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443"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w:t>
            </w:r>
          </w:p>
        </w:tc>
        <w:tc>
          <w:tcPr>
            <w:tcW w:w="65" w:type="dxa"/>
            <w:gridSpan w:val="2"/>
            <w:tcBorders/>
            <w:tcMar>
              <w:start w:w="0" w:type="dxa"/>
              <w:end w:w="0" w:type="dxa"/>
            </w:tcMar>
          </w:tcPr>
          <w:p>
            <w:pPr>
              <w:pStyle w:val="Normal"/>
              <w:snapToGrid w:val="false"/>
              <w:rPr/>
            </w:pPr>
            <w:r>
              <w:rPr/>
            </w:r>
          </w:p>
        </w:tc>
      </w:tr>
      <w:tr>
        <w:trPr/>
        <w:tc>
          <w:tcPr>
            <w:tcW w:w="10188" w:type="dxa"/>
            <w:gridSpan w:val="4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9.3</w:t>
              <w:tab/>
              <w:t>WINDINGS</w:t>
            </w:r>
          </w:p>
        </w:tc>
        <w:tc>
          <w:tcPr>
            <w:tcW w:w="69" w:type="dxa"/>
            <w:gridSpan w:val="4"/>
            <w:tcBorders/>
            <w:tcMar>
              <w:start w:w="0" w:type="dxa"/>
              <w:end w:w="0" w:type="dxa"/>
            </w:tcMar>
          </w:tcPr>
          <w:p>
            <w:pPr>
              <w:pStyle w:val="Normal"/>
              <w:snapToGrid w:val="false"/>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9.3.1</w:t>
            </w:r>
          </w:p>
        </w:tc>
        <w:tc>
          <w:tcPr>
            <w:tcW w:w="9360" w:type="dxa"/>
            <w:gridSpan w:val="4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High Voltage</w:t>
            </w:r>
          </w:p>
        </w:tc>
        <w:tc>
          <w:tcPr>
            <w:tcW w:w="69" w:type="dxa"/>
            <w:gridSpan w:val="4"/>
            <w:tcBorders/>
            <w:tcMar>
              <w:start w:w="0" w:type="dxa"/>
              <w:end w:w="0" w:type="dxa"/>
            </w:tcMar>
          </w:tcPr>
          <w:p>
            <w:pPr>
              <w:pStyle w:val="Normal"/>
              <w:snapToGrid w:val="false"/>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Rated Line Voltage, kV</w:t>
            </w:r>
          </w:p>
        </w:tc>
        <w:tc>
          <w:tcPr>
            <w:tcW w:w="2658" w:type="dxa"/>
            <w:gridSpan w:val="1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230/115</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Connection (Delta, wye, etc)</w:t>
            </w:r>
          </w:p>
        </w:tc>
        <w:tc>
          <w:tcPr>
            <w:tcW w:w="2658"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Grnd wye</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Insulation Level (BIL) kV</w:t>
            </w:r>
          </w:p>
        </w:tc>
        <w:tc>
          <w:tcPr>
            <w:tcW w:w="2658" w:type="dxa"/>
            <w:gridSpan w:val="17"/>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750/550</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Taps</w:t>
            </w:r>
          </w:p>
          <w:p>
            <w:pPr>
              <w:pStyle w:val="Level1text"/>
              <w:tabs>
                <w:tab w:val="left" w:pos="-1440" w:leader="none"/>
                <w:tab w:val="left" w:pos="-720" w:leader="none"/>
                <w:tab w:val="left" w:pos="720" w:leader="none"/>
                <w:tab w:val="left" w:pos="1440" w:leader="none"/>
                <w:tab w:val="left" w:pos="2160" w:leader="none"/>
              </w:tabs>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Number</w:t>
            </w:r>
          </w:p>
        </w:tc>
        <w:tc>
          <w:tcPr>
            <w:tcW w:w="2658" w:type="dxa"/>
            <w:gridSpan w:val="17"/>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4</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Step Size - %</w:t>
            </w:r>
          </w:p>
        </w:tc>
        <w:tc>
          <w:tcPr>
            <w:tcW w:w="2658"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2.5</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Number (Below and above normal, full capacity)</w:t>
            </w:r>
          </w:p>
        </w:tc>
        <w:tc>
          <w:tcPr>
            <w:tcW w:w="2658" w:type="dxa"/>
            <w:gridSpan w:val="1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+2 &amp; -2</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Tap Changer</w:t>
            </w:r>
          </w:p>
        </w:tc>
        <w:tc>
          <w:tcPr>
            <w:tcW w:w="2658"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Type (Manual or Automatic)</w:t>
            </w:r>
          </w:p>
        </w:tc>
        <w:tc>
          <w:tcPr>
            <w:tcW w:w="2658"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Manual</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Operation (Energized-LTC or de-energized)</w:t>
            </w:r>
          </w:p>
        </w:tc>
        <w:tc>
          <w:tcPr>
            <w:tcW w:w="2658" w:type="dxa"/>
            <w:gridSpan w:val="1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De-energized</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No load taps shall be removed</w:t>
            </w:r>
          </w:p>
        </w:tc>
        <w:tc>
          <w:tcPr>
            <w:tcW w:w="2658" w:type="dxa"/>
            <w:gridSpan w:val="1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N/A</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658"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658"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9.3.2</w:t>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 xml:space="preserve">Low Voltage </w:t>
            </w:r>
          </w:p>
        </w:tc>
        <w:tc>
          <w:tcPr>
            <w:tcW w:w="2658"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Rated voltage, Kv</w:t>
            </w:r>
          </w:p>
        </w:tc>
        <w:tc>
          <w:tcPr>
            <w:tcW w:w="2658" w:type="dxa"/>
            <w:gridSpan w:val="1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13.8</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Connection (Delta, Wye, etc.)</w:t>
            </w:r>
          </w:p>
        </w:tc>
        <w:tc>
          <w:tcPr>
            <w:tcW w:w="2658"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Delta</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Connection brought out through bushings (Yes/No)</w:t>
            </w:r>
          </w:p>
        </w:tc>
        <w:tc>
          <w:tcPr>
            <w:tcW w:w="2700" w:type="dxa"/>
            <w:gridSpan w:val="1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No</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Terminal Board for Wye or Delta operation</w:t>
            </w:r>
          </w:p>
        </w:tc>
        <w:tc>
          <w:tcPr>
            <w:tcW w:w="2658" w:type="dxa"/>
            <w:gridSpan w:val="1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N/A</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Terminal Board for Series or Multiple connection</w:t>
            </w:r>
          </w:p>
        </w:tc>
        <w:tc>
          <w:tcPr>
            <w:tcW w:w="2658" w:type="dxa"/>
            <w:gridSpan w:val="17"/>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N/A</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9.3.3</w:t>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Neutral</w:t>
            </w:r>
          </w:p>
        </w:tc>
        <w:tc>
          <w:tcPr>
            <w:tcW w:w="2658" w:type="dxa"/>
            <w:gridSpan w:val="17"/>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u w:val="single"/>
              </w:rPr>
            </w:pPr>
            <w:r>
              <w:rPr>
                <w:u w:val="single"/>
              </w:rPr>
              <w:t>Connection</w:t>
            </w:r>
          </w:p>
        </w:tc>
        <w:tc>
          <w:tcPr>
            <w:tcW w:w="2658"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Direct Grounding  (Yes/No)</w:t>
            </w:r>
          </w:p>
        </w:tc>
        <w:tc>
          <w:tcPr>
            <w:tcW w:w="2658" w:type="dxa"/>
            <w:gridSpan w:val="1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 Bushing</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Resistance Grounding</w:t>
            </w:r>
          </w:p>
        </w:tc>
        <w:tc>
          <w:tcPr>
            <w:tcW w:w="2658"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N/A</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Resistance, ohms</w:t>
            </w:r>
          </w:p>
        </w:tc>
        <w:tc>
          <w:tcPr>
            <w:tcW w:w="2658"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Time, sec.</w:t>
            </w:r>
          </w:p>
        </w:tc>
        <w:tc>
          <w:tcPr>
            <w:tcW w:w="2658"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Voltage, volts</w:t>
            </w:r>
          </w:p>
        </w:tc>
        <w:tc>
          <w:tcPr>
            <w:tcW w:w="2658"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Current, amps.</w:t>
            </w:r>
          </w:p>
        </w:tc>
        <w:tc>
          <w:tcPr>
            <w:tcW w:w="2658" w:type="dxa"/>
            <w:gridSpan w:val="17"/>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9.3.4</w:t>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Angular Displacement</w:t>
            </w:r>
          </w:p>
        </w:tc>
        <w:tc>
          <w:tcPr>
            <w:tcW w:w="2658"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ANSI Standard</w:t>
            </w:r>
          </w:p>
        </w:tc>
        <w:tc>
          <w:tcPr>
            <w:tcW w:w="69" w:type="dxa"/>
            <w:gridSpan w:val="4"/>
            <w:tcBorders/>
            <w:tcMar>
              <w:start w:w="0" w:type="dxa"/>
              <w:end w:w="0" w:type="dxa"/>
            </w:tcMar>
          </w:tcPr>
          <w:p>
            <w:pPr>
              <w:pStyle w:val="Normal"/>
              <w:snapToGrid w:val="false"/>
              <w:rPr/>
            </w:pPr>
            <w:r>
              <w:rPr/>
            </w:r>
          </w:p>
        </w:tc>
      </w:tr>
      <w:tr>
        <w:trPr/>
        <w:tc>
          <w:tcPr>
            <w:tcW w:w="10188" w:type="dxa"/>
            <w:gridSpan w:val="4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9" w:type="dxa"/>
            <w:gridSpan w:val="4"/>
            <w:tcBorders/>
            <w:tcMar>
              <w:start w:w="0" w:type="dxa"/>
              <w:end w:w="0" w:type="dxa"/>
            </w:tcMar>
          </w:tcPr>
          <w:p>
            <w:pPr>
              <w:pStyle w:val="Normal"/>
              <w:snapToGrid w:val="false"/>
              <w:rPr/>
            </w:pPr>
            <w:r>
              <w:rPr/>
            </w:r>
          </w:p>
        </w:tc>
      </w:tr>
      <w:tr>
        <w:trPr/>
        <w:tc>
          <w:tcPr>
            <w:tcW w:w="10188" w:type="dxa"/>
            <w:gridSpan w:val="4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9.4</w:t>
              <w:tab/>
              <w:t>CONNECTIONS</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9.4.1</w:t>
            </w:r>
          </w:p>
        </w:tc>
        <w:tc>
          <w:tcPr>
            <w:tcW w:w="9360" w:type="dxa"/>
            <w:gridSpan w:val="4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High Voltage</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Overhead Line</w:t>
            </w:r>
          </w:p>
        </w:tc>
        <w:tc>
          <w:tcPr>
            <w:tcW w:w="2658" w:type="dxa"/>
            <w:gridSpan w:val="1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Underground Cable</w:t>
            </w:r>
          </w:p>
        </w:tc>
        <w:tc>
          <w:tcPr>
            <w:tcW w:w="2658"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N/A</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ind w:start="0" w:end="0"/>
              <w:rPr/>
            </w:pPr>
            <w:r>
              <w:rPr/>
              <w:t>Bus</w:t>
            </w:r>
          </w:p>
        </w:tc>
        <w:tc>
          <w:tcPr>
            <w:tcW w:w="2658"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50" w:type="dxa"/>
            <w:gridSpan w:val="3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Location</w:t>
            </w:r>
          </w:p>
        </w:tc>
        <w:tc>
          <w:tcPr>
            <w:tcW w:w="261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50" w:type="dxa"/>
            <w:gridSpan w:val="3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Top</w:t>
            </w:r>
          </w:p>
        </w:tc>
        <w:tc>
          <w:tcPr>
            <w:tcW w:w="261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Sidewall</w:t>
            </w:r>
          </w:p>
        </w:tc>
        <w:tc>
          <w:tcPr>
            <w:tcW w:w="2658"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High voltage line bushings will be located:</w:t>
            </w:r>
          </w:p>
        </w:tc>
        <w:tc>
          <w:tcPr>
            <w:tcW w:w="2658"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Top</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xml:space="preserve">ANSI Segment </w:t>
            </w:r>
          </w:p>
        </w:tc>
        <w:tc>
          <w:tcPr>
            <w:tcW w:w="2658" w:type="dxa"/>
            <w:gridSpan w:val="17"/>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3</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HV bushing material</w:t>
            </w:r>
          </w:p>
        </w:tc>
        <w:tc>
          <w:tcPr>
            <w:tcW w:w="2658"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Porcelain</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9.4.2</w:t>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 xml:space="preserve">Low Voltage </w:t>
            </w:r>
          </w:p>
        </w:tc>
        <w:tc>
          <w:tcPr>
            <w:tcW w:w="2658"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Overhead Line</w:t>
            </w:r>
          </w:p>
        </w:tc>
        <w:tc>
          <w:tcPr>
            <w:tcW w:w="2658" w:type="dxa"/>
            <w:gridSpan w:val="1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Underground Cable</w:t>
            </w:r>
          </w:p>
        </w:tc>
        <w:tc>
          <w:tcPr>
            <w:tcW w:w="2658"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Bus</w:t>
            </w:r>
          </w:p>
        </w:tc>
        <w:tc>
          <w:tcPr>
            <w:tcW w:w="2658"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Non Seg Phase Bus</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Location</w:t>
            </w:r>
          </w:p>
        </w:tc>
        <w:tc>
          <w:tcPr>
            <w:tcW w:w="2658"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Segment 1</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Top</w:t>
            </w:r>
          </w:p>
        </w:tc>
        <w:tc>
          <w:tcPr>
            <w:tcW w:w="2658" w:type="dxa"/>
            <w:gridSpan w:val="17"/>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Sidewall</w:t>
            </w:r>
          </w:p>
        </w:tc>
        <w:tc>
          <w:tcPr>
            <w:tcW w:w="2658" w:type="dxa"/>
            <w:gridSpan w:val="17"/>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LV Bushing Material</w:t>
            </w:r>
          </w:p>
        </w:tc>
        <w:tc>
          <w:tcPr>
            <w:tcW w:w="2658"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Porcelain</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360" w:type="dxa"/>
            <w:gridSpan w:val="4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Air terminal chamber shall be suitable for location in, around or in front of ANSI segment One (1) for termination of isolated phase bus.  This Air Terminal Chamber shall be located such that any part is not within the strike distance of the high voltage bushings.</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9.4.3</w:t>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Neutral Location of:</w:t>
            </w:r>
          </w:p>
        </w:tc>
        <w:tc>
          <w:tcPr>
            <w:tcW w:w="2658"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3780" w:type="dxa"/>
            <w:gridSpan w:val="11"/>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700" w:type="dxa"/>
            <w:gridSpan w:val="1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High Voltage</w:t>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Neutral Bushing</w:t>
            </w:r>
          </w:p>
        </w:tc>
        <w:tc>
          <w:tcPr>
            <w:tcW w:w="239"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2655" w:type="dxa"/>
            <w:gridSpan w:val="1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Low Voltage</w:t>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Neutral Bushing</w:t>
            </w:r>
          </w:p>
        </w:tc>
        <w:tc>
          <w:tcPr>
            <w:tcW w:w="55" w:type="dxa"/>
            <w:tcBorders/>
            <w:tcMar>
              <w:start w:w="0" w:type="dxa"/>
              <w:end w:w="0" w:type="dxa"/>
            </w:tcMar>
          </w:tcPr>
          <w:p>
            <w:pPr>
              <w:pStyle w:val="Normal"/>
              <w:snapToGrid w:val="false"/>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3780" w:type="dxa"/>
            <w:gridSpan w:val="11"/>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On transformer cover</w:t>
            </w:r>
          </w:p>
        </w:tc>
        <w:tc>
          <w:tcPr>
            <w:tcW w:w="2700" w:type="dxa"/>
            <w:gridSpan w:val="1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tc>
        <w:tc>
          <w:tcPr>
            <w:tcW w:w="2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61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Not Applicable</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3780" w:type="dxa"/>
            <w:gridSpan w:val="11"/>
            <w:tcBorders/>
          </w:tcPr>
          <w:p>
            <w:pPr>
              <w:pStyle w:val="Level1text"/>
              <w:tabs>
                <w:tab w:val="left" w:pos="-1440" w:leader="none"/>
                <w:tab w:val="left" w:pos="-720" w:leader="none"/>
                <w:tab w:val="left" w:pos="720" w:leader="none"/>
                <w:tab w:val="left" w:pos="1440" w:leader="none"/>
                <w:tab w:val="left" w:pos="2160" w:leader="none"/>
              </w:tabs>
              <w:ind w:start="0" w:end="0"/>
              <w:rPr/>
            </w:pPr>
            <w:r>
              <w:rPr/>
              <w:t>Neutral Bushing Material</w:t>
            </w:r>
          </w:p>
        </w:tc>
        <w:tc>
          <w:tcPr>
            <w:tcW w:w="2922" w:type="dxa"/>
            <w:gridSpan w:val="1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Porcelain</w:t>
            </w:r>
          </w:p>
        </w:tc>
        <w:tc>
          <w:tcPr>
            <w:tcW w:w="2658"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9.4.4</w:t>
            </w:r>
          </w:p>
        </w:tc>
        <w:tc>
          <w:tcPr>
            <w:tcW w:w="9360" w:type="dxa"/>
            <w:gridSpan w:val="45"/>
            <w:tcBorders/>
          </w:tcPr>
          <w:p>
            <w:pPr>
              <w:pStyle w:val="Level1text"/>
              <w:tabs>
                <w:tab w:val="left" w:pos="-1440" w:leader="none"/>
                <w:tab w:val="left" w:pos="-720" w:leader="none"/>
                <w:tab w:val="left" w:pos="612"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612" w:leader="none"/>
                <w:tab w:val="left" w:pos="1440" w:leader="none"/>
                <w:tab w:val="left" w:pos="2160" w:leader="none"/>
              </w:tabs>
              <w:ind w:start="0" w:end="0"/>
              <w:rPr>
                <w:b/>
              </w:rPr>
            </w:pPr>
            <w:r>
              <w:rPr>
                <w:b/>
              </w:rPr>
              <w:t>High, low, and neutral bushings shall be located as previously described, be porcelain and rated as follows:</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34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Terminals</w:t>
            </w:r>
          </w:p>
        </w:tc>
        <w:tc>
          <w:tcPr>
            <w:tcW w:w="225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609"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X &amp; Y</w:t>
            </w:r>
          </w:p>
        </w:tc>
        <w:tc>
          <w:tcPr>
            <w:tcW w:w="281" w:type="dxa"/>
            <w:gridSpan w:val="7"/>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610"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(Ho)</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34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Number</w:t>
            </w:r>
          </w:p>
        </w:tc>
        <w:tc>
          <w:tcPr>
            <w:tcW w:w="225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3</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62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3</w:t>
            </w:r>
          </w:p>
        </w:tc>
        <w:tc>
          <w:tcPr>
            <w:tcW w:w="2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61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340" w:type="dxa"/>
            <w:gridSpan w:val="5"/>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ind w:start="0" w:end="0"/>
              <w:rPr/>
            </w:pPr>
            <w:r>
              <w:rPr/>
              <w:tab/>
              <w:t>KV Class</w:t>
            </w:r>
          </w:p>
        </w:tc>
        <w:tc>
          <w:tcPr>
            <w:tcW w:w="225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230</w:t>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62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15</w:t>
            </w:r>
          </w:p>
        </w:tc>
        <w:tc>
          <w:tcPr>
            <w:tcW w:w="2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61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15</w:t>
            </w:r>
          </w:p>
          <w:p>
            <w:pPr>
              <w:pStyle w:val="Level1text"/>
              <w:tabs>
                <w:tab w:val="left" w:pos="-1440" w:leader="none"/>
                <w:tab w:val="left" w:pos="-720" w:leader="none"/>
                <w:tab w:val="left" w:pos="720" w:leader="none"/>
                <w:tab w:val="left" w:pos="1440" w:leader="none"/>
                <w:tab w:val="left" w:pos="2160" w:leader="none"/>
              </w:tabs>
              <w:ind w:start="0" w:end="0"/>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340" w:type="dxa"/>
            <w:gridSpan w:val="5"/>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ind w:start="0" w:end="0"/>
              <w:rPr/>
            </w:pPr>
            <w:r>
              <w:rPr/>
              <w:tab/>
              <w:t>BIL (KV)</w:t>
            </w:r>
          </w:p>
        </w:tc>
        <w:tc>
          <w:tcPr>
            <w:tcW w:w="225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900</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62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110</w:t>
            </w:r>
          </w:p>
        </w:tc>
        <w:tc>
          <w:tcPr>
            <w:tcW w:w="2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61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110</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340" w:type="dxa"/>
            <w:gridSpan w:val="5"/>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ind w:start="0" w:end="0"/>
              <w:rPr/>
            </w:pPr>
            <w:r>
              <w:rPr/>
              <w:tab/>
              <w:t>Amperes</w:t>
            </w:r>
          </w:p>
        </w:tc>
        <w:tc>
          <w:tcPr>
            <w:tcW w:w="225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62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w:t>
            </w:r>
          </w:p>
        </w:tc>
        <w:tc>
          <w:tcPr>
            <w:tcW w:w="2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61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340" w:type="dxa"/>
            <w:gridSpan w:val="5"/>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ind w:start="0" w:end="0"/>
              <w:rPr/>
            </w:pPr>
            <w:r>
              <w:rPr/>
              <w:tab/>
              <w:t>Creepage</w:t>
            </w:r>
          </w:p>
          <w:p>
            <w:pPr>
              <w:pStyle w:val="Level1text"/>
              <w:tabs>
                <w:tab w:val="left" w:pos="-1440" w:leader="none"/>
                <w:tab w:val="left" w:pos="-720" w:leader="none"/>
                <w:tab w:val="left" w:pos="252" w:leader="none"/>
                <w:tab w:val="left" w:pos="1440" w:leader="none"/>
                <w:tab w:val="left" w:pos="2160" w:leader="none"/>
              </w:tabs>
              <w:ind w:start="0" w:end="0"/>
              <w:rPr/>
            </w:pPr>
            <w:r>
              <w:rPr>
                <w:rFonts w:eastAsia="CG Times (WN)"/>
              </w:rPr>
              <w:t xml:space="preserve"> </w:t>
            </w:r>
            <w:r>
              <w:rPr/>
              <w:tab/>
              <w:t>Distance (in)</w:t>
            </w:r>
          </w:p>
        </w:tc>
        <w:tc>
          <w:tcPr>
            <w:tcW w:w="225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Later</w:t>
            </w:r>
          </w:p>
        </w:tc>
        <w:tc>
          <w:tcPr>
            <w:tcW w:w="283"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614"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Later</w:t>
            </w:r>
          </w:p>
        </w:tc>
        <w:tc>
          <w:tcPr>
            <w:tcW w:w="294"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579" w:type="dxa"/>
            <w:gridSpan w:val="1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Later</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360" w:type="dxa"/>
            <w:gridSpan w:val="4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(All transformer bushings shall have bronze threaded studs.  Terminals will be furnished by others).</w:t>
            </w:r>
          </w:p>
          <w:p>
            <w:pPr>
              <w:pStyle w:val="Level1text"/>
              <w:tabs>
                <w:tab w:val="left" w:pos="-1440" w:leader="none"/>
                <w:tab w:val="left" w:pos="-720" w:leader="none"/>
                <w:tab w:val="left" w:pos="720" w:leader="none"/>
                <w:tab w:val="left" w:pos="1440" w:leader="none"/>
                <w:tab w:val="left" w:pos="2160" w:leader="none"/>
              </w:tabs>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Vendor to determine.</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r>
          </w:p>
        </w:tc>
        <w:tc>
          <w:tcPr>
            <w:tcW w:w="2658"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ind w:start="0" w:end="0"/>
              <w:rPr>
                <w:b/>
              </w:rPr>
            </w:pPr>
            <w:r>
              <w:rPr>
                <w:b/>
              </w:rPr>
              <w:t>9.4.5</w:t>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ind w:start="0" w:end="0"/>
              <w:rPr>
                <w:b/>
              </w:rPr>
            </w:pPr>
            <w:r>
              <w:rPr>
                <w:b/>
              </w:rPr>
              <w:t>Cable Data – To be supplied Later</w:t>
            </w:r>
          </w:p>
        </w:tc>
        <w:tc>
          <w:tcPr>
            <w:tcW w:w="2658" w:type="dxa"/>
            <w:gridSpan w:val="17"/>
            <w:tcBorders/>
          </w:tcPr>
          <w:p>
            <w:pPr>
              <w:pStyle w:val="Level1text"/>
              <w:tabs>
                <w:tab w:val="left" w:pos="-1440" w:leader="none"/>
                <w:tab w:val="left" w:pos="-720" w:leader="none"/>
                <w:tab w:val="left" w:pos="720" w:leader="none"/>
                <w:tab w:val="left" w:pos="1440" w:leader="none"/>
                <w:tab w:val="left" w:pos="2160" w:leader="none"/>
              </w:tabs>
              <w:ind w:start="0" w:end="0"/>
              <w:rPr/>
            </w:pPr>
            <w:r>
              <w:rPr/>
              <w:t>N/A</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360" w:type="dxa"/>
            <w:gridSpan w:val="4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2658"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ind w:start="0" w:end="0"/>
              <w:rPr>
                <w:b/>
              </w:rPr>
            </w:pPr>
            <w:r>
              <w:rPr>
                <w:b/>
              </w:rPr>
              <w:t>9.5</w:t>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ind w:start="0" w:end="0"/>
              <w:rPr>
                <w:b/>
              </w:rPr>
            </w:pPr>
            <w:r>
              <w:rPr>
                <w:b/>
              </w:rPr>
              <w:t>ACCESSORIES</w:t>
            </w:r>
          </w:p>
        </w:tc>
        <w:tc>
          <w:tcPr>
            <w:tcW w:w="2658"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9.5.1</w:t>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Phase Current Transformers - (Yes/No)</w:t>
            </w:r>
          </w:p>
        </w:tc>
        <w:tc>
          <w:tcPr>
            <w:tcW w:w="2658" w:type="dxa"/>
            <w:gridSpan w:val="1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Yes</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43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Item</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0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HV</w:t>
            </w:r>
          </w:p>
        </w:tc>
        <w:tc>
          <w:tcPr>
            <w:tcW w:w="36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980"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LVX</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2049" w:type="dxa"/>
            <w:gridSpan w:val="16"/>
            <w:tcBorders>
              <w:bottom w:val="single" w:sz="4"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LVY</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243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Relaying</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07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3 per phase</w:t>
            </w:r>
          </w:p>
          <w:p>
            <w:pPr>
              <w:pStyle w:val="Level1text"/>
              <w:tabs>
                <w:tab w:val="left" w:pos="-1440" w:leader="none"/>
                <w:tab w:val="left" w:pos="-720" w:leader="none"/>
                <w:tab w:val="left" w:pos="720" w:leader="none"/>
                <w:tab w:val="left" w:pos="1440" w:leader="none"/>
                <w:tab w:val="left" w:pos="2160" w:leader="none"/>
              </w:tabs>
              <w:ind w:start="0" w:end="0"/>
              <w:jc w:val="center"/>
              <w:rPr/>
            </w:pPr>
            <w:r>
              <w:rPr/>
              <w:t>1200:5,MR,C800</w:t>
            </w:r>
          </w:p>
        </w:tc>
        <w:tc>
          <w:tcPr>
            <w:tcW w:w="36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980" w:type="dxa"/>
            <w:gridSpan w:val="1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2 per phase</w:t>
            </w:r>
          </w:p>
          <w:p>
            <w:pPr>
              <w:pStyle w:val="Level1text"/>
              <w:tabs>
                <w:tab w:val="left" w:pos="-1440" w:leader="none"/>
                <w:tab w:val="left" w:pos="-720" w:leader="none"/>
                <w:tab w:val="left" w:pos="720" w:leader="none"/>
                <w:tab w:val="left" w:pos="1440" w:leader="none"/>
                <w:tab w:val="left" w:pos="2160" w:leader="none"/>
              </w:tabs>
              <w:ind w:start="0" w:end="0"/>
              <w:jc w:val="center"/>
              <w:rPr/>
            </w:pPr>
            <w:r>
              <w:rPr/>
              <w:t>3000:5,MR,C800</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979" w:type="dxa"/>
            <w:gridSpan w:val="11"/>
            <w:tcBorders>
              <w:bottom w:val="single" w:sz="4"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2 per phase</w:t>
            </w:r>
          </w:p>
          <w:p>
            <w:pPr>
              <w:pStyle w:val="Level1text"/>
              <w:tabs>
                <w:tab w:val="left" w:pos="-1440" w:leader="none"/>
                <w:tab w:val="left" w:pos="-720" w:leader="none"/>
                <w:tab w:val="left" w:pos="720" w:leader="none"/>
                <w:tab w:val="left" w:pos="1440" w:leader="none"/>
                <w:tab w:val="left" w:pos="2160" w:leader="none"/>
              </w:tabs>
              <w:ind w:start="0" w:end="0"/>
              <w:jc w:val="center"/>
              <w:rPr/>
            </w:pPr>
            <w:r>
              <w:rPr/>
              <w:t>3000:5,MR,C800</w:t>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c>
          <w:tcPr>
            <w:tcW w:w="70" w:type="dxa"/>
            <w:gridSpan w:val="5"/>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43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Metering</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07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c>
          <w:tcPr>
            <w:tcW w:w="36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980" w:type="dxa"/>
            <w:gridSpan w:val="1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979" w:type="dxa"/>
            <w:gridSpan w:val="11"/>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c>
          <w:tcPr>
            <w:tcW w:w="70" w:type="dxa"/>
            <w:gridSpan w:val="5"/>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430" w:type="dxa"/>
            <w:gridSpan w:val="6"/>
            <w:tcBorders/>
          </w:tcPr>
          <w:p>
            <w:pPr>
              <w:pStyle w:val="Level1text"/>
              <w:tabs>
                <w:tab w:val="left" w:pos="-1440" w:leader="none"/>
                <w:tab w:val="left" w:pos="-720" w:leader="none"/>
                <w:tab w:val="left" w:pos="720" w:leader="none"/>
                <w:tab w:val="left" w:pos="1440" w:leader="none"/>
                <w:tab w:val="left" w:pos="2160" w:leader="none"/>
              </w:tabs>
              <w:ind w:start="0" w:end="0"/>
              <w:rPr/>
            </w:pPr>
            <w:r>
              <w:rPr/>
              <w:t>Trans. OL Protection</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07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36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980" w:type="dxa"/>
            <w:gridSpan w:val="1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979" w:type="dxa"/>
            <w:gridSpan w:val="11"/>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70" w:type="dxa"/>
            <w:gridSpan w:val="5"/>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9.5.2</w:t>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Neutral Current Transformers - (Yes/No)</w:t>
            </w:r>
          </w:p>
        </w:tc>
        <w:tc>
          <w:tcPr>
            <w:tcW w:w="2658" w:type="dxa"/>
            <w:gridSpan w:val="1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If yes, Ratio:</w:t>
            </w:r>
          </w:p>
        </w:tc>
        <w:tc>
          <w:tcPr>
            <w:tcW w:w="2658" w:type="dxa"/>
            <w:gridSpan w:val="1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 x 1200:5,MR</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Accuracy Class</w:t>
            </w:r>
          </w:p>
        </w:tc>
        <w:tc>
          <w:tcPr>
            <w:tcW w:w="2658"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C800</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9.5.3</w:t>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Sudden (Fault) Pressure Relay (63)  (Buchholz) Required</w:t>
            </w:r>
          </w:p>
          <w:p>
            <w:pPr>
              <w:pStyle w:val="Level1text"/>
              <w:tabs>
                <w:tab w:val="left" w:pos="-1440" w:leader="none"/>
                <w:tab w:val="left" w:pos="-720" w:leader="none"/>
                <w:tab w:val="left" w:pos="720" w:leader="none"/>
                <w:tab w:val="left" w:pos="1440" w:leader="none"/>
                <w:tab w:val="left" w:pos="2160" w:leader="none"/>
              </w:tabs>
              <w:ind w:start="0" w:end="0"/>
              <w:rPr>
                <w:b/>
              </w:rPr>
            </w:pPr>
            <w:r>
              <w:rPr>
                <w:b/>
              </w:rPr>
            </w:r>
          </w:p>
        </w:tc>
        <w:tc>
          <w:tcPr>
            <w:tcW w:w="2658"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9.5.4</w:t>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b/>
              </w:rPr>
              <w:t>Thermal Relay (49) Required</w:t>
            </w:r>
            <w:r>
              <w:rPr/>
              <w:t xml:space="preserve"> </w:t>
            </w:r>
            <w:r>
              <w:rPr>
                <w:b/>
              </w:rPr>
              <w:t>- (Yes/No)</w:t>
            </w:r>
          </w:p>
        </w:tc>
        <w:tc>
          <w:tcPr>
            <w:tcW w:w="2658"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9.5.5</w:t>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Surge Arrestor Required - (Yes/No)</w:t>
            </w:r>
          </w:p>
        </w:tc>
        <w:tc>
          <w:tcPr>
            <w:tcW w:w="2658"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Rating</w:t>
            </w:r>
          </w:p>
        </w:tc>
        <w:tc>
          <w:tcPr>
            <w:tcW w:w="2658"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144 kV MCOV</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Type</w:t>
            </w:r>
          </w:p>
        </w:tc>
        <w:tc>
          <w:tcPr>
            <w:tcW w:w="2658"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Metal-Oxide</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9.6</w:t>
            </w:r>
          </w:p>
        </w:tc>
        <w:tc>
          <w:tcPr>
            <w:tcW w:w="9360" w:type="dxa"/>
            <w:gridSpan w:val="4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ALARM CONTACT RATINGS</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360" w:type="dxa"/>
            <w:gridSpan w:val="4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Non-grounded alarm contacts shall be suitable for interrupting:</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360" w:type="dxa"/>
            <w:gridSpan w:val="4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1)</w:t>
              <w:tab/>
              <w:t>0.02-ampere direct-current inductive load</w:t>
            </w:r>
          </w:p>
          <w:p>
            <w:pPr>
              <w:pStyle w:val="Level1text"/>
              <w:tabs>
                <w:tab w:val="left" w:pos="-1440" w:leader="none"/>
                <w:tab w:val="left" w:pos="-720" w:leader="none"/>
                <w:tab w:val="left" w:pos="720" w:leader="none"/>
                <w:tab w:val="left" w:pos="1440" w:leader="none"/>
                <w:tab w:val="left" w:pos="2160" w:leader="none"/>
              </w:tabs>
              <w:ind w:start="0" w:end="0"/>
              <w:rPr/>
            </w:pPr>
            <w:r>
              <w:rPr/>
              <w:t>2)</w:t>
              <w:tab/>
              <w:t>0.20-ampere direct-current non-inductive load</w:t>
            </w:r>
          </w:p>
          <w:p>
            <w:pPr>
              <w:pStyle w:val="Level1text"/>
              <w:tabs>
                <w:tab w:val="left" w:pos="-1440" w:leader="none"/>
                <w:tab w:val="left" w:pos="-720" w:leader="none"/>
                <w:tab w:val="left" w:pos="720" w:leader="none"/>
                <w:tab w:val="left" w:pos="1440" w:leader="none"/>
                <w:tab w:val="left" w:pos="2160" w:leader="none"/>
              </w:tabs>
              <w:ind w:hanging="702" w:start="702" w:end="0"/>
              <w:rPr/>
            </w:pPr>
            <w:r>
              <w:rPr/>
              <w:t>3)</w:t>
              <w:tab/>
              <w:t>2.5-ampere alternating-current non-inductive or inductive load</w:t>
            </w:r>
          </w:p>
          <w:p>
            <w:pPr>
              <w:pStyle w:val="Level1text"/>
              <w:numPr>
                <w:ilvl w:val="0"/>
                <w:numId w:val="2"/>
              </w:numPr>
              <w:tabs>
                <w:tab w:val="left" w:pos="-1440" w:leader="none"/>
                <w:tab w:val="left" w:pos="-720" w:leader="none"/>
                <w:tab w:val="left" w:pos="720" w:leader="none"/>
                <w:tab w:val="left" w:pos="1440" w:leader="none"/>
                <w:tab w:val="left" w:pos="2160" w:leader="none"/>
              </w:tabs>
              <w:rPr/>
            </w:pPr>
            <w:r>
              <w:rPr/>
              <w:t>250 volts maximum in all classes</w:t>
            </w:r>
          </w:p>
          <w:p>
            <w:pPr>
              <w:pStyle w:val="Level1text"/>
              <w:numPr>
                <w:ilvl w:val="0"/>
                <w:numId w:val="2"/>
              </w:numPr>
              <w:tabs>
                <w:tab w:val="left" w:pos="-1440" w:leader="none"/>
                <w:tab w:val="left" w:pos="-720" w:leader="none"/>
                <w:tab w:val="left" w:pos="720" w:leader="none"/>
                <w:tab w:val="left" w:pos="1440" w:leader="none"/>
                <w:tab w:val="left" w:pos="2160" w:leader="none"/>
              </w:tabs>
              <w:rPr/>
            </w:pPr>
            <w:r>
              <w:rPr/>
            </w:r>
          </w:p>
        </w:tc>
        <w:tc>
          <w:tcPr>
            <w:tcW w:w="69" w:type="dxa"/>
            <w:gridSpan w:val="4"/>
            <w:tcBorders/>
            <w:tcMar>
              <w:start w:w="0" w:type="dxa"/>
              <w:end w:w="0" w:type="dxa"/>
            </w:tcMar>
          </w:tcPr>
          <w:p>
            <w:pPr>
              <w:pStyle w:val="Normal"/>
              <w:snapToGrid w:val="false"/>
              <w:rPr/>
            </w:pPr>
            <w:r>
              <w:rPr/>
            </w:r>
          </w:p>
        </w:tc>
      </w:tr>
      <w:tr>
        <w:trPr/>
        <w:tc>
          <w:tcPr>
            <w:tcW w:w="10188" w:type="dxa"/>
            <w:gridSpan w:val="46"/>
            <w:tcBorders/>
          </w:tcPr>
          <w:p>
            <w:pPr>
              <w:pStyle w:val="Heading1"/>
              <w:spacing w:before="240" w:after="60"/>
              <w:rPr/>
            </w:pPr>
            <w:r>
              <w:rPr/>
              <w:t>10.</w:t>
              <w:tab/>
              <w:t>VENDOR DATA SHEETS</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ind w:start="0" w:end="0"/>
              <w:rPr/>
            </w:pPr>
            <w:r>
              <w:rPr/>
              <w:t>These data sheets are supplementary to the data sheets in Attachments A, B, and C, if attached.</w:t>
            </w:r>
          </w:p>
          <w:p>
            <w:pPr>
              <w:pStyle w:val="Level1text"/>
              <w:tabs>
                <w:tab w:val="left" w:pos="-1440" w:leader="none"/>
                <w:tab w:val="left" w:pos="-720" w:leader="none"/>
                <w:tab w:val="left" w:pos="720" w:leader="none"/>
                <w:tab w:val="left" w:pos="1440" w:leader="none"/>
                <w:tab w:val="left" w:pos="2160" w:leader="none"/>
              </w:tabs>
              <w:ind w:start="0" w:end="0"/>
              <w:rPr/>
            </w:pPr>
            <w:r>
              <w:rPr/>
            </w:r>
          </w:p>
        </w:tc>
        <w:tc>
          <w:tcPr>
            <w:tcW w:w="2658"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ind w:start="0" w:end="0"/>
              <w:rPr/>
            </w:pPr>
            <w:r>
              <w:rPr/>
              <w:t>Equipment No.</w:t>
            </w:r>
          </w:p>
        </w:tc>
        <w:tc>
          <w:tcPr>
            <w:tcW w:w="2610"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59" w:type="dxa"/>
            <w:gridSpan w:val="6"/>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Vendor</w:t>
            </w:r>
          </w:p>
        </w:tc>
        <w:tc>
          <w:tcPr>
            <w:tcW w:w="2610" w:type="dxa"/>
            <w:gridSpan w:val="17"/>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59" w:type="dxa"/>
            <w:gridSpan w:val="6"/>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Purchase Order No.</w:t>
            </w:r>
          </w:p>
        </w:tc>
        <w:tc>
          <w:tcPr>
            <w:tcW w:w="2610" w:type="dxa"/>
            <w:gridSpan w:val="1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59" w:type="dxa"/>
            <w:gridSpan w:val="6"/>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Item No.</w:t>
            </w:r>
          </w:p>
        </w:tc>
        <w:tc>
          <w:tcPr>
            <w:tcW w:w="2610" w:type="dxa"/>
            <w:gridSpan w:val="17"/>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59" w:type="dxa"/>
            <w:gridSpan w:val="6"/>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ind w:start="0" w:end="0"/>
              <w:rPr/>
            </w:pPr>
            <w:r>
              <w:rPr/>
              <w:t>Factory Location</w:t>
            </w:r>
          </w:p>
        </w:tc>
        <w:tc>
          <w:tcPr>
            <w:tcW w:w="2610" w:type="dxa"/>
            <w:gridSpan w:val="17"/>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59" w:type="dxa"/>
            <w:gridSpan w:val="6"/>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Factory Address</w:t>
            </w:r>
          </w:p>
        </w:tc>
        <w:tc>
          <w:tcPr>
            <w:tcW w:w="2610" w:type="dxa"/>
            <w:gridSpan w:val="17"/>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59" w:type="dxa"/>
            <w:gridSpan w:val="6"/>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ind w:start="0" w:end="0"/>
              <w:rPr/>
            </w:pPr>
            <w:r>
              <w:rPr/>
              <w:t>Vendor’s Requisition No.</w:t>
            </w:r>
          </w:p>
        </w:tc>
        <w:tc>
          <w:tcPr>
            <w:tcW w:w="2610"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59" w:type="dxa"/>
            <w:gridSpan w:val="6"/>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Serial No.</w:t>
            </w:r>
          </w:p>
        </w:tc>
        <w:tc>
          <w:tcPr>
            <w:tcW w:w="2610" w:type="dxa"/>
            <w:gridSpan w:val="1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59" w:type="dxa"/>
            <w:gridSpan w:val="6"/>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Shop Order No.</w:t>
            </w:r>
          </w:p>
        </w:tc>
        <w:tc>
          <w:tcPr>
            <w:tcW w:w="2610"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59" w:type="dxa"/>
            <w:gridSpan w:val="6"/>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Unit Purchase Price (If not given on Purchase Tender)</w:t>
            </w:r>
          </w:p>
        </w:tc>
        <w:tc>
          <w:tcPr>
            <w:tcW w:w="2610"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59" w:type="dxa"/>
            <w:gridSpan w:val="6"/>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Instruction Book No.</w:t>
            </w:r>
          </w:p>
        </w:tc>
        <w:tc>
          <w:tcPr>
            <w:tcW w:w="2610"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59" w:type="dxa"/>
            <w:gridSpan w:val="6"/>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Replacement Parts Book No.</w:t>
            </w:r>
          </w:p>
        </w:tc>
        <w:tc>
          <w:tcPr>
            <w:tcW w:w="2610" w:type="dxa"/>
            <w:gridSpan w:val="17"/>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59" w:type="dxa"/>
            <w:gridSpan w:val="6"/>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Voltage Rating</w:t>
            </w:r>
          </w:p>
        </w:tc>
        <w:tc>
          <w:tcPr>
            <w:tcW w:w="2610"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59" w:type="dxa"/>
            <w:gridSpan w:val="6"/>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KVA Rating at 55°C</w:t>
            </w:r>
          </w:p>
        </w:tc>
        <w:tc>
          <w:tcPr>
            <w:tcW w:w="2610"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59" w:type="dxa"/>
            <w:gridSpan w:val="6"/>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KVA Rating at 65°C</w:t>
            </w:r>
          </w:p>
        </w:tc>
        <w:tc>
          <w:tcPr>
            <w:tcW w:w="2610"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59" w:type="dxa"/>
            <w:gridSpan w:val="6"/>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Voltage Tap Settings (No Load)</w:t>
            </w:r>
          </w:p>
        </w:tc>
        <w:tc>
          <w:tcPr>
            <w:tcW w:w="2610" w:type="dxa"/>
            <w:gridSpan w:val="1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59" w:type="dxa"/>
            <w:gridSpan w:val="6"/>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BIL</w:t>
            </w:r>
          </w:p>
        </w:tc>
        <w:tc>
          <w:tcPr>
            <w:tcW w:w="2610" w:type="dxa"/>
            <w:gridSpan w:val="17"/>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59" w:type="dxa"/>
            <w:gridSpan w:val="6"/>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ind w:start="0" w:end="0"/>
              <w:rPr/>
            </w:pPr>
            <w:r>
              <w:rPr/>
              <w:tab/>
              <w:t>Pri.</w:t>
            </w:r>
          </w:p>
        </w:tc>
        <w:tc>
          <w:tcPr>
            <w:tcW w:w="2610" w:type="dxa"/>
            <w:gridSpan w:val="1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59" w:type="dxa"/>
            <w:gridSpan w:val="6"/>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ind w:start="0" w:end="0"/>
              <w:rPr/>
            </w:pPr>
            <w:r>
              <w:rPr/>
              <w:tab/>
              <w:t>Sec.</w:t>
            </w:r>
          </w:p>
        </w:tc>
        <w:tc>
          <w:tcPr>
            <w:tcW w:w="2610" w:type="dxa"/>
            <w:gridSpan w:val="1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59" w:type="dxa"/>
            <w:gridSpan w:val="6"/>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Form:</w:t>
            </w:r>
          </w:p>
        </w:tc>
        <w:tc>
          <w:tcPr>
            <w:tcW w:w="2610" w:type="dxa"/>
            <w:gridSpan w:val="1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59" w:type="dxa"/>
            <w:gridSpan w:val="6"/>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Core</w:t>
            </w:r>
          </w:p>
        </w:tc>
        <w:tc>
          <w:tcPr>
            <w:tcW w:w="2610"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59" w:type="dxa"/>
            <w:gridSpan w:val="6"/>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Shell</w:t>
            </w:r>
          </w:p>
        </w:tc>
        <w:tc>
          <w:tcPr>
            <w:tcW w:w="2610"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59" w:type="dxa"/>
            <w:gridSpan w:val="6"/>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Outline Drawing No.</w:t>
            </w:r>
          </w:p>
        </w:tc>
        <w:tc>
          <w:tcPr>
            <w:tcW w:w="2610"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59" w:type="dxa"/>
            <w:gridSpan w:val="6"/>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Control Diagram Drawing No.</w:t>
            </w:r>
          </w:p>
        </w:tc>
        <w:tc>
          <w:tcPr>
            <w:tcW w:w="2610"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59" w:type="dxa"/>
            <w:gridSpan w:val="6"/>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Elementary Diagram Drawing No.</w:t>
            </w:r>
          </w:p>
        </w:tc>
        <w:tc>
          <w:tcPr>
            <w:tcW w:w="2610"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59" w:type="dxa"/>
            <w:gridSpan w:val="6"/>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Connection Diagram Drawing No.</w:t>
            </w:r>
          </w:p>
        </w:tc>
        <w:tc>
          <w:tcPr>
            <w:tcW w:w="2610"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59" w:type="dxa"/>
            <w:gridSpan w:val="6"/>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No-Load Loss at Rated Voltage – Watts</w:t>
            </w:r>
          </w:p>
        </w:tc>
        <w:tc>
          <w:tcPr>
            <w:tcW w:w="2610" w:type="dxa"/>
            <w:gridSpan w:val="17"/>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59" w:type="dxa"/>
            <w:gridSpan w:val="6"/>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Total Losses, Including Auxiliary Losses at Full Load-Watts</w:t>
            </w:r>
          </w:p>
          <w:p>
            <w:pPr>
              <w:pStyle w:val="Level1text"/>
              <w:tabs>
                <w:tab w:val="left" w:pos="-1440" w:leader="none"/>
                <w:tab w:val="left" w:pos="-720" w:leader="none"/>
                <w:tab w:val="left" w:pos="720" w:leader="none"/>
                <w:tab w:val="left" w:pos="1440" w:leader="none"/>
                <w:tab w:val="left" w:pos="2160" w:leader="none"/>
              </w:tabs>
              <w:ind w:start="0" w:end="0"/>
              <w:rPr/>
            </w:pPr>
            <w:r>
              <w:rPr/>
              <w:t xml:space="preserve">Equal to 90.1 MW at 0.85 pf, or 106 MVA. </w:t>
            </w:r>
          </w:p>
        </w:tc>
        <w:tc>
          <w:tcPr>
            <w:tcW w:w="2610"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59" w:type="dxa"/>
            <w:gridSpan w:val="6"/>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Efficiency at % Rated Load Equal to 63 MVA:</w:t>
            </w:r>
          </w:p>
        </w:tc>
        <w:tc>
          <w:tcPr>
            <w:tcW w:w="928"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p>
            <w:pPr>
              <w:pStyle w:val="Level1text"/>
              <w:tabs>
                <w:tab w:val="left" w:pos="-1440" w:leader="none"/>
                <w:tab w:val="left" w:pos="-720" w:leader="none"/>
                <w:tab w:val="left" w:pos="720" w:leader="none"/>
                <w:tab w:val="left" w:pos="1440" w:leader="none"/>
                <w:tab w:val="left" w:pos="2160" w:leader="none"/>
              </w:tabs>
              <w:ind w:start="0" w:end="0"/>
              <w:jc w:val="end"/>
              <w:rPr/>
            </w:pPr>
            <w:r>
              <w:rPr/>
              <w:t>150%</w:t>
            </w:r>
          </w:p>
        </w:tc>
        <w:tc>
          <w:tcPr>
            <w:tcW w:w="242"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440" w:type="dxa"/>
            <w:gridSpan w:val="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159" w:type="dxa"/>
            <w:gridSpan w:val="6"/>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8" w:type="dxa"/>
            <w:gridSpan w:val="8"/>
            <w:tcBorders/>
          </w:tcPr>
          <w:p>
            <w:pPr>
              <w:pStyle w:val="Level1text"/>
              <w:tabs>
                <w:tab w:val="left" w:pos="-1440" w:leader="none"/>
                <w:tab w:val="left" w:pos="-720" w:leader="none"/>
                <w:tab w:val="left" w:pos="720" w:leader="none"/>
                <w:tab w:val="left" w:pos="1440" w:leader="none"/>
                <w:tab w:val="left" w:pos="2160" w:leader="none"/>
              </w:tabs>
              <w:ind w:start="0" w:end="0"/>
              <w:jc w:val="end"/>
              <w:rPr/>
            </w:pPr>
            <w:r>
              <w:rPr/>
              <w:t>100%</w:t>
            </w:r>
          </w:p>
        </w:tc>
        <w:tc>
          <w:tcPr>
            <w:tcW w:w="242"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440"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159" w:type="dxa"/>
            <w:gridSpan w:val="6"/>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8" w:type="dxa"/>
            <w:gridSpan w:val="8"/>
            <w:tcBorders/>
          </w:tcPr>
          <w:p>
            <w:pPr>
              <w:pStyle w:val="Level1text"/>
              <w:tabs>
                <w:tab w:val="left" w:pos="-1440" w:leader="none"/>
                <w:tab w:val="left" w:pos="-720" w:leader="none"/>
                <w:tab w:val="left" w:pos="720" w:leader="none"/>
                <w:tab w:val="left" w:pos="1440" w:leader="none"/>
                <w:tab w:val="left" w:pos="2160" w:leader="none"/>
              </w:tabs>
              <w:ind w:start="0" w:end="0"/>
              <w:jc w:val="end"/>
              <w:rPr/>
            </w:pPr>
            <w:r>
              <w:rPr/>
              <w:t>75%</w:t>
            </w:r>
          </w:p>
        </w:tc>
        <w:tc>
          <w:tcPr>
            <w:tcW w:w="242"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440"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159" w:type="dxa"/>
            <w:gridSpan w:val="6"/>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8" w:type="dxa"/>
            <w:gridSpan w:val="8"/>
            <w:tcBorders/>
          </w:tcPr>
          <w:p>
            <w:pPr>
              <w:pStyle w:val="Level1text"/>
              <w:tabs>
                <w:tab w:val="left" w:pos="-1440" w:leader="none"/>
                <w:tab w:val="left" w:pos="-720" w:leader="none"/>
                <w:tab w:val="left" w:pos="720" w:leader="none"/>
                <w:tab w:val="left" w:pos="1440" w:leader="none"/>
                <w:tab w:val="left" w:pos="2160" w:leader="none"/>
              </w:tabs>
              <w:ind w:start="0" w:end="0"/>
              <w:jc w:val="end"/>
              <w:rPr/>
            </w:pPr>
            <w:r>
              <w:rPr/>
              <w:t>50%</w:t>
            </w:r>
          </w:p>
        </w:tc>
        <w:tc>
          <w:tcPr>
            <w:tcW w:w="242"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440"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159" w:type="dxa"/>
            <w:gridSpan w:val="6"/>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8" w:type="dxa"/>
            <w:gridSpan w:val="8"/>
            <w:tcBorders/>
          </w:tcPr>
          <w:p>
            <w:pPr>
              <w:pStyle w:val="Level1text"/>
              <w:tabs>
                <w:tab w:val="left" w:pos="-1440" w:leader="none"/>
                <w:tab w:val="left" w:pos="-720" w:leader="none"/>
                <w:tab w:val="left" w:pos="720" w:leader="none"/>
                <w:tab w:val="left" w:pos="1440" w:leader="none"/>
                <w:tab w:val="left" w:pos="2160" w:leader="none"/>
              </w:tabs>
              <w:ind w:start="0" w:end="0"/>
              <w:jc w:val="end"/>
              <w:rPr/>
            </w:pPr>
            <w:r>
              <w:rPr/>
              <w:t>25%</w:t>
            </w:r>
          </w:p>
        </w:tc>
        <w:tc>
          <w:tcPr>
            <w:tcW w:w="242"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440"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159" w:type="dxa"/>
            <w:gridSpan w:val="6"/>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Regulation at Rated Load</w:t>
            </w:r>
          </w:p>
        </w:tc>
        <w:tc>
          <w:tcPr>
            <w:tcW w:w="2610"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59" w:type="dxa"/>
            <w:gridSpan w:val="6"/>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r>
          </w:p>
        </w:tc>
        <w:tc>
          <w:tcPr>
            <w:tcW w:w="118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Load</w:t>
            </w:r>
          </w:p>
        </w:tc>
        <w:tc>
          <w:tcPr>
            <w:tcW w:w="150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2460"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PF 100%</w:t>
            </w:r>
          </w:p>
        </w:tc>
        <w:tc>
          <w:tcPr>
            <w:tcW w:w="239"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2551"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PF 85%</w:t>
            </w:r>
          </w:p>
        </w:tc>
        <w:tc>
          <w:tcPr>
            <w:tcW w:w="159" w:type="dxa"/>
            <w:gridSpan w:val="6"/>
            <w:tcBorders/>
            <w:tcMar>
              <w:start w:w="0" w:type="dxa"/>
              <w:end w:w="0" w:type="dxa"/>
            </w:tcMar>
          </w:tcPr>
          <w:p>
            <w:pPr>
              <w:pStyle w:val="Normal"/>
              <w:snapToGrid w:val="false"/>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r>
          </w:p>
        </w:tc>
        <w:tc>
          <w:tcPr>
            <w:tcW w:w="118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100%</w:t>
            </w:r>
          </w:p>
        </w:tc>
        <w:tc>
          <w:tcPr>
            <w:tcW w:w="150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r>
          </w:p>
        </w:tc>
        <w:tc>
          <w:tcPr>
            <w:tcW w:w="2460" w:type="dxa"/>
            <w:gridSpan w:val="1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39"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551" w:type="dxa"/>
            <w:gridSpan w:val="14"/>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59" w:type="dxa"/>
            <w:gridSpan w:val="6"/>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180" w:type="dxa"/>
            <w:gridSpan w:val="5"/>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90%</w:t>
            </w:r>
          </w:p>
        </w:tc>
        <w:tc>
          <w:tcPr>
            <w:tcW w:w="150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460"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39"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551" w:type="dxa"/>
            <w:gridSpan w:val="1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59" w:type="dxa"/>
            <w:gridSpan w:val="6"/>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180" w:type="dxa"/>
            <w:gridSpan w:val="5"/>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80%</w:t>
            </w:r>
          </w:p>
        </w:tc>
        <w:tc>
          <w:tcPr>
            <w:tcW w:w="150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460"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39"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551" w:type="dxa"/>
            <w:gridSpan w:val="1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59" w:type="dxa"/>
            <w:gridSpan w:val="6"/>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180" w:type="dxa"/>
            <w:gridSpan w:val="5"/>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70%</w:t>
            </w:r>
          </w:p>
        </w:tc>
        <w:tc>
          <w:tcPr>
            <w:tcW w:w="150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460"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39"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551" w:type="dxa"/>
            <w:gridSpan w:val="1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59" w:type="dxa"/>
            <w:gridSpan w:val="6"/>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180" w:type="dxa"/>
            <w:gridSpan w:val="5"/>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60%</w:t>
            </w:r>
          </w:p>
        </w:tc>
        <w:tc>
          <w:tcPr>
            <w:tcW w:w="150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460"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39"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551" w:type="dxa"/>
            <w:gridSpan w:val="1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59" w:type="dxa"/>
            <w:gridSpan w:val="6"/>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360" w:type="dxa"/>
            <w:gridSpan w:val="4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xml:space="preserve">Average Resistance HV to Neutral </w:t>
            </w:r>
            <w:r>
              <w:rPr>
                <w:u w:val="single"/>
              </w:rPr>
              <w:t xml:space="preserve">       </w:t>
            </w:r>
            <w:r>
              <w:rPr/>
              <w:t xml:space="preserve"> ohms at 25°C.   Average Resistance LV line to line</w:t>
            </w:r>
          </w:p>
          <w:p>
            <w:pPr>
              <w:pStyle w:val="Level1text"/>
              <w:tabs>
                <w:tab w:val="left" w:pos="-1440" w:leader="none"/>
                <w:tab w:val="left" w:pos="-720" w:leader="none"/>
                <w:tab w:val="left" w:pos="720" w:leader="none"/>
                <w:tab w:val="left" w:pos="1440" w:leader="none"/>
                <w:tab w:val="left" w:pos="2160" w:leader="none"/>
              </w:tabs>
              <w:ind w:start="0" w:end="0"/>
              <w:rPr/>
            </w:pPr>
            <w:r>
              <w:rPr>
                <w:rFonts w:eastAsia="CG Times (WN)"/>
                <w:u w:val="single"/>
              </w:rPr>
              <w:t xml:space="preserve">          </w:t>
            </w:r>
            <w:r>
              <w:rPr>
                <w:rFonts w:eastAsia="CG Times (WN)"/>
              </w:rPr>
              <w:t xml:space="preserve"> </w:t>
            </w:r>
            <w:r>
              <w:rPr/>
              <w:t>ohms at 25°C.</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Exciting Current - Amperes HV</w:t>
            </w:r>
          </w:p>
        </w:tc>
        <w:tc>
          <w:tcPr>
            <w:tcW w:w="2658" w:type="dxa"/>
            <w:gridSpan w:val="1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Exciting Current Per Cent Full Load</w:t>
            </w:r>
          </w:p>
        </w:tc>
        <w:tc>
          <w:tcPr>
            <w:tcW w:w="2658" w:type="dxa"/>
            <w:gridSpan w:val="1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Noise Level</w:t>
            </w:r>
          </w:p>
        </w:tc>
        <w:tc>
          <w:tcPr>
            <w:tcW w:w="2658" w:type="dxa"/>
            <w:gridSpan w:val="1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Type of Cooling:</w:t>
            </w:r>
          </w:p>
        </w:tc>
        <w:tc>
          <w:tcPr>
            <w:tcW w:w="2658" w:type="dxa"/>
            <w:gridSpan w:val="1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Cooling Losses for</w:t>
            </w:r>
          </w:p>
        </w:tc>
        <w:tc>
          <w:tcPr>
            <w:tcW w:w="1128"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Fans</w:t>
            </w:r>
          </w:p>
        </w:tc>
        <w:tc>
          <w:tcPr>
            <w:tcW w:w="27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260" w:type="dxa"/>
            <w:gridSpan w:val="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Pumps</w:t>
            </w:r>
          </w:p>
        </w:tc>
        <w:tc>
          <w:tcPr>
            <w:tcW w:w="69" w:type="dxa"/>
            <w:gridSpan w:val="4"/>
            <w:tcBorders/>
            <w:tcMar>
              <w:start w:w="0" w:type="dxa"/>
              <w:end w:w="0" w:type="dxa"/>
            </w:tcMar>
          </w:tcPr>
          <w:p>
            <w:pPr>
              <w:pStyle w:val="Normal"/>
              <w:snapToGrid w:val="false"/>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Total No. Required</w:t>
            </w:r>
          </w:p>
        </w:tc>
        <w:tc>
          <w:tcPr>
            <w:tcW w:w="1128"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260"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Total Loss (KW)</w:t>
            </w:r>
          </w:p>
        </w:tc>
        <w:tc>
          <w:tcPr>
            <w:tcW w:w="1128"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rFonts w:eastAsia="CG Times (WN)"/>
              </w:rPr>
            </w:pPr>
            <w:r>
              <w:rPr>
                <w:rFonts w:eastAsia="CG Times (WN)"/>
              </w:rPr>
              <w:t xml:space="preserve"> </w:t>
            </w:r>
          </w:p>
        </w:tc>
        <w:tc>
          <w:tcPr>
            <w:tcW w:w="27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26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Temperature Indicatory Type</w:t>
            </w:r>
          </w:p>
        </w:tc>
        <w:tc>
          <w:tcPr>
            <w:tcW w:w="2658"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Alarm Contacts - (Yes/No)</w:t>
            </w:r>
          </w:p>
        </w:tc>
        <w:tc>
          <w:tcPr>
            <w:tcW w:w="2658"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Oil Level Gauge Type</w:t>
            </w:r>
          </w:p>
        </w:tc>
        <w:tc>
          <w:tcPr>
            <w:tcW w:w="2658"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Contacts - (Yes/No)</w:t>
            </w:r>
          </w:p>
        </w:tc>
        <w:tc>
          <w:tcPr>
            <w:tcW w:w="2658" w:type="dxa"/>
            <w:gridSpan w:val="17"/>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No. of HV Ratio Adjusters</w:t>
            </w:r>
          </w:p>
        </w:tc>
        <w:tc>
          <w:tcPr>
            <w:tcW w:w="2658"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Ratio Adjusters Operating Height from Ground</w:t>
            </w:r>
          </w:p>
        </w:tc>
        <w:tc>
          <w:tcPr>
            <w:tcW w:w="2658" w:type="dxa"/>
            <w:gridSpan w:val="1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Conservator - (Yes/No)</w:t>
            </w:r>
          </w:p>
        </w:tc>
        <w:tc>
          <w:tcPr>
            <w:tcW w:w="2658"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Total Weight</w:t>
            </w:r>
          </w:p>
        </w:tc>
        <w:tc>
          <w:tcPr>
            <w:tcW w:w="2658" w:type="dxa"/>
            <w:gridSpan w:val="1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Untanking Weight at Heaviest Place</w:t>
            </w:r>
          </w:p>
        </w:tc>
        <w:tc>
          <w:tcPr>
            <w:tcW w:w="2658"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Type and Weight of Oil</w:t>
            </w:r>
          </w:p>
        </w:tc>
        <w:tc>
          <w:tcPr>
            <w:tcW w:w="2658"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Gallons of Oil</w:t>
            </w:r>
          </w:p>
        </w:tc>
        <w:tc>
          <w:tcPr>
            <w:tcW w:w="2658"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Main Tank</w:t>
            </w:r>
          </w:p>
        </w:tc>
        <w:tc>
          <w:tcPr>
            <w:tcW w:w="2658" w:type="dxa"/>
            <w:gridSpan w:val="17"/>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 xml:space="preserve">Conservator tank   </w:t>
            </w:r>
          </w:p>
        </w:tc>
        <w:tc>
          <w:tcPr>
            <w:tcW w:w="2658"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Height Over HV Leads</w:t>
            </w:r>
          </w:p>
        </w:tc>
        <w:tc>
          <w:tcPr>
            <w:tcW w:w="2658" w:type="dxa"/>
            <w:gridSpan w:val="1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Height Over LV Leads</w:t>
            </w:r>
          </w:p>
        </w:tc>
        <w:tc>
          <w:tcPr>
            <w:tcW w:w="2658" w:type="dxa"/>
            <w:gridSpan w:val="1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Shipping Heights</w:t>
            </w:r>
          </w:p>
        </w:tc>
        <w:tc>
          <w:tcPr>
            <w:tcW w:w="2658"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Projected Floor Space (Assembled)</w:t>
            </w:r>
          </w:p>
        </w:tc>
        <w:tc>
          <w:tcPr>
            <w:tcW w:w="2658"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Untanking Height</w:t>
            </w:r>
          </w:p>
        </w:tc>
        <w:tc>
          <w:tcPr>
            <w:tcW w:w="2658" w:type="dxa"/>
            <w:gridSpan w:val="1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Tank Operating Pressure Range</w:t>
            </w:r>
          </w:p>
        </w:tc>
        <w:tc>
          <w:tcPr>
            <w:tcW w:w="2658" w:type="dxa"/>
            <w:gridSpan w:val="1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Tank Designed for Full Vacuum - (Yes/No)</w:t>
            </w:r>
          </w:p>
        </w:tc>
        <w:tc>
          <w:tcPr>
            <w:tcW w:w="2658"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or Partial Vacuum at</w:t>
            </w:r>
          </w:p>
        </w:tc>
        <w:tc>
          <w:tcPr>
            <w:tcW w:w="2658" w:type="dxa"/>
            <w:gridSpan w:val="1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Cover:</w:t>
            </w:r>
          </w:p>
        </w:tc>
        <w:tc>
          <w:tcPr>
            <w:tcW w:w="2658" w:type="dxa"/>
            <w:gridSpan w:val="1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Welded</w:t>
            </w:r>
          </w:p>
        </w:tc>
        <w:tc>
          <w:tcPr>
            <w:tcW w:w="2658"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Bolted</w:t>
            </w:r>
          </w:p>
        </w:tc>
        <w:tc>
          <w:tcPr>
            <w:tcW w:w="2658"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Impedance % on KVA Base</w:t>
            </w:r>
          </w:p>
        </w:tc>
        <w:tc>
          <w:tcPr>
            <w:tcW w:w="2658"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Zero Sequence Impedance percent on KVA Base</w:t>
            </w:r>
          </w:p>
        </w:tc>
        <w:tc>
          <w:tcPr>
            <w:tcW w:w="2658" w:type="dxa"/>
            <w:gridSpan w:val="17"/>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Auxiliaries</w:t>
            </w:r>
          </w:p>
        </w:tc>
        <w:tc>
          <w:tcPr>
            <w:tcW w:w="2658" w:type="dxa"/>
            <w:gridSpan w:val="17"/>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675" w:type="dxa"/>
            <w:tcBorders/>
          </w:tcPr>
          <w:p>
            <w:pPr>
              <w:pStyle w:val="Level1text"/>
              <w:tabs>
                <w:tab w:val="left" w:pos="-1440" w:leader="none"/>
                <w:tab w:val="left" w:pos="-720" w:leader="none"/>
                <w:tab w:val="left" w:pos="720" w:leader="none"/>
                <w:tab w:val="left" w:pos="1440" w:leader="none"/>
                <w:tab w:val="left" w:pos="2160" w:leader="none"/>
              </w:tabs>
              <w:ind w:start="0" w:end="0"/>
              <w:rPr>
                <w:b/>
              </w:rPr>
            </w:pPr>
            <w:r>
              <w:rPr>
                <w:b/>
              </w:rPr>
              <w:tab/>
              <w:t>Device</w:t>
            </w:r>
          </w:p>
        </w:tc>
        <w:tc>
          <w:tcPr>
            <w:tcW w:w="1395" w:type="dxa"/>
            <w:gridSpan w:val="2"/>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Device</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192" w:type="dxa"/>
            <w:gridSpan w:val="5"/>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No.</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195" w:type="dxa"/>
            <w:gridSpan w:val="7"/>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Phase</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195" w:type="dxa"/>
            <w:gridSpan w:val="3"/>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Voltage</w:t>
            </w:r>
          </w:p>
        </w:tc>
        <w:tc>
          <w:tcPr>
            <w:tcW w:w="27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195" w:type="dxa"/>
            <w:gridSpan w:val="10"/>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FLA</w:t>
            </w:r>
          </w:p>
        </w:tc>
        <w:tc>
          <w:tcPr>
            <w:tcW w:w="27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195" w:type="dxa"/>
            <w:gridSpan w:val="4"/>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LRA</w:t>
            </w:r>
          </w:p>
        </w:tc>
        <w:tc>
          <w:tcPr>
            <w:tcW w:w="68" w:type="dxa"/>
            <w:gridSpan w:val="3"/>
            <w:tcBorders/>
            <w:tcMar>
              <w:start w:w="0" w:type="dxa"/>
              <w:end w:w="0" w:type="dxa"/>
            </w:tcMar>
          </w:tcPr>
          <w:p>
            <w:pPr>
              <w:pStyle w:val="Normal"/>
              <w:snapToGrid w:val="false"/>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675"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395" w:type="dxa"/>
            <w:gridSpan w:val="2"/>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Fans</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2"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5" w:type="dxa"/>
            <w:gridSpan w:val="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5" w:type="dxa"/>
            <w:gridSpan w:val="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5" w:type="dxa"/>
            <w:gridSpan w:val="10"/>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1195" w:type="dxa"/>
            <w:gridSpan w:val="4"/>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68"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5"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395" w:type="dxa"/>
            <w:gridSpan w:val="2"/>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Pumps</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2"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5"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5"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5"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5"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68"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Other Protective Devices</w:t>
            </w:r>
          </w:p>
        </w:tc>
        <w:tc>
          <w:tcPr>
            <w:tcW w:w="2658" w:type="dxa"/>
            <w:gridSpan w:val="1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ind w:start="0" w:end="0"/>
              <w:rPr>
                <w:b/>
              </w:rPr>
            </w:pPr>
            <w:r>
              <w:rPr>
                <w:b/>
              </w:rPr>
              <w:t>10.1</w:t>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ind w:start="0" w:end="0"/>
              <w:rPr>
                <w:b/>
              </w:rPr>
            </w:pPr>
            <w:r>
              <w:rPr>
                <w:b/>
              </w:rPr>
              <w:t>BUSHING DATA</w:t>
            </w:r>
          </w:p>
        </w:tc>
        <w:tc>
          <w:tcPr>
            <w:tcW w:w="2658"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No of:</w:t>
            </w:r>
          </w:p>
        </w:tc>
        <w:tc>
          <w:tcPr>
            <w:tcW w:w="2658" w:type="dxa"/>
            <w:gridSpan w:val="1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HV</w:t>
            </w:r>
          </w:p>
        </w:tc>
        <w:tc>
          <w:tcPr>
            <w:tcW w:w="2658"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Volts</w:t>
            </w:r>
          </w:p>
        </w:tc>
        <w:tc>
          <w:tcPr>
            <w:tcW w:w="2658"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Amp</w:t>
            </w:r>
          </w:p>
        </w:tc>
        <w:tc>
          <w:tcPr>
            <w:tcW w:w="2658"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Cat. No.</w:t>
            </w:r>
          </w:p>
        </w:tc>
        <w:tc>
          <w:tcPr>
            <w:tcW w:w="2658"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Type</w:t>
            </w:r>
          </w:p>
        </w:tc>
        <w:tc>
          <w:tcPr>
            <w:tcW w:w="2658"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Wt.</w:t>
            </w:r>
          </w:p>
        </w:tc>
        <w:tc>
          <w:tcPr>
            <w:tcW w:w="2658"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ANSI Std. - (Yes/No)</w:t>
            </w:r>
          </w:p>
        </w:tc>
        <w:tc>
          <w:tcPr>
            <w:tcW w:w="2658"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Key</w:t>
            </w:r>
          </w:p>
        </w:tc>
        <w:tc>
          <w:tcPr>
            <w:tcW w:w="2658" w:type="dxa"/>
            <w:gridSpan w:val="1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Terminal Stud Dia.</w:t>
            </w:r>
          </w:p>
        </w:tc>
        <w:tc>
          <w:tcPr>
            <w:tcW w:w="2658"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Thds/in.</w:t>
            </w:r>
          </w:p>
        </w:tc>
        <w:tc>
          <w:tcPr>
            <w:tcW w:w="2658" w:type="dxa"/>
            <w:gridSpan w:val="17"/>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No. of:</w:t>
            </w:r>
          </w:p>
        </w:tc>
        <w:tc>
          <w:tcPr>
            <w:tcW w:w="2658" w:type="dxa"/>
            <w:gridSpan w:val="17"/>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ind w:start="0" w:end="0"/>
              <w:rPr/>
            </w:pPr>
            <w:r>
              <w:rPr/>
              <w:tab/>
              <w:t>LV</w:t>
            </w:r>
          </w:p>
        </w:tc>
        <w:tc>
          <w:tcPr>
            <w:tcW w:w="2658" w:type="dxa"/>
            <w:gridSpan w:val="1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ind w:start="0" w:end="0"/>
              <w:rPr/>
            </w:pPr>
            <w:r>
              <w:rPr/>
              <w:tab/>
              <w:t>Volts</w:t>
            </w:r>
          </w:p>
        </w:tc>
        <w:tc>
          <w:tcPr>
            <w:tcW w:w="2658"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Amp</w:t>
            </w:r>
          </w:p>
        </w:tc>
        <w:tc>
          <w:tcPr>
            <w:tcW w:w="2658"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Cat. No.</w:t>
            </w:r>
          </w:p>
        </w:tc>
        <w:tc>
          <w:tcPr>
            <w:tcW w:w="2658"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Type</w:t>
            </w:r>
          </w:p>
        </w:tc>
        <w:tc>
          <w:tcPr>
            <w:tcW w:w="2658"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Wt.</w:t>
            </w:r>
          </w:p>
        </w:tc>
        <w:tc>
          <w:tcPr>
            <w:tcW w:w="2658"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ind w:start="0" w:end="0"/>
              <w:rPr/>
            </w:pPr>
            <w:r>
              <w:rPr/>
              <w:tab/>
            </w:r>
          </w:p>
          <w:p>
            <w:pPr>
              <w:pStyle w:val="Level1text"/>
              <w:tabs>
                <w:tab w:val="left" w:pos="-1440" w:leader="none"/>
                <w:tab w:val="left" w:pos="-720" w:leader="none"/>
                <w:tab w:val="left" w:pos="720" w:leader="none"/>
                <w:tab w:val="left" w:pos="1440" w:leader="none"/>
                <w:tab w:val="left" w:pos="2160" w:leader="none"/>
              </w:tabs>
              <w:ind w:start="0" w:end="0"/>
              <w:rPr/>
            </w:pPr>
            <w:r>
              <w:rPr/>
              <w:tab/>
              <w:t>ANSI Std. - (Yes-No)</w:t>
            </w:r>
          </w:p>
        </w:tc>
        <w:tc>
          <w:tcPr>
            <w:tcW w:w="2658" w:type="dxa"/>
            <w:gridSpan w:val="1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Key</w:t>
            </w:r>
          </w:p>
        </w:tc>
        <w:tc>
          <w:tcPr>
            <w:tcW w:w="2658"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Terminal Stud Dia.</w:t>
            </w:r>
          </w:p>
        </w:tc>
        <w:tc>
          <w:tcPr>
            <w:tcW w:w="2658" w:type="dxa"/>
            <w:gridSpan w:val="1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Thds/In.</w:t>
            </w:r>
          </w:p>
        </w:tc>
        <w:tc>
          <w:tcPr>
            <w:tcW w:w="2658" w:type="dxa"/>
            <w:gridSpan w:val="17"/>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Surge Arrester:</w:t>
            </w:r>
          </w:p>
        </w:tc>
        <w:tc>
          <w:tcPr>
            <w:tcW w:w="2658" w:type="dxa"/>
            <w:gridSpan w:val="17"/>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Manufacturer</w:t>
            </w:r>
          </w:p>
        </w:tc>
        <w:tc>
          <w:tcPr>
            <w:tcW w:w="2658"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2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Model</w:t>
            </w:r>
          </w:p>
        </w:tc>
        <w:tc>
          <w:tcPr>
            <w:tcW w:w="2658" w:type="dxa"/>
            <w:gridSpan w:val="1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360" w:type="dxa"/>
            <w:gridSpan w:val="4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Deviations or variations from purchaser’s specification.  (List on separate sheet.)</w:t>
            </w:r>
          </w:p>
        </w:tc>
        <w:tc>
          <w:tcPr>
            <w:tcW w:w="69" w:type="dxa"/>
            <w:gridSpan w:val="4"/>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360" w:type="dxa"/>
            <w:gridSpan w:val="4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9" w:type="dxa"/>
            <w:gridSpan w:val="4"/>
            <w:tcBorders/>
            <w:tcMar>
              <w:start w:w="0" w:type="dxa"/>
              <w:end w:w="0" w:type="dxa"/>
            </w:tcMar>
          </w:tcPr>
          <w:p>
            <w:pPr>
              <w:pStyle w:val="Normal"/>
              <w:snapToGrid w:val="false"/>
              <w:rPr/>
            </w:pPr>
            <w:r>
              <w:rPr/>
            </w:r>
          </w:p>
        </w:tc>
      </w:tr>
    </w:tbl>
    <w:p>
      <w:pPr>
        <w:pStyle w:val="Normal"/>
        <w:rPr/>
      </w:pPr>
      <w:r>
        <w:rPr/>
      </w:r>
    </w:p>
    <w:sectPr>
      <w:headerReference w:type="default" r:id="rId2"/>
      <w:headerReference w:type="first" r:id="rId3"/>
      <w:type w:val="nextPage"/>
      <w:pgSz w:w="12240" w:h="15840"/>
      <w:pgMar w:left="720" w:right="630" w:gutter="0" w:header="0" w:top="720" w:footer="0" w:bottom="135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CG Times">
    <w:altName w:val="Times New Roman"/>
    <w:charset w:val="00" w:characterSet="windows-1252"/>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0" w:after="140"/>
      <w:rPr>
        <w:sz w:val="10"/>
      </w:rPr>
    </w:pPr>
    <w:r>
      <w:rPr>
        <w:sz w:val="1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4"/>
      <w:numFmt w:val="decimal"/>
      <w:lvlText w:val="%1)"/>
      <w:lvlJc w:val="start"/>
      <w:pPr>
        <w:tabs>
          <w:tab w:val="num" w:pos="720"/>
        </w:tabs>
        <w:ind w:start="720" w:hanging="720"/>
      </w:pPr>
    </w:lvl>
  </w:abstractNum>
  <w:num w:numId="1">
    <w:abstractNumId w:val="1"/>
  </w:num>
  <w:num w:numId="2">
    <w:abstractNumId w:val="2"/>
  </w:num>
</w:numbering>
</file>

<file path=word/settings.xml><?xml version="1.0" encoding="utf-8"?>
<w:settings xmlns:w="http://schemas.openxmlformats.org/wordprocessingml/2006/main">
  <w:zoom w:percent="70"/>
  <w:defaultTabStop w:val="108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N)" w:hAnsi="CG Times (WN)" w:eastAsia="Times New Roman" w:cs="CG Times (WN)"/>
      <w:color w:val="auto"/>
      <w:sz w:val="24"/>
      <w:szCs w:val="20"/>
      <w:lang w:val="en-US" w:eastAsia="zh-CN" w:bidi="hi-IN"/>
    </w:rPr>
  </w:style>
  <w:style w:type="paragraph" w:styleId="Heading1">
    <w:name w:val="heading 1"/>
    <w:basedOn w:val="Normal"/>
    <w:next w:val="Level1text"/>
    <w:qFormat/>
    <w:pPr>
      <w:keepNext w:val="true"/>
      <w:numPr>
        <w:ilvl w:val="0"/>
        <w:numId w:val="1"/>
      </w:numPr>
      <w:spacing w:before="240" w:after="60"/>
      <w:ind w:hanging="720" w:start="720" w:end="0"/>
      <w:outlineLvl w:val="0"/>
    </w:pPr>
    <w:rPr>
      <w:b/>
      <w:caps/>
      <w:kern w:val="2"/>
    </w:rPr>
  </w:style>
  <w:style w:type="paragraph" w:styleId="Heading2">
    <w:name w:val="heading 2"/>
    <w:basedOn w:val="Normal"/>
    <w:next w:val="Level2text"/>
    <w:qFormat/>
    <w:pPr>
      <w:keepNext w:val="true"/>
      <w:numPr>
        <w:ilvl w:val="1"/>
        <w:numId w:val="1"/>
      </w:numPr>
      <w:spacing w:before="240" w:after="60"/>
      <w:ind w:hanging="720" w:start="1440" w:end="0"/>
      <w:outlineLvl w:val="1"/>
    </w:pPr>
    <w:rPr>
      <w:b/>
    </w:rPr>
  </w:style>
  <w:style w:type="paragraph" w:styleId="Heading3">
    <w:name w:val="heading 3"/>
    <w:basedOn w:val="Normal"/>
    <w:next w:val="Level3text"/>
    <w:qFormat/>
    <w:pPr>
      <w:numPr>
        <w:ilvl w:val="2"/>
        <w:numId w:val="1"/>
      </w:numPr>
      <w:spacing w:before="240" w:after="60"/>
      <w:ind w:hanging="1008" w:start="2448" w:end="0"/>
      <w:outlineLvl w:val="2"/>
    </w:pPr>
    <w:rPr/>
  </w:style>
  <w:style w:type="paragraph" w:styleId="Heading4">
    <w:name w:val="heading 4"/>
    <w:basedOn w:val="Normal"/>
    <w:next w:val="Level4text"/>
    <w:qFormat/>
    <w:pPr>
      <w:keepNext w:val="true"/>
      <w:numPr>
        <w:ilvl w:val="3"/>
        <w:numId w:val="1"/>
      </w:numPr>
      <w:spacing w:before="240" w:after="60"/>
      <w:ind w:hanging="1008" w:start="3168" w:end="0"/>
      <w:outlineLvl w:val="3"/>
    </w:pPr>
    <w:rPr/>
  </w:style>
  <w:style w:type="paragraph" w:styleId="Heading5">
    <w:name w:val="heading 5"/>
    <w:basedOn w:val="Normal"/>
    <w:next w:val="Normal"/>
    <w:qFormat/>
    <w:pPr>
      <w:numPr>
        <w:ilvl w:val="4"/>
        <w:numId w:val="1"/>
      </w:numPr>
      <w:spacing w:before="240" w:after="60"/>
      <w:ind w:hanging="720" w:start="3600" w:end="0"/>
      <w:outlineLvl w:val="4"/>
    </w:pPr>
    <w:rPr/>
  </w:style>
  <w:style w:type="paragraph" w:styleId="Heading6">
    <w:name w:val="heading 6"/>
    <w:basedOn w:val="Normal"/>
    <w:next w:val="Normal"/>
    <w:qFormat/>
    <w:pPr>
      <w:numPr>
        <w:ilvl w:val="5"/>
        <w:numId w:val="1"/>
      </w:numPr>
      <w:spacing w:before="240" w:after="60"/>
      <w:ind w:hanging="720" w:start="4320" w:end="0"/>
      <w:outlineLvl w:val="5"/>
    </w:pPr>
    <w:rPr>
      <w:b/>
    </w:rPr>
  </w:style>
  <w:style w:type="paragraph" w:styleId="Heading7">
    <w:name w:val="heading 7"/>
    <w:basedOn w:val="Normal"/>
    <w:next w:val="Normal"/>
    <w:qFormat/>
    <w:pPr>
      <w:numPr>
        <w:ilvl w:val="6"/>
        <w:numId w:val="1"/>
      </w:numPr>
      <w:spacing w:before="240" w:after="60"/>
      <w:ind w:hanging="720" w:start="5040" w:end="0"/>
      <w:outlineLvl w:val="6"/>
    </w:pPr>
    <w:rPr>
      <w:rFonts w:ascii="Arial" w:hAnsi="Arial" w:cs="Arial"/>
    </w:rPr>
  </w:style>
  <w:style w:type="paragraph" w:styleId="Heading8">
    <w:name w:val="heading 8"/>
    <w:basedOn w:val="Normal"/>
    <w:next w:val="Normal"/>
    <w:qFormat/>
    <w:pPr>
      <w:numPr>
        <w:ilvl w:val="7"/>
        <w:numId w:val="1"/>
      </w:numPr>
      <w:spacing w:before="240" w:after="60"/>
      <w:ind w:hanging="720" w:start="5760" w:end="0"/>
      <w:outlineLvl w:val="7"/>
    </w:pPr>
    <w:rPr>
      <w:rFonts w:ascii="Arial" w:hAnsi="Arial" w:cs="Arial"/>
      <w:i/>
    </w:rPr>
  </w:style>
  <w:style w:type="paragraph" w:styleId="Heading9">
    <w:name w:val="heading 9"/>
    <w:basedOn w:val="Normal"/>
    <w:next w:val="Normal"/>
    <w:qFormat/>
    <w:pPr>
      <w:numPr>
        <w:ilvl w:val="8"/>
        <w:numId w:val="1"/>
      </w:numPr>
      <w:spacing w:before="240" w:after="60"/>
      <w:ind w:hanging="720" w:start="6480" w:end="0"/>
      <w:outlineLvl w:val="8"/>
    </w:pPr>
    <w:rPr>
      <w:rFonts w:ascii="Arial" w:hAnsi="Arial" w:cs="Arial"/>
      <w:i/>
      <w:sz w:val="18"/>
    </w:rPr>
  </w:style>
  <w:style w:type="character" w:styleId="DefaultParagraphFont">
    <w:name w:val="Default Paragraph Font"/>
    <w:qFormat/>
    <w:rPr/>
  </w:style>
  <w:style w:type="character" w:styleId="PageNumber">
    <w:name w:val="page number"/>
    <w:basedOn w:val="DefaultParagraphFont"/>
    <w:rPr/>
  </w:style>
  <w:style w:type="character" w:styleId="Bibliogrphy">
    <w:name w:val="Bibliogrphy"/>
    <w:basedOn w:val="DefaultParagraphFont"/>
    <w:qFormat/>
    <w:rPr/>
  </w:style>
  <w:style w:type="character" w:styleId="Technical2">
    <w:name w:val="Technical 2"/>
    <w:basedOn w:val="DefaultParagraphFont"/>
    <w:qFormat/>
    <w:rPr>
      <w:rFonts w:ascii="CG Times;Times New Roman" w:hAnsi="CG Times;Times New Roman" w:cs="CG Times;Times New Roman"/>
      <w:sz w:val="24"/>
      <w:lang w:val="en-US"/>
    </w:rPr>
  </w:style>
  <w:style w:type="character" w:styleId="Technical3">
    <w:name w:val="Technical 3"/>
    <w:basedOn w:val="DefaultParagraphFont"/>
    <w:qFormat/>
    <w:rPr>
      <w:rFonts w:ascii="CG Times;Times New Roman" w:hAnsi="CG Times;Times New Roman" w:cs="CG Times;Times New Roman"/>
      <w:sz w:val="24"/>
      <w:lang w:val="en-US"/>
    </w:rPr>
  </w:style>
  <w:style w:type="character" w:styleId="Technical1">
    <w:name w:val="Technical 1"/>
    <w:basedOn w:val="DefaultParagraphFont"/>
    <w:qFormat/>
    <w:rPr>
      <w:rFonts w:ascii="CG Times;Times New Roman" w:hAnsi="CG Times;Times New Roman" w:cs="CG Times;Times New Roman"/>
      <w:sz w:val="24"/>
      <w:lang w:val="en-US"/>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text">
    <w:name w:val="Level 1 text"/>
    <w:basedOn w:val="Normal"/>
    <w:qFormat/>
    <w:pPr>
      <w:tabs>
        <w:tab w:val="clear" w:pos="1080"/>
        <w:tab w:val="left" w:pos="-1440" w:leader="none"/>
        <w:tab w:val="left" w:pos="-720" w:leader="none"/>
      </w:tabs>
      <w:suppressAutoHyphens w:val="true"/>
      <w:spacing w:lineRule="auto" w:line="276"/>
      <w:ind w:hanging="0" w:start="720" w:end="0"/>
    </w:pPr>
    <w:rPr/>
  </w:style>
  <w:style w:type="paragraph" w:styleId="Level2text">
    <w:name w:val="Level 2 text"/>
    <w:basedOn w:val="Normal"/>
    <w:qFormat/>
    <w:pPr>
      <w:tabs>
        <w:tab w:val="clear" w:pos="108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0" w:start="1440" w:end="0"/>
    </w:pPr>
    <w:rPr>
      <w:spacing w:val="-3"/>
    </w:rPr>
  </w:style>
  <w:style w:type="paragraph" w:styleId="Level3text">
    <w:name w:val="Level 3 text"/>
    <w:basedOn w:val="Normal"/>
    <w:qFormat/>
    <w:pPr>
      <w:tabs>
        <w:tab w:val="clear" w:pos="1080"/>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suppressAutoHyphens w:val="true"/>
      <w:ind w:hanging="0" w:start="2448" w:end="0"/>
    </w:pPr>
    <w:rPr/>
  </w:style>
  <w:style w:type="paragraph" w:styleId="Level4text">
    <w:name w:val="Level 4 text"/>
    <w:basedOn w:val="Normal"/>
    <w:qFormat/>
    <w:pPr>
      <w:ind w:hanging="0" w:start="2880" w:end="0"/>
    </w:pPr>
    <w:rPr/>
  </w:style>
  <w:style w:type="paragraph" w:styleId="HeaderandFooter">
    <w:name w:val="Header and Footer"/>
    <w:basedOn w:val="Normal"/>
    <w:qFormat/>
    <w:pPr>
      <w:suppressLineNumbers/>
      <w:tabs>
        <w:tab w:val="clear" w:pos="1080"/>
        <w:tab w:val="center" w:pos="4986" w:leader="none"/>
        <w:tab w:val="right" w:pos="9972" w:leader="none"/>
      </w:tabs>
    </w:pPr>
    <w:rPr/>
  </w:style>
  <w:style w:type="paragraph" w:styleId="Header">
    <w:name w:val="header"/>
    <w:basedOn w:val="Normal"/>
    <w:pPr>
      <w:tabs>
        <w:tab w:val="clear" w:pos="1080"/>
        <w:tab w:val="center" w:pos="4320" w:leader="none"/>
        <w:tab w:val="right" w:pos="8640" w:leader="none"/>
      </w:tabs>
    </w:pPr>
    <w:rPr/>
  </w:style>
  <w:style w:type="paragraph" w:styleId="Footer">
    <w:name w:val="footer"/>
    <w:basedOn w:val="Normal"/>
    <w:pPr>
      <w:tabs>
        <w:tab w:val="clear" w:pos="1080"/>
        <w:tab w:val="center" w:pos="4320" w:leader="none"/>
        <w:tab w:val="right" w:pos="8640" w:leader="none"/>
      </w:tabs>
    </w:pPr>
    <w:rPr>
      <w:rFonts w:ascii="CG Times;Times New Roman" w:hAnsi="CG Times;Times New Roman" w:cs="CG Times;Times New Roman"/>
      <w:sz w:val="16"/>
    </w:rPr>
  </w:style>
  <w:style w:type="paragraph" w:styleId="TableofAuthorities">
    <w:name w:val="Table of Authorities"/>
    <w:basedOn w:val="Normal"/>
    <w:next w:val="Normal"/>
    <w:qFormat/>
    <w:pPr>
      <w:tabs>
        <w:tab w:val="clear" w:pos="1080"/>
        <w:tab w:val="right" w:pos="10800" w:leader="dot"/>
      </w:tabs>
      <w:ind w:hanging="200" w:start="200" w:end="0"/>
    </w:pPr>
    <w:rPr/>
  </w:style>
  <w:style w:type="paragraph" w:styleId="TOC6">
    <w:name w:val="toc 6"/>
    <w:basedOn w:val="Normal"/>
    <w:next w:val="Normal"/>
    <w:pPr>
      <w:tabs>
        <w:tab w:val="clear" w:pos="1080"/>
        <w:tab w:val="right" w:pos="10008" w:leader="dot"/>
      </w:tabs>
      <w:ind w:hanging="0" w:start="960" w:end="0"/>
    </w:pPr>
    <w:rPr>
      <w:rFonts w:ascii="Times New Roman" w:hAnsi="Times New Roman" w:cs="Times New Roman"/>
      <w:sz w:val="18"/>
    </w:rPr>
  </w:style>
  <w:style w:type="paragraph" w:styleId="Technical5">
    <w:name w:val="Technical 5"/>
    <w:qFormat/>
    <w:pPr>
      <w:widowControl/>
      <w:tabs>
        <w:tab w:val="clear" w:pos="1080"/>
        <w:tab w:val="left" w:pos="-720" w:leader="none"/>
      </w:tabs>
      <w:suppressAutoHyphens w:val="true"/>
      <w:bidi w:val="0"/>
      <w:ind w:firstLine="720" w:start="0" w:end="0"/>
    </w:pPr>
    <w:rPr>
      <w:rFonts w:ascii="CG Times;Times New Roman" w:hAnsi="CG Times;Times New Roman" w:eastAsia="Times New Roman" w:cs="CG Times;Times New Roman"/>
      <w:b/>
      <w:color w:val="auto"/>
      <w:sz w:val="24"/>
      <w:szCs w:val="20"/>
      <w:lang w:val="en-US" w:eastAsia="zh-CN" w:bidi="hi-IN"/>
    </w:rPr>
  </w:style>
  <w:style w:type="paragraph" w:styleId="Technical6">
    <w:name w:val="Technical 6"/>
    <w:qFormat/>
    <w:pPr>
      <w:widowControl/>
      <w:tabs>
        <w:tab w:val="clear" w:pos="1080"/>
        <w:tab w:val="left" w:pos="-720" w:leader="none"/>
      </w:tabs>
      <w:suppressAutoHyphens w:val="true"/>
      <w:bidi w:val="0"/>
      <w:ind w:firstLine="720" w:start="0" w:end="0"/>
    </w:pPr>
    <w:rPr>
      <w:rFonts w:ascii="CG Times;Times New Roman" w:hAnsi="CG Times;Times New Roman" w:eastAsia="Times New Roman" w:cs="CG Times;Times New Roman"/>
      <w:b/>
      <w:color w:val="auto"/>
      <w:sz w:val="24"/>
      <w:szCs w:val="20"/>
      <w:lang w:val="en-US" w:eastAsia="zh-CN" w:bidi="hi-IN"/>
    </w:rPr>
  </w:style>
  <w:style w:type="paragraph" w:styleId="Technical4">
    <w:name w:val="Technical 4"/>
    <w:qFormat/>
    <w:pPr>
      <w:widowControl/>
      <w:tabs>
        <w:tab w:val="clear" w:pos="1080"/>
        <w:tab w:val="left" w:pos="-720" w:leader="none"/>
      </w:tabs>
      <w:suppressAutoHyphens w:val="true"/>
      <w:bidi w:val="0"/>
    </w:pPr>
    <w:rPr>
      <w:rFonts w:ascii="CG Times;Times New Roman" w:hAnsi="CG Times;Times New Roman" w:eastAsia="Times New Roman" w:cs="CG Times;Times New Roman"/>
      <w:b/>
      <w:color w:val="auto"/>
      <w:sz w:val="24"/>
      <w:szCs w:val="20"/>
      <w:lang w:val="en-US" w:eastAsia="zh-CN" w:bidi="hi-IN"/>
    </w:rPr>
  </w:style>
  <w:style w:type="paragraph" w:styleId="Technical7">
    <w:name w:val="Technical 7"/>
    <w:qFormat/>
    <w:pPr>
      <w:widowControl/>
      <w:tabs>
        <w:tab w:val="clear" w:pos="1080"/>
        <w:tab w:val="left" w:pos="-720" w:leader="none"/>
      </w:tabs>
      <w:suppressAutoHyphens w:val="true"/>
      <w:bidi w:val="0"/>
      <w:ind w:firstLine="720" w:start="0" w:end="0"/>
    </w:pPr>
    <w:rPr>
      <w:rFonts w:ascii="CG Times;Times New Roman" w:hAnsi="CG Times;Times New Roman" w:eastAsia="Times New Roman" w:cs="CG Times;Times New Roman"/>
      <w:b/>
      <w:color w:val="auto"/>
      <w:sz w:val="24"/>
      <w:szCs w:val="20"/>
      <w:lang w:val="en-US" w:eastAsia="zh-CN" w:bidi="hi-IN"/>
    </w:rPr>
  </w:style>
  <w:style w:type="paragraph" w:styleId="Technical8">
    <w:name w:val="Technical 8"/>
    <w:qFormat/>
    <w:pPr>
      <w:widowControl/>
      <w:tabs>
        <w:tab w:val="clear" w:pos="1080"/>
        <w:tab w:val="left" w:pos="-720" w:leader="none"/>
      </w:tabs>
      <w:suppressAutoHyphens w:val="true"/>
      <w:bidi w:val="0"/>
      <w:ind w:firstLine="720" w:start="0" w:end="0"/>
    </w:pPr>
    <w:rPr>
      <w:rFonts w:ascii="CG Times;Times New Roman" w:hAnsi="CG Times;Times New Roman" w:eastAsia="Times New Roman" w:cs="CG Times;Times New Roman"/>
      <w:b/>
      <w:color w:val="auto"/>
      <w:sz w:val="24"/>
      <w:szCs w:val="20"/>
      <w:lang w:val="en-US" w:eastAsia="zh-CN" w:bidi="hi-IN"/>
    </w:rPr>
  </w:style>
  <w:style w:type="paragraph" w:styleId="Pleading">
    <w:name w:val="Pleading"/>
    <w:qFormat/>
    <w:pPr>
      <w:widowControl/>
      <w:tabs>
        <w:tab w:val="clear" w:pos="1080"/>
        <w:tab w:val="left" w:pos="-720" w:leader="none"/>
      </w:tabs>
      <w:suppressAutoHyphens w:val="true"/>
      <w:bidi w:val="0"/>
      <w:spacing w:lineRule="exact" w:line="240"/>
    </w:pPr>
    <w:rPr>
      <w:rFonts w:ascii="CG Times;Times New Roman" w:hAnsi="CG Times;Times New Roman" w:eastAsia="Times New Roman" w:cs="CG Times;Times New Roman"/>
      <w:color w:val="auto"/>
      <w:sz w:val="24"/>
      <w:szCs w:val="20"/>
      <w:lang w:val="en-US" w:eastAsia="zh-CN" w:bidi="hi-IN"/>
    </w:rPr>
  </w:style>
  <w:style w:type="paragraph" w:styleId="PCD2Body">
    <w:name w:val="PCD 2 Body"/>
    <w:basedOn w:val="Normal"/>
    <w:qFormat/>
    <w:pPr>
      <w:ind w:hanging="0" w:start="1440" w:end="0"/>
    </w:pPr>
    <w:rPr/>
  </w:style>
  <w:style w:type="paragraph" w:styleId="PCD1Body">
    <w:name w:val="PCD 1 Body"/>
    <w:basedOn w:val="Normal"/>
    <w:qFormat/>
    <w:pPr>
      <w:ind w:hanging="0" w:start="864" w:end="0"/>
    </w:pPr>
    <w:rPr/>
  </w:style>
  <w:style w:type="paragraph" w:styleId="Level5Text">
    <w:name w:val="Level 5 Text"/>
    <w:basedOn w:val="Level4text"/>
    <w:qFormat/>
    <w:pPr>
      <w:pBdr>
        <w:top w:val="double" w:sz="6" w:space="1" w:color="000000"/>
        <w:left w:val="double" w:sz="6" w:space="1" w:color="000000"/>
        <w:bottom w:val="double" w:sz="6" w:space="1" w:color="000000"/>
        <w:right w:val="double" w:sz="6" w:space="1" w:color="000000"/>
      </w:pBdr>
      <w:tabs>
        <w:tab w:val="clear" w:pos="108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ind w:hanging="0" w:start="4320" w:end="0"/>
    </w:pPr>
    <w:rPr>
      <w:spacing w:val="-3"/>
    </w:rPr>
  </w:style>
  <w:style w:type="paragraph" w:styleId="TOC7">
    <w:name w:val="toc 7"/>
    <w:basedOn w:val="Normal"/>
    <w:next w:val="Normal"/>
    <w:pPr>
      <w:tabs>
        <w:tab w:val="clear" w:pos="1080"/>
        <w:tab w:val="right" w:pos="10008" w:leader="dot"/>
      </w:tabs>
      <w:ind w:hanging="0" w:start="1200" w:end="0"/>
    </w:pPr>
    <w:rPr>
      <w:rFonts w:ascii="Times New Roman" w:hAnsi="Times New Roman" w:cs="Times New Roman"/>
      <w:sz w:val="18"/>
    </w:rPr>
  </w:style>
  <w:style w:type="paragraph" w:styleId="TOC1">
    <w:name w:val="toc 1"/>
    <w:basedOn w:val="Normal"/>
    <w:next w:val="Normal"/>
    <w:pPr>
      <w:tabs>
        <w:tab w:val="clear" w:pos="1080"/>
        <w:tab w:val="right" w:pos="10008" w:leader="dot"/>
      </w:tabs>
      <w:spacing w:before="120" w:after="120"/>
    </w:pPr>
    <w:rPr>
      <w:rFonts w:ascii="Times New Roman" w:hAnsi="Times New Roman" w:cs="Times New Roman"/>
      <w:b/>
      <w:caps/>
      <w:sz w:val="20"/>
    </w:rPr>
  </w:style>
  <w:style w:type="paragraph" w:styleId="TOC2">
    <w:name w:val="toc 2"/>
    <w:basedOn w:val="Normal"/>
    <w:next w:val="Normal"/>
    <w:pPr>
      <w:tabs>
        <w:tab w:val="clear" w:pos="1080"/>
        <w:tab w:val="right" w:pos="10008" w:leader="dot"/>
      </w:tabs>
    </w:pPr>
    <w:rPr>
      <w:rFonts w:ascii="Times New Roman" w:hAnsi="Times New Roman" w:cs="Times New Roman"/>
      <w:smallCaps/>
      <w:sz w:val="20"/>
    </w:rPr>
  </w:style>
  <w:style w:type="paragraph" w:styleId="TOC3">
    <w:name w:val="toc 3"/>
    <w:basedOn w:val="Normal"/>
    <w:next w:val="Normal"/>
    <w:pPr>
      <w:tabs>
        <w:tab w:val="clear" w:pos="1080"/>
        <w:tab w:val="right" w:pos="10008" w:leader="dot"/>
      </w:tabs>
      <w:ind w:hanging="0" w:start="240" w:end="0"/>
    </w:pPr>
    <w:rPr>
      <w:rFonts w:ascii="Times New Roman" w:hAnsi="Times New Roman" w:cs="Times New Roman"/>
      <w:i/>
      <w:sz w:val="20"/>
    </w:rPr>
  </w:style>
  <w:style w:type="paragraph" w:styleId="TOC4">
    <w:name w:val="toc 4"/>
    <w:basedOn w:val="Normal"/>
    <w:next w:val="Normal"/>
    <w:pPr>
      <w:tabs>
        <w:tab w:val="clear" w:pos="1080"/>
        <w:tab w:val="right" w:pos="10008" w:leader="dot"/>
      </w:tabs>
      <w:ind w:hanging="0" w:start="480" w:end="0"/>
    </w:pPr>
    <w:rPr>
      <w:rFonts w:ascii="Times New Roman" w:hAnsi="Times New Roman" w:cs="Times New Roman"/>
      <w:sz w:val="18"/>
    </w:rPr>
  </w:style>
  <w:style w:type="paragraph" w:styleId="TOC5">
    <w:name w:val="toc 5"/>
    <w:basedOn w:val="Normal"/>
    <w:next w:val="Normal"/>
    <w:pPr>
      <w:tabs>
        <w:tab w:val="clear" w:pos="1080"/>
        <w:tab w:val="right" w:pos="10008" w:leader="dot"/>
      </w:tabs>
      <w:ind w:hanging="0" w:start="720" w:end="0"/>
    </w:pPr>
    <w:rPr>
      <w:rFonts w:ascii="Times New Roman" w:hAnsi="Times New Roman" w:cs="Times New Roman"/>
      <w:sz w:val="18"/>
    </w:rPr>
  </w:style>
  <w:style w:type="paragraph" w:styleId="TOC8">
    <w:name w:val="toc 8"/>
    <w:basedOn w:val="Normal"/>
    <w:next w:val="Normal"/>
    <w:pPr>
      <w:tabs>
        <w:tab w:val="clear" w:pos="1080"/>
        <w:tab w:val="right" w:pos="10008" w:leader="dot"/>
      </w:tabs>
      <w:ind w:hanging="0" w:start="1440" w:end="0"/>
    </w:pPr>
    <w:rPr>
      <w:rFonts w:ascii="Times New Roman" w:hAnsi="Times New Roman" w:cs="Times New Roman"/>
      <w:sz w:val="18"/>
    </w:rPr>
  </w:style>
  <w:style w:type="paragraph" w:styleId="TOC9">
    <w:name w:val="toc 9"/>
    <w:basedOn w:val="Normal"/>
    <w:next w:val="Normal"/>
    <w:pPr>
      <w:tabs>
        <w:tab w:val="clear" w:pos="1080"/>
        <w:tab w:val="right" w:pos="10008" w:leader="dot"/>
      </w:tabs>
      <w:ind w:hanging="0" w:start="1680" w:end="0"/>
    </w:pPr>
    <w:rPr>
      <w:rFonts w:ascii="Times New Roman" w:hAnsi="Times New Roman" w:cs="Times New Roman"/>
      <w:sz w:val="18"/>
    </w:rPr>
  </w:style>
  <w:style w:type="paragraph" w:styleId="BodyText2">
    <w:name w:val="Body Text 2"/>
    <w:basedOn w:val="Normal"/>
    <w:qFormat/>
    <w:pPr>
      <w:suppressAutoHyphens w:val="true"/>
      <w:ind w:hanging="2160" w:start="2160" w:end="0"/>
    </w:pPr>
    <w:rPr>
      <w:spacing w:val="-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2000-03-14T10:47:00Z</dcterms:created>
  <dc:creator>stefan fuchs</dc:creator>
  <dc:description/>
  <dc:language>en-CA</dc:language>
  <cp:lastModifiedBy>rkrasze</cp:lastModifiedBy>
  <cp:lastPrinted>1999-07-19T15:42:00Z</cp:lastPrinted>
  <dcterms:modified xsi:type="dcterms:W3CDTF">2000-05-09T16:49:00Z</dcterms:modified>
  <cp:revision>8</cp:revision>
  <dc:subject/>
  <dc:title>9</dc:title>
</cp:coreProperties>
</file>