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TAX DEPARTMENT</w:t>
      </w:r>
    </w:p>
    <w:p>
      <w:pPr>
        <w:pStyle w:val="Normal"/>
        <w:jc w:val="center"/>
        <w:rPr>
          <w:b/>
        </w:rPr>
      </w:pPr>
      <w:r>
        <w:rPr>
          <w:b/>
        </w:rPr>
        <w:t>SUMMER 2001 TAX INTERN PERFORMANCE EVALUATION</w:t>
      </w:r>
    </w:p>
    <w:p>
      <w:pPr>
        <w:pStyle w:val="Normal"/>
        <w:jc w:val="center"/>
        <w:rPr>
          <w:b/>
        </w:rPr>
      </w:pPr>
      <w:r>
        <w:rPr>
          <w:b/>
        </w:rPr>
      </w:r>
    </w:p>
    <w:p>
      <w:pPr>
        <w:pStyle w:val="Normal"/>
        <w:rPr>
          <w:b/>
        </w:rPr>
      </w:pPr>
      <w:r>
        <w:rPr>
          <w:b/>
        </w:rPr>
        <w:t xml:space="preserve">Intern Name: </w:t>
      </w:r>
      <w:r>
        <w:rPr>
          <w:b/>
          <w:color w:val="000000"/>
          <w:szCs w:val="20"/>
        </w:rPr>
        <w:t>Kristy Burton</w:t>
      </w:r>
    </w:p>
    <w:p>
      <w:pPr>
        <w:pStyle w:val="Normal"/>
        <w:rPr>
          <w:b/>
        </w:rPr>
      </w:pPr>
      <w:r>
        <w:rPr>
          <w:b/>
        </w:rPr>
      </w:r>
    </w:p>
    <w:p>
      <w:pPr>
        <w:pStyle w:val="Normal"/>
        <w:rPr>
          <w:b/>
        </w:rPr>
      </w:pPr>
      <w:r>
        <w:rPr>
          <w:b/>
        </w:rPr>
        <w:t>Rotation Area: EES</w:t>
      </w:r>
    </w:p>
    <w:p>
      <w:pPr>
        <w:pStyle w:val="Normal"/>
        <w:rPr>
          <w:b/>
        </w:rPr>
      </w:pPr>
      <w:r>
        <w:rPr>
          <w:b/>
        </w:rPr>
      </w:r>
    </w:p>
    <w:p>
      <w:pPr>
        <w:pStyle w:val="Normal"/>
        <w:jc w:val="both"/>
        <w:rPr>
          <w:b/>
          <w:sz w:val="16"/>
        </w:rPr>
      </w:pPr>
      <w:r>
        <w:rPr>
          <w:b/>
        </w:rPr>
        <w:t>Summary:</w:t>
      </w:r>
      <w:r>
        <w:rPr>
          <w:b/>
          <w:sz w:val="16"/>
        </w:rPr>
        <w:t xml:space="preserve"> </w:t>
      </w:r>
      <w:r>
        <w:rPr>
          <w:b/>
          <w:sz w:val="20"/>
        </w:rPr>
        <w:t>Kristy is scheduled to graduate from University of Oklahoma in May 2002, with a Masters in Accounting.  Her responsibilities while in EES included the preparation state tax returns, statutory balance sheets, and clearing review points on state tax returns from the previous group of interns.</w:t>
      </w:r>
    </w:p>
    <w:p>
      <w:pPr>
        <w:pStyle w:val="Normal"/>
        <w:rPr>
          <w:b/>
          <w:sz w:val="16"/>
        </w:rPr>
      </w:pPr>
      <w:r>
        <w:rPr>
          <w:b/>
          <w:sz w:val="16"/>
        </w:rPr>
      </w:r>
    </w:p>
    <w:tbl>
      <w:tblPr>
        <w:tblW w:w="8856" w:type="dxa"/>
        <w:jc w:val="start"/>
        <w:tblInd w:w="0" w:type="dxa"/>
        <w:tblLayout w:type="fixed"/>
        <w:tblCellMar>
          <w:top w:w="0" w:type="dxa"/>
          <w:start w:w="108" w:type="dxa"/>
          <w:bottom w:w="0" w:type="dxa"/>
          <w:end w:w="108" w:type="dxa"/>
        </w:tblCellMar>
      </w:tblPr>
      <w:tblGrid>
        <w:gridCol w:w="3168"/>
        <w:gridCol w:w="568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rPr>
              <w:t xml:space="preserve">Technical/Analytical Skills </w:t>
            </w:r>
            <w:r>
              <w:rPr>
                <w:rStyle w:val="FootnoteCharacters"/>
                <w:rStyle w:val="FootnoteReference"/>
                <w:b/>
              </w:rPr>
              <w:footnoteReference w:id="2"/>
            </w:r>
          </w:p>
          <w:p>
            <w:pPr>
              <w:pStyle w:val="Normal"/>
              <w:jc w:val="center"/>
              <w:rPr>
                <w:b/>
                <w:sz w:val="16"/>
              </w:rPr>
            </w:pPr>
            <w:r>
              <w:rPr>
                <w:b/>
                <w:sz w:val="16"/>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 xml:space="preserve">Kristy hit the ground running.  She was given a work plan and was able to complete the tasks assigned to her with minimal supervision. Kristy demonstrated flexibility in her work frequently changing tasks as the situation warranted such as continuing to prepare state returns, preparing statutory balance sheets and clearing review points on state returns that were prepared by the previous group of interns.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Teamwork/Communication</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b/>
              </w:rPr>
            </w:pPr>
            <w:r>
              <w:rPr/>
              <w:t>Kristy worked well with EES tax staff and with the other interns.  She willingly took on assignments.  She shared information that she learned among the interns.  Kristi is a team player.</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Specific Strengths</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Kristi was able to take on the work that was assigned to her and was able to prepare a quality product.  She is a quick learner and has a good work ethic.  Kristi required minimal supervision.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Areas for Development</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b/>
              </w:rPr>
            </w:pPr>
            <w:r>
              <w:rPr/>
              <w:t>Kristi would benefit from continuing to learn about the tax area.  Kristi should ask more questions of the tax staff in areas that she doesn't understand.  Kristi needs to develop confidence in her ability.</w:t>
            </w:r>
          </w:p>
        </w:tc>
      </w:tr>
    </w:tbl>
    <w:p>
      <w:pPr>
        <w:pStyle w:val="Normal"/>
        <w:rPr>
          <w:b/>
        </w:rPr>
      </w:pPr>
      <w:r>
        <w:rPr>
          <w:b/>
        </w:rPr>
      </w:r>
    </w:p>
    <w:p>
      <w:pPr>
        <w:pStyle w:val="Normal"/>
        <w:rPr>
          <w:b/>
        </w:rPr>
      </w:pPr>
      <w:r>
        <w:rPr>
          <w:b/>
        </w:rPr>
      </w:r>
    </w:p>
    <w:p>
      <w:pPr>
        <w:pStyle w:val="BodyText2"/>
        <w:jc w:val="both"/>
        <w:rPr/>
      </w:pPr>
      <w:r>
        <w:rPr/>
        <w:t xml:space="preserve">Accomplishments (please list): Kristi began working on the preparation of state returns, the preparation of the statutory balance sheet, entering in the statutory balance sheet into TIS, and clearing review notes on state returns that were prepared by the previous interns.  </w:t>
      </w:r>
    </w:p>
    <w:p>
      <w:pPr>
        <w:pStyle w:val="Normal"/>
        <w:rPr>
          <w:b/>
        </w:rPr>
      </w:pPr>
      <w:r>
        <w:rPr>
          <w:b/>
        </w:rPr>
      </w:r>
    </w:p>
    <w:p>
      <w:pPr>
        <w:pStyle w:val="Normal"/>
        <w:rPr>
          <w:b/>
        </w:rPr>
      </w:pPr>
      <w:r>
        <w:rPr>
          <w:b/>
        </w:rPr>
        <w:t>Would you recommend this person for a full-time position?   Yes     No</w:t>
      </w:r>
    </w:p>
    <w:p>
      <w:pPr>
        <w:pStyle w:val="Normal"/>
        <w:rPr>
          <w:b/>
        </w:rPr>
      </w:pPr>
      <w:r>
        <w:rPr>
          <w:b/>
        </w:rPr>
      </w:r>
    </w:p>
    <w:p>
      <w:pPr>
        <w:pStyle w:val="BodyText3"/>
        <w:rPr/>
      </w:pPr>
      <w:r>
        <w:rPr/>
        <w:t>Comments:  Kristi is a hard worker and is well liked by the staff.    She has demonstrated an ability to learn and apply new concepts.</w:t>
      </w:r>
    </w:p>
    <w:p>
      <w:pPr>
        <w:pStyle w:val="Normal"/>
        <w:rPr>
          <w:b/>
        </w:rPr>
      </w:pPr>
      <w:r>
        <w:rPr>
          <w:b/>
        </w:rPr>
      </w:r>
    </w:p>
    <w:p>
      <w:pPr>
        <w:pStyle w:val="Normal"/>
        <w:rPr>
          <w:b/>
        </w:rPr>
      </w:pPr>
      <w:r>
        <w:rPr>
          <w:b/>
        </w:rPr>
      </w:r>
    </w:p>
    <w:p>
      <w:pPr>
        <w:pStyle w:val="Normal"/>
        <w:rPr>
          <w:b/>
        </w:rPr>
      </w:pPr>
      <w:r>
        <w:rPr>
          <w:b/>
        </w:rPr>
        <w:br/>
        <w:t>_____________________________________</w:t>
        <w:tab/>
        <w:tab/>
        <w:t>________________________</w:t>
      </w:r>
    </w:p>
    <w:p>
      <w:pPr>
        <w:pStyle w:val="Heading2"/>
        <w:ind w:hanging="0" w:start="0"/>
        <w:rPr/>
      </w:pPr>
      <w:r>
        <w:rPr/>
        <w:t>Supervisor Signature</w:t>
        <w:tab/>
        <w:tab/>
        <w:tab/>
        <w:tab/>
        <w:tab/>
        <w:t>Date</w:t>
      </w:r>
    </w:p>
    <w:p>
      <w:pPr>
        <w:pStyle w:val="Normal"/>
        <w:rPr>
          <w:b/>
        </w:rPr>
      </w:pPr>
      <w:r>
        <w:rPr>
          <w:b/>
        </w:rPr>
      </w:r>
    </w:p>
    <w:p>
      <w:pPr>
        <w:pStyle w:val="Normal"/>
        <w:rPr>
          <w:b/>
        </w:rPr>
      </w:pPr>
      <w:r>
        <w:rPr>
          <w:b/>
        </w:rPr>
      </w:r>
    </w:p>
    <w:p>
      <w:pPr>
        <w:pStyle w:val="Normal"/>
        <w:rPr>
          <w:b/>
        </w:rPr>
      </w:pPr>
      <w:r>
        <w:rPr>
          <w:b/>
        </w:rPr>
      </w:r>
    </w:p>
    <w:p>
      <w:pPr>
        <w:pStyle w:val="Normal"/>
        <w:rPr>
          <w:b/>
        </w:rPr>
      </w:pPr>
      <w:r>
        <w:rPr>
          <w:b/>
        </w:rPr>
        <w:t>_____________________________________</w:t>
        <w:tab/>
        <w:tab/>
        <w:t>________________________</w:t>
      </w:r>
    </w:p>
    <w:p>
      <w:pPr>
        <w:pStyle w:val="Normal"/>
        <w:rPr>
          <w:b/>
        </w:rPr>
      </w:pPr>
      <w:r>
        <w:rPr>
          <w:b/>
        </w:rPr>
        <w:t>Intern Signature</w:t>
        <w:tab/>
        <w:tab/>
        <w:tab/>
        <w:tab/>
        <w:tab/>
        <w:tab/>
        <w:t>Date</w:t>
      </w:r>
    </w:p>
    <w:p>
      <w:pPr>
        <w:pStyle w:val="Normal"/>
        <w:rPr>
          <w:b/>
        </w:rPr>
      </w:pPr>
      <w:r>
        <w:rPr>
          <w:b/>
        </w:rPr>
      </w:r>
    </w:p>
    <w:sectPr>
      <w:footnotePr>
        <w:numFmt w:val="decimal"/>
      </w:footnotePr>
      <w:type w:val="nextPage"/>
      <w:pgSz w:w="12240" w:h="15840"/>
      <w:pgMar w:left="1800" w:right="180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b/>
          <w:sz w:val="20"/>
        </w:rPr>
        <w:t>Please circle applicable level, with one being the highest.</w:t>
      </w:r>
    </w:p>
    <w:p>
      <w:pPr>
        <w:pStyle w:val="Normal"/>
        <w:rPr>
          <w:b/>
          <w:sz w:val="20"/>
        </w:rPr>
      </w:pPr>
      <w:r>
        <w:rPr>
          <w:b/>
          <w:sz w:val="20"/>
        </w:rPr>
      </w:r>
    </w:p>
    <w:p>
      <w:pPr>
        <w:pStyle w:val="FootnoteText"/>
        <w:rPr>
          <w:b/>
        </w:rPr>
      </w:pPr>
      <w:r>
        <w:rPr>
          <w:b/>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rPr>
      <w:b/>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2001-07-31T18:02:00Z</dcterms:created>
  <dc:creator>sjones2</dc:creator>
  <dc:description/>
  <dc:language>en-CA</dc:language>
  <cp:lastModifiedBy>Mary Fischer</cp:lastModifiedBy>
  <cp:lastPrinted>2001-07-31T15:26:00Z</cp:lastPrinted>
  <dcterms:modified xsi:type="dcterms:W3CDTF">2001-07-31T18:25:00Z</dcterms:modified>
  <cp:revision>4</cp:revision>
  <dc:subject/>
  <dc:title>ENRON CORP TAX DEPARTMENT</dc:title>
</cp:coreProperties>
</file>