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32"/>
        </w:rPr>
      </w:pPr>
      <w:r>
        <w:rPr>
          <w:sz w:val="32"/>
        </w:rPr>
        <w:t>WYŻSZA SZKOŁA HANDLU I FINANSÓW</w:t>
      </w:r>
    </w:p>
    <w:p>
      <w:pPr>
        <w:pStyle w:val="Heading"/>
        <w:rPr>
          <w:sz w:val="32"/>
        </w:rPr>
      </w:pPr>
      <w:r>
        <w:rPr>
          <w:sz w:val="32"/>
        </w:rPr>
        <w:t>MIĘDZYNARODOWYCH</w:t>
      </w:r>
    </w:p>
    <w:p>
      <w:pPr>
        <w:pStyle w:val="Heading"/>
        <w:rPr>
          <w:sz w:val="32"/>
        </w:rPr>
      </w:pPr>
      <w:r>
        <w:rPr>
          <w:sz w:val="32"/>
        </w:rPr>
        <w:t>W WARSZAWIE</w:t>
      </w:r>
    </w:p>
    <w:p>
      <w:pPr>
        <w:pStyle w:val="Heading"/>
        <w:rPr>
          <w:sz w:val="32"/>
        </w:rPr>
      </w:pPr>
      <w:r>
        <w:rPr>
          <w:sz w:val="32"/>
        </w:rPr>
        <w:t>V EDYCJA MBA</w:t>
      </w:r>
    </w:p>
    <w:p>
      <w:pPr>
        <w:pStyle w:val="Heading"/>
        <w:rPr>
          <w:sz w:val="44"/>
        </w:rPr>
      </w:pPr>
      <w:r>
        <w:rPr>
          <w:sz w:val="44"/>
        </w:rPr>
      </w:r>
    </w:p>
    <w:p>
      <w:pPr>
        <w:pStyle w:val="Heading"/>
        <w:rPr>
          <w:sz w:val="44"/>
        </w:rPr>
      </w:pPr>
      <w:r>
        <w:rPr>
          <w:sz w:val="44"/>
        </w:rPr>
      </w:r>
    </w:p>
    <w:p>
      <w:pPr>
        <w:pStyle w:val="Heading"/>
        <w:rPr>
          <w:sz w:val="44"/>
        </w:rPr>
      </w:pPr>
      <w:r>
        <w:rPr>
          <w:sz w:val="44"/>
        </w:rPr>
      </w:r>
    </w:p>
    <w:p>
      <w:pPr>
        <w:pStyle w:val="Heading"/>
        <w:rPr>
          <w:sz w:val="44"/>
        </w:rPr>
      </w:pPr>
      <w:r>
        <w:rPr>
          <w:sz w:val="44"/>
        </w:rPr>
      </w:r>
    </w:p>
    <w:p>
      <w:pPr>
        <w:pStyle w:val="Heading"/>
        <w:rPr>
          <w:sz w:val="44"/>
        </w:rPr>
      </w:pPr>
      <w:r>
        <w:rPr>
          <w:sz w:val="44"/>
        </w:rPr>
      </w:r>
    </w:p>
    <w:p>
      <w:pPr>
        <w:pStyle w:val="Heading"/>
        <w:rPr>
          <w:sz w:val="44"/>
        </w:rPr>
      </w:pPr>
      <w:r>
        <w:rPr>
          <w:sz w:val="44"/>
        </w:rPr>
      </w:r>
    </w:p>
    <w:p>
      <w:pPr>
        <w:pStyle w:val="Heading"/>
        <w:spacing w:lineRule="auto" w:line="360"/>
        <w:rPr>
          <w:sz w:val="40"/>
        </w:rPr>
      </w:pPr>
      <w:r>
        <w:rPr>
          <w:sz w:val="40"/>
        </w:rPr>
        <w:t>PRACA DYPLOMOWA</w:t>
      </w:r>
    </w:p>
    <w:p>
      <w:pPr>
        <w:pStyle w:val="Heading"/>
        <w:spacing w:lineRule="auto" w:line="360"/>
        <w:rPr/>
      </w:pPr>
      <w:r>
        <w:rPr>
          <w:sz w:val="40"/>
        </w:rPr>
        <w:t>CONTROLLING W PRZEDSIĘBIORSTWIE</w:t>
      </w:r>
      <w:r>
        <w:rPr>
          <w:sz w:val="44"/>
        </w:rPr>
        <w:t xml:space="preserve"> </w:t>
      </w:r>
    </w:p>
    <w:p>
      <w:pPr>
        <w:pStyle w:val="Heading"/>
        <w:spacing w:lineRule="auto" w:line="480"/>
        <w:rPr>
          <w:sz w:val="44"/>
        </w:rPr>
      </w:pPr>
      <w:r>
        <w:rPr>
          <w:sz w:val="44"/>
        </w:rPr>
      </w:r>
    </w:p>
    <w:p>
      <w:pPr>
        <w:pStyle w:val="Heading"/>
        <w:spacing w:lineRule="auto" w:line="480"/>
        <w:rPr>
          <w:sz w:val="44"/>
        </w:rPr>
      </w:pPr>
      <w:r>
        <w:rPr>
          <w:sz w:val="44"/>
        </w:rPr>
      </w:r>
    </w:p>
    <w:p>
      <w:pPr>
        <w:pStyle w:val="Heading"/>
        <w:rPr>
          <w:sz w:val="32"/>
        </w:rPr>
      </w:pPr>
      <w:r>
        <w:rPr>
          <w:sz w:val="32"/>
        </w:rPr>
        <w:t>NAPISANA POD KIERUNKIEM</w:t>
      </w:r>
    </w:p>
    <w:p>
      <w:pPr>
        <w:pStyle w:val="Heading"/>
        <w:rPr>
          <w:sz w:val="32"/>
        </w:rPr>
      </w:pPr>
      <w:r>
        <w:rPr>
          <w:sz w:val="32"/>
        </w:rPr>
        <w:t>DR. VINCENTA KAMIŃSKIEGO</w:t>
      </w:r>
    </w:p>
    <w:p>
      <w:pPr>
        <w:pStyle w:val="Heading"/>
        <w:rPr>
          <w:sz w:val="32"/>
        </w:rPr>
      </w:pPr>
      <w:r>
        <w:rPr>
          <w:sz w:val="32"/>
        </w:rPr>
      </w:r>
    </w:p>
    <w:p>
      <w:pPr>
        <w:pStyle w:val="Heading"/>
        <w:rPr>
          <w:sz w:val="32"/>
        </w:rPr>
      </w:pPr>
      <w:r>
        <w:rPr>
          <w:sz w:val="32"/>
        </w:rPr>
      </w:r>
    </w:p>
    <w:p>
      <w:pPr>
        <w:pStyle w:val="Heading"/>
        <w:rPr>
          <w:sz w:val="32"/>
        </w:rPr>
      </w:pPr>
      <w:r>
        <w:rPr>
          <w:sz w:val="32"/>
        </w:rPr>
      </w:r>
    </w:p>
    <w:p>
      <w:pPr>
        <w:pStyle w:val="Heading"/>
        <w:ind w:firstLine="6" w:start="5664" w:end="0"/>
        <w:jc w:val="both"/>
        <w:rPr>
          <w:sz w:val="32"/>
        </w:rPr>
      </w:pPr>
      <w:r>
        <w:rPr>
          <w:sz w:val="32"/>
        </w:rPr>
        <w:t>STUDENT: WALDEMAR MRÓZ</w:t>
      </w:r>
    </w:p>
    <w:p>
      <w:pPr>
        <w:pStyle w:val="Heading"/>
        <w:rPr>
          <w:sz w:val="28"/>
        </w:rPr>
      </w:pPr>
      <w:r>
        <w:rPr>
          <w:sz w:val="28"/>
        </w:rPr>
      </w:r>
    </w:p>
    <w:p>
      <w:pPr>
        <w:pStyle w:val="Heading"/>
        <w:rPr>
          <w:sz w:val="28"/>
        </w:rPr>
      </w:pPr>
      <w:r>
        <w:rPr>
          <w:sz w:val="28"/>
        </w:rPr>
      </w:r>
    </w:p>
    <w:p>
      <w:pPr>
        <w:pStyle w:val="Heading"/>
        <w:rPr>
          <w:sz w:val="28"/>
        </w:rPr>
      </w:pPr>
      <w:r>
        <w:rPr>
          <w:sz w:val="28"/>
        </w:rPr>
      </w:r>
    </w:p>
    <w:p>
      <w:pPr>
        <w:pStyle w:val="Heading"/>
        <w:rPr>
          <w:sz w:val="28"/>
        </w:rPr>
      </w:pPr>
      <w:r>
        <w:rPr>
          <w:sz w:val="28"/>
        </w:rPr>
      </w:r>
    </w:p>
    <w:p>
      <w:pPr>
        <w:pStyle w:val="Heading"/>
        <w:rPr>
          <w:sz w:val="28"/>
        </w:rPr>
      </w:pPr>
      <w:r>
        <w:rPr>
          <w:sz w:val="28"/>
        </w:rPr>
      </w:r>
    </w:p>
    <w:p>
      <w:pPr>
        <w:pStyle w:val="Heading"/>
        <w:rPr>
          <w:sz w:val="28"/>
        </w:rPr>
      </w:pPr>
      <w:r>
        <w:rPr>
          <w:sz w:val="28"/>
        </w:rPr>
      </w:r>
    </w:p>
    <w:p>
      <w:pPr>
        <w:pStyle w:val="Heading"/>
        <w:jc w:val="both"/>
        <w:rPr>
          <w:sz w:val="28"/>
        </w:rPr>
      </w:pPr>
      <w:r>
        <w:rPr>
          <w:sz w:val="28"/>
        </w:rPr>
      </w:r>
    </w:p>
    <w:p>
      <w:pPr>
        <w:pStyle w:val="Heading"/>
        <w:rPr>
          <w:sz w:val="20"/>
        </w:rPr>
      </w:pPr>
      <w:r>
        <w:rPr>
          <w:sz w:val="20"/>
        </w:rPr>
      </w:r>
    </w:p>
    <w:p>
      <w:pPr>
        <w:pStyle w:val="Heading"/>
        <w:rPr>
          <w:sz w:val="20"/>
        </w:rPr>
      </w:pPr>
      <w:r>
        <w:rPr>
          <w:sz w:val="20"/>
        </w:rPr>
      </w:r>
    </w:p>
    <w:p>
      <w:pPr>
        <w:pStyle w:val="Heading"/>
        <w:rPr>
          <w:sz w:val="20"/>
        </w:rPr>
      </w:pPr>
      <w:r>
        <w:rPr>
          <w:sz w:val="20"/>
        </w:rPr>
      </w:r>
    </w:p>
    <w:p>
      <w:pPr>
        <w:pStyle w:val="Heading"/>
        <w:rPr>
          <w:sz w:val="20"/>
        </w:rPr>
      </w:pPr>
      <w:r>
        <w:rPr>
          <w:sz w:val="20"/>
        </w:rPr>
        <w:t>Jaworzno 2000</w:t>
      </w:r>
      <w:r>
        <w:br w:type="page"/>
      </w:r>
    </w:p>
    <w:p>
      <w:pPr>
        <w:pStyle w:val="Normal"/>
        <w:rPr>
          <w:sz w:val="20"/>
        </w:rPr>
      </w:pPr>
      <w:r>
        <w:rPr>
          <w:sz w:val="20"/>
        </w:rPr>
      </w:r>
    </w:p>
    <w:p>
      <w:pPr>
        <w:pStyle w:val="BodyText"/>
        <w:rPr>
          <w:b/>
          <w:bCs/>
        </w:rPr>
      </w:pPr>
      <w:r>
        <w:rPr>
          <w:b/>
          <w:bCs/>
        </w:rPr>
        <w:t>SPIS  TREŚCI</w:t>
      </w:r>
    </w:p>
    <w:p>
      <w:pPr>
        <w:pStyle w:val="BodyText"/>
        <w:rPr>
          <w:b/>
          <w:bCs/>
        </w:rPr>
      </w:pPr>
      <w:r>
        <w:rPr>
          <w:b/>
          <w:bCs/>
        </w:rPr>
      </w:r>
    </w:p>
    <w:sdt>
      <w:sdtPr>
        <w:docPartObj>
          <w:docPartGallery w:val="Table of Contents"/>
          <w:docPartUnique w:val="true"/>
        </w:docPartObj>
      </w:sdtPr>
      <w:sdtContent>
        <w:p>
          <w:pPr>
            <w:pStyle w:val="TOC1"/>
            <w:tabs>
              <w:tab w:val="clear" w:pos="708"/>
              <w:tab w:val="right" w:pos="8777" w:leader="dot"/>
            </w:tabs>
            <w:rPr>
              <w:b w:val="false"/>
              <w:bCs w:val="false"/>
              <w:caps w:val="false"/>
              <w:smallCaps w:val="false"/>
              <w:lang w:val="en-CA" w:eastAsia="en-CA"/>
            </w:rPr>
          </w:pPr>
          <w:r>
            <w:fldChar w:fldCharType="begin"/>
          </w:r>
          <w:r>
            <w:rPr>
              <w:b w:val="false"/>
              <w:szCs w:val="28"/>
              <w:bCs w:val="false"/>
              <w:lang w:val="en-CA" w:eastAsia="en-CA"/>
            </w:rPr>
            <w:instrText xml:space="preserve"> TOC \o "1-3" </w:instrText>
          </w:r>
          <w:r>
            <w:rPr>
              <w:b w:val="false"/>
              <w:szCs w:val="28"/>
              <w:bCs w:val="false"/>
              <w:lang w:val="en-CA" w:eastAsia="en-CA"/>
            </w:rPr>
            <w:fldChar w:fldCharType="separate"/>
          </w:r>
          <w:r>
            <w:rPr>
              <w:b w:val="false"/>
              <w:bCs w:val="false"/>
              <w:szCs w:val="28"/>
              <w:lang w:val="en-CA" w:eastAsia="en-CA"/>
            </w:rPr>
            <w:t>WSTĘP</w:t>
          </w:r>
          <w:r>
            <w:rPr>
              <w:b w:val="false"/>
              <w:bCs w:val="false"/>
              <w:lang w:val="en-CA" w:eastAsia="en-CA"/>
            </w:rPr>
            <w:tab/>
          </w:r>
          <w:hyperlink w:anchor="__RefHeading___Toc499955085">
            <w:r>
              <w:rPr>
                <w:rStyle w:val="IndexLink"/>
                <w:b w:val="false"/>
                <w:bCs w:val="false"/>
                <w:lang w:val="en-CA" w:eastAsia="en-CA"/>
              </w:rPr>
              <w:t>3</w:t>
            </w:r>
          </w:hyperlink>
        </w:p>
        <w:p>
          <w:pPr>
            <w:pStyle w:val="TOC1"/>
            <w:tabs>
              <w:tab w:val="clear" w:pos="708"/>
              <w:tab w:val="right" w:pos="8777" w:leader="dot"/>
            </w:tabs>
            <w:rPr>
              <w:b w:val="false"/>
              <w:bCs w:val="false"/>
              <w:caps w:val="false"/>
              <w:smallCaps w:val="false"/>
              <w:lang w:val="en-CA" w:eastAsia="en-CA"/>
            </w:rPr>
          </w:pPr>
          <w:r>
            <w:rPr>
              <w:szCs w:val="28"/>
              <w:lang w:val="en-CA" w:eastAsia="en-CA"/>
            </w:rPr>
            <w:t>ROZDZIAŁ  I  GENEZA, ZADANIA, RODZAJE I NARZĘDZIA CONTROLLINGU W PRZEDSIĘBIORSTWIE</w:t>
          </w:r>
          <w:r>
            <w:rPr>
              <w:lang w:val="en-CA" w:eastAsia="en-CA"/>
            </w:rPr>
            <w:tab/>
          </w:r>
          <w:hyperlink w:anchor="__RefHeading___Toc499955086">
            <w:r>
              <w:rPr>
                <w:rStyle w:val="IndexLink"/>
                <w:lang w:val="en-CA" w:eastAsia="en-CA"/>
              </w:rPr>
              <w:t>5</w:t>
            </w:r>
          </w:hyperlink>
        </w:p>
        <w:p>
          <w:pPr>
            <w:pStyle w:val="TOC2"/>
            <w:tabs>
              <w:tab w:val="clear" w:pos="708"/>
              <w:tab w:val="right" w:pos="8777" w:leader="dot"/>
            </w:tabs>
            <w:rPr>
              <w:caps w:val="false"/>
              <w:smallCaps w:val="false"/>
              <w:lang w:val="en-CA" w:eastAsia="en-CA"/>
            </w:rPr>
          </w:pPr>
          <w:r>
            <w:rPr>
              <w:lang w:val="en-CA" w:eastAsia="en-CA"/>
            </w:rPr>
            <w:t>1.1. Geneza controllingu</w:t>
            <w:tab/>
          </w:r>
          <w:hyperlink w:anchor="__RefHeading___Toc499955087">
            <w:r>
              <w:rPr>
                <w:rStyle w:val="IndexLink"/>
                <w:lang w:val="en-CA" w:eastAsia="en-CA"/>
              </w:rPr>
              <w:t>5</w:t>
            </w:r>
          </w:hyperlink>
        </w:p>
        <w:p>
          <w:pPr>
            <w:pStyle w:val="TOC3"/>
            <w:rPr>
              <w:i w:val="false"/>
              <w:i w:val="false"/>
              <w:iCs w:val="false"/>
            </w:rPr>
          </w:pPr>
          <w:r>
            <w:rPr/>
            <w:t>1.2. Zadania i funkcje controllera w przedsiębiorstwie</w:t>
            <w:tab/>
          </w:r>
          <w:hyperlink w:anchor="__RefHeading___Toc499955088">
            <w:r>
              <w:rPr>
                <w:rStyle w:val="IndexLink"/>
              </w:rPr>
              <w:t>7</w:t>
            </w:r>
          </w:hyperlink>
        </w:p>
        <w:p>
          <w:pPr>
            <w:pStyle w:val="TOC3"/>
            <w:rPr>
              <w:i w:val="false"/>
              <w:i w:val="false"/>
              <w:iCs w:val="false"/>
            </w:rPr>
          </w:pPr>
          <w:r>
            <w:rPr/>
            <w:t>1.3. Organizacja controllingu w przedsiębiorstwie</w:t>
            <w:tab/>
          </w:r>
          <w:hyperlink w:anchor="__RefHeading___Toc499955089">
            <w:r>
              <w:rPr>
                <w:rStyle w:val="IndexLink"/>
              </w:rPr>
              <w:t>10</w:t>
            </w:r>
          </w:hyperlink>
        </w:p>
        <w:p>
          <w:pPr>
            <w:pStyle w:val="TOC3"/>
            <w:rPr>
              <w:i w:val="false"/>
              <w:i w:val="false"/>
              <w:iCs w:val="false"/>
            </w:rPr>
          </w:pPr>
          <w:r>
            <w:rPr/>
            <w:t>1.4. Controlling operatywny i strategiczny</w:t>
            <w:tab/>
          </w:r>
          <w:hyperlink w:anchor="__RefHeading___Toc499955090">
            <w:r>
              <w:rPr>
                <w:rStyle w:val="IndexLink"/>
              </w:rPr>
              <w:t>11</w:t>
            </w:r>
          </w:hyperlink>
        </w:p>
        <w:p>
          <w:pPr>
            <w:pStyle w:val="TOC3"/>
            <w:rPr>
              <w:i w:val="false"/>
              <w:i w:val="false"/>
              <w:iCs w:val="false"/>
            </w:rPr>
          </w:pPr>
          <w:r>
            <w:rPr/>
            <w:t>1.5. Narzędzia i instrumenty controllingu</w:t>
            <w:tab/>
          </w:r>
          <w:hyperlink w:anchor="__RefHeading___Toc499955091">
            <w:r>
              <w:rPr>
                <w:rStyle w:val="IndexLink"/>
              </w:rPr>
              <w:t>12</w:t>
            </w:r>
          </w:hyperlink>
        </w:p>
        <w:p>
          <w:pPr>
            <w:pStyle w:val="TOC3"/>
            <w:rPr>
              <w:i w:val="false"/>
              <w:i w:val="false"/>
              <w:iCs w:val="false"/>
            </w:rPr>
          </w:pPr>
          <w:r>
            <w:rPr/>
            <w:t>1.6. Controlling, a rachunkowość</w:t>
            <w:tab/>
          </w:r>
          <w:hyperlink w:anchor="__RefHeading___Toc499955092">
            <w:r>
              <w:rPr>
                <w:rStyle w:val="IndexLink"/>
              </w:rPr>
              <w:t>15</w:t>
            </w:r>
          </w:hyperlink>
        </w:p>
        <w:p>
          <w:pPr>
            <w:pStyle w:val="TOC1"/>
            <w:tabs>
              <w:tab w:val="clear" w:pos="708"/>
              <w:tab w:val="right" w:pos="8777" w:leader="dot"/>
            </w:tabs>
            <w:rPr>
              <w:b w:val="false"/>
              <w:bCs w:val="false"/>
              <w:caps w:val="false"/>
              <w:smallCaps w:val="false"/>
              <w:lang w:val="en-CA" w:eastAsia="en-CA"/>
            </w:rPr>
          </w:pPr>
          <w:r>
            <w:rPr>
              <w:szCs w:val="28"/>
              <w:lang w:val="en-CA" w:eastAsia="en-CA"/>
            </w:rPr>
            <w:t>ROZDZIAŁ  II CONTROLLING W POLSCE I NA ŚWIECIE</w:t>
          </w:r>
          <w:r>
            <w:rPr>
              <w:lang w:val="en-CA" w:eastAsia="en-CA"/>
            </w:rPr>
            <w:tab/>
          </w:r>
          <w:hyperlink w:anchor="__RefHeading___Toc499955093">
            <w:r>
              <w:rPr>
                <w:rStyle w:val="IndexLink"/>
                <w:lang w:val="en-CA" w:eastAsia="en-CA"/>
              </w:rPr>
              <w:t>17</w:t>
            </w:r>
          </w:hyperlink>
        </w:p>
        <w:p>
          <w:pPr>
            <w:pStyle w:val="TOC3"/>
            <w:rPr>
              <w:i w:val="false"/>
              <w:i w:val="false"/>
              <w:iCs w:val="false"/>
            </w:rPr>
          </w:pPr>
          <w:r>
            <w:rPr/>
            <w:t>2.1. Rachunkowość przedsiębiorstwa bazą informacyjną         dla controllingu finansowego</w:t>
            <w:tab/>
          </w:r>
          <w:hyperlink w:anchor="__RefHeading___Toc499955094">
            <w:r>
              <w:rPr>
                <w:rStyle w:val="IndexLink"/>
              </w:rPr>
              <w:t>17</w:t>
            </w:r>
          </w:hyperlink>
        </w:p>
        <w:p>
          <w:pPr>
            <w:pStyle w:val="TOC3"/>
            <w:rPr>
              <w:i w:val="false"/>
              <w:i w:val="false"/>
              <w:iCs w:val="false"/>
            </w:rPr>
          </w:pPr>
          <w:r>
            <w:rPr/>
            <w:t>3.2. Wybrane narzędzia i analizy rachunkowości zarządczej przydatne         dla controllingu finansowego</w:t>
            <w:tab/>
          </w:r>
          <w:hyperlink w:anchor="__RefHeading___Toc499955095">
            <w:r>
              <w:rPr>
                <w:rStyle w:val="IndexLink"/>
              </w:rPr>
              <w:t>20</w:t>
            </w:r>
          </w:hyperlink>
        </w:p>
        <w:p>
          <w:pPr>
            <w:pStyle w:val="TOC3"/>
            <w:rPr>
              <w:i w:val="false"/>
              <w:i w:val="false"/>
              <w:iCs w:val="false"/>
            </w:rPr>
          </w:pPr>
          <w:r>
            <w:rPr/>
            <w:t>3.3. Przykład wdrożenia controllingu w przedsiębiorstwie polskim</w:t>
            <w:tab/>
          </w:r>
          <w:hyperlink w:anchor="__RefHeading___Toc499955096">
            <w:r>
              <w:rPr>
                <w:rStyle w:val="IndexLink"/>
              </w:rPr>
              <w:t>32</w:t>
            </w:r>
          </w:hyperlink>
        </w:p>
        <w:p>
          <w:pPr>
            <w:pStyle w:val="TOC3"/>
            <w:rPr>
              <w:i w:val="false"/>
              <w:i w:val="false"/>
              <w:iCs w:val="false"/>
            </w:rPr>
          </w:pPr>
          <w:r>
            <w:rPr/>
            <w:t>3.4. Realizacja koncepcji controllingu przez polskie przedsiębiorstwa</w:t>
            <w:tab/>
          </w:r>
          <w:hyperlink w:anchor="__RefHeading___Toc499955097">
            <w:r>
              <w:rPr>
                <w:rStyle w:val="IndexLink"/>
              </w:rPr>
              <w:t>36</w:t>
            </w:r>
          </w:hyperlink>
        </w:p>
        <w:p>
          <w:pPr>
            <w:pStyle w:val="TOC1"/>
            <w:tabs>
              <w:tab w:val="clear" w:pos="708"/>
              <w:tab w:val="right" w:pos="8777" w:leader="dot"/>
            </w:tabs>
            <w:rPr>
              <w:b w:val="false"/>
              <w:bCs w:val="false"/>
              <w:caps w:val="false"/>
              <w:smallCaps w:val="false"/>
              <w:lang w:val="en-CA" w:eastAsia="en-CA"/>
            </w:rPr>
          </w:pPr>
          <w:r>
            <w:rPr>
              <w:szCs w:val="28"/>
              <w:lang w:val="en-CA" w:eastAsia="en-CA"/>
            </w:rPr>
            <w:t>ZAKOŃCZENIE</w:t>
          </w:r>
          <w:r>
            <w:rPr>
              <w:lang w:val="en-CA" w:eastAsia="en-CA"/>
            </w:rPr>
            <w:tab/>
          </w:r>
          <w:hyperlink w:anchor="__RefHeading___Toc499955098">
            <w:r>
              <w:rPr>
                <w:rStyle w:val="IndexLink"/>
                <w:lang w:val="en-CA" w:eastAsia="en-CA"/>
              </w:rPr>
              <w:t>39</w:t>
            </w:r>
          </w:hyperlink>
        </w:p>
        <w:p>
          <w:pPr>
            <w:pStyle w:val="TOC1"/>
            <w:tabs>
              <w:tab w:val="clear" w:pos="708"/>
              <w:tab w:val="right" w:pos="8777" w:leader="dot"/>
            </w:tabs>
            <w:rPr>
              <w:lang w:val="en-CA" w:eastAsia="en-CA"/>
            </w:rPr>
          </w:pPr>
          <w:r>
            <w:rPr>
              <w:b w:val="false"/>
              <w:bCs w:val="false"/>
              <w:caps w:val="false"/>
              <w:smallCaps w:val="false"/>
              <w:szCs w:val="28"/>
              <w:lang w:val="en-CA" w:eastAsia="en-CA"/>
            </w:rPr>
            <w:t>Bibliografia</w:t>
          </w:r>
          <w:r>
            <w:rPr>
              <w:b w:val="false"/>
              <w:bCs w:val="false"/>
              <w:caps w:val="false"/>
              <w:smallCaps w:val="false"/>
              <w:lang w:val="en-CA" w:eastAsia="en-CA"/>
            </w:rPr>
            <w:tab/>
          </w:r>
          <w:hyperlink w:anchor="__RefHeading___Toc499955099">
            <w:r>
              <w:rPr>
                <w:rStyle w:val="IndexLink"/>
                <w:b w:val="false"/>
                <w:bCs w:val="false"/>
                <w:caps w:val="false"/>
                <w:smallCaps w:val="false"/>
                <w:lang w:val="en-CA" w:eastAsia="en-CA"/>
              </w:rPr>
              <w:t>41</w:t>
            </w:r>
          </w:hyperlink>
          <w:r>
            <w:rPr>
              <w:rStyle w:val="IndexLink"/>
              <w:smallCaps w:val="false"/>
              <w:caps w:val="false"/>
              <w:b w:val="false"/>
              <w:bCs w:val="false"/>
              <w:lang w:val="en-CA" w:eastAsia="en-CA"/>
            </w:rPr>
            <w:fldChar w:fldCharType="end"/>
          </w:r>
        </w:p>
      </w:sdtContent>
    </w:sdt>
    <w:p>
      <w:pPr>
        <w:pStyle w:val="Normal"/>
        <w:rPr>
          <w:b/>
          <w:bCs/>
          <w:caps/>
          <w:lang w:val="en-CA" w:eastAsia="en-CA"/>
        </w:rPr>
      </w:pPr>
      <w:r>
        <w:rPr>
          <w:b/>
          <w:bCs/>
          <w:caps/>
          <w:lang w:val="en-CA" w:eastAsia="en-CA"/>
        </w:rPr>
      </w:r>
    </w:p>
    <w:p>
      <w:pPr>
        <w:pStyle w:val="Normal"/>
        <w:rPr/>
      </w:pPr>
      <w:r>
        <w:rPr/>
      </w:r>
      <w:r>
        <w:br w:type="page"/>
      </w:r>
    </w:p>
    <w:p>
      <w:pPr>
        <w:pStyle w:val="Normal"/>
        <w:rPr>
          <w:sz w:val="2"/>
        </w:rPr>
      </w:pPr>
      <w:r>
        <w:rPr>
          <w:sz w:val="2"/>
        </w:rPr>
      </w:r>
    </w:p>
    <w:p>
      <w:pPr>
        <w:pStyle w:val="Heading1"/>
        <w:rPr/>
      </w:pPr>
      <w:bookmarkStart w:id="0" w:name="__RefHeading___Toc499955085"/>
      <w:bookmarkEnd w:id="0"/>
      <w:r>
        <w:rPr/>
        <w:t>WSTĘP</w:t>
      </w:r>
    </w:p>
    <w:p>
      <w:pPr>
        <w:pStyle w:val="Normal"/>
        <w:rPr/>
      </w:pPr>
      <w:r>
        <w:rPr/>
      </w:r>
    </w:p>
    <w:p>
      <w:pPr>
        <w:pStyle w:val="Normal"/>
        <w:rPr/>
      </w:pPr>
      <w:r>
        <w:rPr/>
        <w:t>Przejście Polski do gospodarki rynkowej zmusza przedsiębiorstwa do zmiany dotychczasowych zachowań. Daje przedsiębiorstwom swobodę działania i duże możliwości kształtowania rozwoju, ale jednocześnie wymaga przemyślanych działań i długookresowych decyzji oraz przestrzegania zasady racjonalnego działania.</w:t>
      </w:r>
    </w:p>
    <w:p>
      <w:pPr>
        <w:pStyle w:val="Normal"/>
        <w:rPr/>
      </w:pPr>
      <w:r>
        <w:rPr/>
        <w:t>Nowa rzeczywistość wymaga od kierownictwa przedsiębiorstwa zmiany sposobu myślenia oraz realizacji funkcji zarządzania odpowiednio do powstałych potrzeb. Powoduje konieczność sięgania po nowe wzorce, które zapewniają przedsiębiorstwu trwanie i ułatwiają rozwój. Wzorce nowe w warunkach polskich, lecz wypróbowane i wykorzystywane w warunkach gospodarki rynkowej.</w:t>
      </w:r>
    </w:p>
    <w:p>
      <w:pPr>
        <w:pStyle w:val="Normal"/>
        <w:rPr/>
      </w:pPr>
      <w:r>
        <w:rPr/>
        <w:t>Funkcjonowanie mechanizmu rynkowego wymaga nowej filozofii zarządzania, która umożliwi kierownictwu przedsiębiorstwa podejmowanie decyzji ograniczających ryzyko gospodarcze. Doświadczenia krajów o gospodarce rynkowej wskazują, że filozofią taką może być controlling, który jest sposobem myślenia i działania wspierającym efektywne sterowanie przedsiębiorstwem.</w:t>
      </w:r>
    </w:p>
    <w:p>
      <w:pPr>
        <w:pStyle w:val="Normal"/>
        <w:rPr/>
      </w:pPr>
      <w:r>
        <w:rPr/>
        <w:t>Controlling jest ponadfunkcyjnym instrumentem zarządzania. Wspiera procesy planowania, sterowania i kontroli w przedsiębiorstwie. Jest systemem zorientowanym na przyszłość obejmującym cały zakres działań w systemie kierowania przedsiębiorstwem. Steruje podmiotem gospodarczym pod kątem wyznaczonych celów dostarczając informacji o sytuacji wewnętrznej przedsiębiorstwa, jego słabych i mocnych stronach oraz szansach i zagrożeniach jakie mogą nastąpić w przyszłości w otoczeniu przedsiębiorstwa. Wspiera zarządzanie łącząc trzy podsystemy kierowania przedsiębiorstwem (system dyspozycyjny, kierownika oraz kontroli). Pozwala przewidzieć jakie zmiany są korzystne, a jakie stanowią zagrożenie dla realizacji planów szczegółowych i wytyczonej strategii firmy.</w:t>
      </w:r>
    </w:p>
    <w:p>
      <w:pPr>
        <w:pStyle w:val="Normal"/>
        <w:rPr/>
      </w:pPr>
      <w:r>
        <w:rPr/>
        <w:t xml:space="preserve">Controlling ma charakter funkcji doradczej - tworzy podstawy do podejmowania decyzji służących efektywnemu sterowaniu przedsiębiorstwem. Jego długookresowe cele stwarzają podmiotowi gospodarczemu warunki zapewniające kontynuowanie działalności i rozwoju w przyszłości. </w:t>
      </w:r>
    </w:p>
    <w:p>
      <w:pPr>
        <w:pStyle w:val="Normal"/>
        <w:rPr/>
      </w:pPr>
      <w:r>
        <w:rPr/>
        <w:t>Permanentnymi procesami, występującymi w każdym przedsiębiorstwie zajmującym się wytwarzaniem i sprzedawaniem dóbr i usług, są procesy: rzeczowy i finansowy. Krótka charakterystyka tych procesów wskazuje na ich przeciwstawność - ruch pieniądza jest odwrotny do ruchu produktu - oraz na wzajemne warunkowanie się przepływu strumienia dóbr i strumienia pieniądza, a co z tego wynika na możliwości ich wzajemnego ograniczania się. Ważnym jest tu fakt, iż ustalenie potrzeb kapitałowych przedsiębiorstwa i uzyskiwanie potrzebnych środków finansowych muszą warunkować niezakłócony proces produkcji. Ta zależność powoduje, że bardzo ważną sferą działalności przedsiębiorstwa jest sfera finansowa. Najkrócej można powiedzieć, że finansowanie polega na zapewnieniu przedsiębiorstwu kapitału oraz kształtowaniu jego optymalnej struktury. Ponieważ jest to pojęcie bardzo szerokie, literatura dostarcza wielu podziałów finansowania. Jednym z podstawowych kryteriów klasyfikacji procesu finansowania jest źródło pochodzenia kapitału. Na podstawie tego kryterium wyróżnia się finansowanie zewnętrzne i wewnętrzne. Finansowanie zewnętrzne charakteryzuje się tym, że przedsiębiorstwo</w:t>
      </w:r>
      <w:r>
        <w:rPr>
          <w:spacing w:val="8"/>
          <w:sz w:val="26"/>
        </w:rPr>
        <w:t xml:space="preserve"> otrzymuje kapitał spoza przedsiębiorstwa.</w:t>
      </w:r>
    </w:p>
    <w:p>
      <w:pPr>
        <w:pStyle w:val="Normal"/>
        <w:rPr/>
      </w:pPr>
      <w:r>
        <w:rPr/>
        <w:t>Idąc dalej, finansowanie zewnętrzne można podzielić na własne - dopływ kapitału odbywa się poprzez wkłady lub udziały oraz finansowanie obce - kapitał dopływa przy udziale rynku pieniężnego i kapitałowego, za pomocą obrotu kredytowego oraz szczególnych form finansowania.</w:t>
      </w:r>
    </w:p>
    <w:p>
      <w:pPr>
        <w:pStyle w:val="Normal"/>
        <w:rPr/>
      </w:pPr>
      <w:r>
        <w:rPr/>
        <w:t>Finansowanie wewnętrzne polega  na przekształcaniu przez przedsiębiorstwo dóbr rzeczowych w środki finansowe.</w:t>
      </w:r>
    </w:p>
    <w:p>
      <w:pPr>
        <w:pStyle w:val="Normal"/>
        <w:rPr/>
      </w:pPr>
      <w:r>
        <w:rPr/>
        <w:t xml:space="preserve">Wymienione powyżej źródła finansowania można podzielić uwzględniając pozycję prawną dawcy kapitału. Według tego kryterium wyróżnia się finansowanie własne - finansowanie z zysku, z wkładów i z udziałów; oraz finansowanie obce, za które uważa się dopływ kapitału w postaci kredytów, pożyczek i innych szczególnych form finansowania. </w:t>
      </w:r>
    </w:p>
    <w:p>
      <w:pPr>
        <w:pStyle w:val="Normal"/>
        <w:rPr/>
      </w:pPr>
      <w:r>
        <w:rPr/>
        <w:t>Biorąc pod uwagę czas, na który następuje odstąpienie kapitału, finansowanie obce można podzielić na krótko-, średnio- i długoterminowe.</w:t>
      </w:r>
    </w:p>
    <w:p>
      <w:pPr>
        <w:pStyle w:val="Normal"/>
        <w:rPr/>
      </w:pPr>
      <w:r>
        <w:rPr/>
        <w:t>Przykłady podziałów finansowania uwzględniających różnorakie kryteria można mnożyć. Dotyczy to głównie finansowania obcego, co spowodowane jest obecnym rozwojem rynków finansowych, rynku usług bankowych i firm finansowych. Lokomotywą tego rozwoju jest konkurencja pomiędzy bankami, instytucjami finansowymi oraz coraz większe zapotrzebowanie firm na kapitał. Efektem tego jest powstawanie coraz to nowszych produktów i usług oferowanych przez banki i różnorodne instytucje finansowe.</w:t>
      </w:r>
    </w:p>
    <w:p>
      <w:pPr>
        <w:pStyle w:val="Normal"/>
        <w:rPr/>
      </w:pPr>
      <w:r>
        <w:rPr/>
      </w:r>
    </w:p>
    <w:p>
      <w:pPr>
        <w:pStyle w:val="Heading1"/>
        <w:rPr/>
      </w:pPr>
      <w:bookmarkStart w:id="1" w:name="__RefHeading___Toc499955086"/>
      <w:bookmarkEnd w:id="1"/>
      <w:r>
        <w:rPr/>
        <w:t xml:space="preserve">ROZDZIAŁ  I </w:t>
        <w:br/>
        <w:t>GENEZA, ZADANIA, RODZAJE I NARZĘDZIA CONTROLLINGU W PRZEDSIĘBIORSTWIE</w:t>
      </w:r>
    </w:p>
    <w:p>
      <w:pPr>
        <w:pStyle w:val="Normal"/>
        <w:rPr/>
      </w:pPr>
      <w:r>
        <w:rPr/>
      </w:r>
    </w:p>
    <w:p>
      <w:pPr>
        <w:pStyle w:val="Heading2"/>
        <w:rPr/>
      </w:pPr>
      <w:bookmarkStart w:id="2" w:name="__RefHeading___Toc499955087"/>
      <w:bookmarkEnd w:id="2"/>
      <w:r>
        <w:rPr/>
        <w:t>1.1. Geneza controllingu</w:t>
      </w:r>
    </w:p>
    <w:p>
      <w:pPr>
        <w:pStyle w:val="Normal"/>
        <w:rPr/>
      </w:pPr>
      <w:r>
        <w:rPr/>
      </w:r>
    </w:p>
    <w:p>
      <w:pPr>
        <w:pStyle w:val="Normal"/>
        <w:rPr/>
      </w:pPr>
      <w:r>
        <w:rPr/>
        <w:t>Początki controllingu sięgają roku 1880, kiedy to amerykańskie przedsiębiorstwo transportowe wprowadziło stanowisko tzw. comptrollera, do którego zadań należało zajmowanie się sprawami finansowymi przedsiębiorstwa. Z biegiem czasu stanowisko comptrollera zwanego obecnie “controllerem” wprowadzono również w innych przedsiębiorstwach. Dopiero w latach 20-tych w czasie wielkiego kryzysu światowego nastąpił prawdziwy rozwój systemu controllingu. Sytuacja kryzysowa zmusiła amerykańskie przedsiębiorstwa do poszukiwania nowych metod zarządzania. Controlling rozszerzono o nowe zadania, które obejmowały:</w:t>
      </w:r>
    </w:p>
    <w:p>
      <w:pPr>
        <w:pStyle w:val="Normal"/>
        <w:rPr/>
      </w:pPr>
      <w:r>
        <w:rPr/>
        <w:t xml:space="preserve">— </w:t>
      </w:r>
      <w:r>
        <w:rPr/>
        <w:t>planowanie,</w:t>
      </w:r>
    </w:p>
    <w:p>
      <w:pPr>
        <w:pStyle w:val="Normal"/>
        <w:rPr/>
      </w:pPr>
      <w:r>
        <w:rPr/>
        <w:t xml:space="preserve">— </w:t>
      </w:r>
      <w:r>
        <w:rPr/>
        <w:t>sprawozdawczość i interpretację,</w:t>
      </w:r>
    </w:p>
    <w:p>
      <w:pPr>
        <w:pStyle w:val="Normal"/>
        <w:rPr/>
      </w:pPr>
      <w:r>
        <w:rPr/>
        <w:t xml:space="preserve">— </w:t>
      </w:r>
      <w:r>
        <w:rPr/>
        <w:t>ocenę i nadzór,</w:t>
      </w:r>
    </w:p>
    <w:p>
      <w:pPr>
        <w:pStyle w:val="Normal"/>
        <w:rPr/>
      </w:pPr>
      <w:r>
        <w:rPr/>
        <w:t xml:space="preserve">— </w:t>
      </w:r>
      <w:r>
        <w:rPr/>
        <w:t>nadzór nad realizacją zadań,</w:t>
      </w:r>
    </w:p>
    <w:p>
      <w:pPr>
        <w:pStyle w:val="Normal"/>
        <w:rPr/>
      </w:pPr>
      <w:r>
        <w:rPr/>
        <w:t xml:space="preserve">— </w:t>
      </w:r>
      <w:r>
        <w:rPr/>
        <w:t>badanie rozwoju całej gospodarki.</w:t>
      </w:r>
    </w:p>
    <w:p>
      <w:pPr>
        <w:pStyle w:val="Normal"/>
        <w:rPr/>
      </w:pPr>
      <w:r>
        <w:rPr/>
        <w:t>Pozycja controllera rozwinęła się od stanowiska “kierownika działu rachunkowości” do “pracownika kierownictwa”.</w:t>
      </w:r>
    </w:p>
    <w:p>
      <w:pPr>
        <w:pStyle w:val="Normal"/>
        <w:rPr/>
      </w:pPr>
      <w:r>
        <w:rPr/>
        <w:t>Pojęcie controllingu pochodzi od angielskiego słowa “to control”, które oznacza: kierowanie, prowadzenie, regulowanie.</w:t>
      </w:r>
    </w:p>
    <w:p>
      <w:pPr>
        <w:pStyle w:val="Normal"/>
        <w:rPr/>
      </w:pPr>
      <w:r>
        <w:rPr/>
        <w:t>Controlling jest przez poszczególnych autorów różnie definiowany i pojmowany. Można przytoczyć następujące definicje:</w:t>
      </w:r>
    </w:p>
    <w:p>
      <w:pPr>
        <w:pStyle w:val="Normal"/>
        <w:ind w:hanging="1559" w:start="2268" w:end="0"/>
        <w:rPr/>
      </w:pPr>
      <w:r>
        <w:rPr/>
        <w:t>— “</w:t>
      </w:r>
      <w:r>
        <w:rPr/>
        <w:t>uproszczoną - porównanie stanu pożądanego (wyznaczonego) ze stanem rzeczywistym,</w:t>
      </w:r>
    </w:p>
    <w:p>
      <w:pPr>
        <w:pStyle w:val="Normal"/>
        <w:ind w:hanging="1559" w:start="2268" w:end="0"/>
        <w:rPr/>
      </w:pPr>
      <w:r>
        <w:rPr/>
        <w:t xml:space="preserve">— </w:t>
      </w:r>
      <w:r>
        <w:rPr/>
        <w:t>bardziej kompleksową - system wzajemnie określonych przedsięwzięć, zasad, metod i technik służących wewnętrznemu systemowi sterowania i kontroli, zorientowany na osiągnięcie założonego celu,</w:t>
      </w:r>
    </w:p>
    <w:p>
      <w:pPr>
        <w:pStyle w:val="Normal"/>
        <w:ind w:hanging="1559" w:start="2268" w:end="0"/>
        <w:rPr/>
      </w:pPr>
      <w:r>
        <w:rPr/>
        <w:t xml:space="preserve">— </w:t>
      </w:r>
      <w:r>
        <w:rPr/>
        <w:t>bardzo obrazową - proces nawigacji i sterowania gospodarczego za pomocą planu, wyznaczającego miejsce przeznaczenia.”</w:t>
      </w:r>
      <w:r>
        <w:rPr>
          <w:rStyle w:val="FootnoteCharacters"/>
          <w:rStyle w:val="FootnoteReference"/>
          <w:sz w:val="26"/>
        </w:rPr>
        <w:footnoteReference w:id="2"/>
      </w:r>
    </w:p>
    <w:p>
      <w:pPr>
        <w:pStyle w:val="Normal"/>
        <w:rPr/>
      </w:pPr>
      <w:r>
        <w:rPr/>
        <w:t>“</w:t>
      </w:r>
      <w:r>
        <w:rPr/>
        <w:t>Sformułowana przez Webera definicja obejmuje trzy części składowe:</w:t>
      </w:r>
    </w:p>
    <w:p>
      <w:pPr>
        <w:pStyle w:val="Normal"/>
        <w:rPr/>
      </w:pPr>
      <w:r>
        <w:rPr/>
        <w:t>1) funkcja controllingu,</w:t>
      </w:r>
    </w:p>
    <w:p>
      <w:pPr>
        <w:pStyle w:val="Normal"/>
        <w:rPr/>
      </w:pPr>
      <w:r>
        <w:rPr/>
        <w:t>2) realizacja funkcji,</w:t>
      </w:r>
    </w:p>
    <w:p>
      <w:pPr>
        <w:pStyle w:val="Normal"/>
        <w:rPr/>
      </w:pPr>
      <w:r>
        <w:rPr/>
        <w:t>3) obszar zajęty controllingiem.</w:t>
      </w:r>
    </w:p>
    <w:p>
      <w:pPr>
        <w:pStyle w:val="Normal"/>
        <w:rPr/>
      </w:pPr>
      <w:r>
        <w:rPr/>
        <w:t>Opisuje on każdą z tych części następująco:</w:t>
      </w:r>
    </w:p>
    <w:p>
      <w:pPr>
        <w:pStyle w:val="Normal"/>
        <w:ind w:hanging="284" w:start="993" w:end="0"/>
        <w:rPr/>
      </w:pPr>
      <w:r>
        <w:rPr/>
        <w:t>1) controlling jest podsystemem zarządzania przedsiębiorstwem, który częściowo przejmuje, a częściowo wprowadza procesy planowania, sterowania i kontrolowania, umożliwiając koordynację całego systemu,</w:t>
      </w:r>
    </w:p>
    <w:p>
      <w:pPr>
        <w:pStyle w:val="Normal"/>
        <w:ind w:hanging="284" w:start="993" w:end="0"/>
        <w:rPr/>
      </w:pPr>
      <w:r>
        <w:rPr/>
        <w:t>2) funkcje controllingu mogą być wykonywane przez odrębną komórkę organizacyjną lub stanowisko pracy (controllera) jednak w małych przedsiębiorstwach takie organizacyjne wyodrębnienie nie jest konieczne,</w:t>
      </w:r>
    </w:p>
    <w:p>
      <w:pPr>
        <w:pStyle w:val="Normal"/>
        <w:ind w:hanging="284" w:start="993" w:end="0"/>
        <w:rPr/>
      </w:pPr>
      <w:r>
        <w:rPr/>
        <w:t>3) obszar zajęty systemem controllingu zależy od tego, czy także jego części strategicznej.”</w:t>
      </w:r>
      <w:r>
        <w:rPr>
          <w:rStyle w:val="FootnoteCharacters"/>
          <w:rStyle w:val="FootnoteReference"/>
          <w:sz w:val="26"/>
        </w:rPr>
        <w:footnoteReference w:id="3"/>
      </w:r>
    </w:p>
    <w:p>
      <w:pPr>
        <w:pStyle w:val="Normal"/>
        <w:rPr/>
      </w:pPr>
      <w:r>
        <w:rPr/>
      </w:r>
      <w:r>
        <w:br w:type="page"/>
      </w:r>
    </w:p>
    <w:p>
      <w:pPr>
        <w:pStyle w:val="Normal"/>
        <w:rPr/>
      </w:pPr>
      <w:r>
        <w:rPr>
          <w:b/>
        </w:rPr>
        <w:t>Rys. 1.</w:t>
      </w:r>
      <w:r>
        <w:rPr/>
        <w:t xml:space="preserve"> Zakres i funkcje controllingu.</w:t>
      </w:r>
    </w:p>
    <w:p>
      <w:pPr>
        <w:pStyle w:val="Normal"/>
        <w:rPr/>
      </w:pPr>
      <w:r>
        <w:rPr/>
        <w:tab/>
        <w:tab/>
        <w:tab/>
        <w:tab/>
        <w:tab/>
        <w:tab/>
        <w:tab/>
        <w:tab/>
        <w:tab/>
        <w:tab/>
        <w:tab/>
        <w:t>Formułowanie celu</w:t>
        <w:tab/>
        <w:tab/>
        <w:tab/>
        <w:tab/>
        <w:tab/>
        <w:t>Informacja</w:t>
      </w:r>
    </w:p>
    <w:p>
      <w:pPr>
        <w:pStyle w:val="Normal"/>
        <w:rPr/>
      </w:pPr>
      <w:r>
        <w:rPr/>
        <w:tab/>
        <w:t xml:space="preserve">     planowanie</w:t>
      </w:r>
    </w:p>
    <w:p>
      <w:pPr>
        <w:pStyle w:val="Normal"/>
        <w:rPr>
          <w:sz w:val="26"/>
          <w:lang w:val="en-CA" w:eastAsia="en-CA"/>
        </w:rPr>
      </w:pPr>
      <w:r>
        <w:rPr>
          <w:sz w:val="26"/>
          <w:lang w:val="en-CA" w:eastAsia="en-CA"/>
        </w:rPr>
        <mc:AlternateContent>
          <mc:Choice Requires="wps">
            <w:drawing>
              <wp:anchor behindDoc="0" distT="0" distB="0" distL="114935" distR="114935" simplePos="0" locked="0" layoutInCell="1" allowOverlap="1" relativeHeight="44">
                <wp:simplePos x="0" y="0"/>
                <wp:positionH relativeFrom="column">
                  <wp:posOffset>345440</wp:posOffset>
                </wp:positionH>
                <wp:positionV relativeFrom="paragraph">
                  <wp:posOffset>168275</wp:posOffset>
                </wp:positionV>
                <wp:extent cx="4599305" cy="635"/>
                <wp:effectExtent l="635" t="5080" r="635" b="5080"/>
                <wp:wrapNone/>
                <wp:docPr id="1" name=""/>
                <a:graphic xmlns:a="http://schemas.openxmlformats.org/drawingml/2006/main">
                  <a:graphicData uri="http://schemas.microsoft.com/office/word/2010/wordprocessingShape">
                    <wps:wsp>
                      <wps:cNvSpPr/>
                      <wps:spPr>
                        <a:xfrm>
                          <a:off x="0" y="0"/>
                          <a:ext cx="4599360" cy="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7.2pt,13.25pt" to="389.3pt,13.2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6">
                <wp:simplePos x="0" y="0"/>
                <wp:positionH relativeFrom="column">
                  <wp:posOffset>343535</wp:posOffset>
                </wp:positionH>
                <wp:positionV relativeFrom="paragraph">
                  <wp:posOffset>177165</wp:posOffset>
                </wp:positionV>
                <wp:extent cx="4581525" cy="721995"/>
                <wp:effectExtent l="1270" t="5080" r="1270" b="5080"/>
                <wp:wrapNone/>
                <wp:docPr id="2" name=""/>
                <a:graphic xmlns:a="http://schemas.openxmlformats.org/drawingml/2006/main">
                  <a:graphicData uri="http://schemas.microsoft.com/office/word/2010/wordprocessingShape">
                    <wps:wsp>
                      <wps:cNvSpPr/>
                      <wps:spPr>
                        <a:xfrm flipH="1">
                          <a:off x="0" y="0"/>
                          <a:ext cx="4581360" cy="72216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7.05pt,13.95pt" to="387.75pt,70.75pt" stroked="t" o:allowincell="f" style="position:absolute;flip:x">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7">
                <wp:simplePos x="0" y="0"/>
                <wp:positionH relativeFrom="column">
                  <wp:posOffset>342900</wp:posOffset>
                </wp:positionH>
                <wp:positionV relativeFrom="paragraph">
                  <wp:posOffset>169545</wp:posOffset>
                </wp:positionV>
                <wp:extent cx="4581525" cy="732155"/>
                <wp:effectExtent l="1270" t="5080" r="1270" b="5080"/>
                <wp:wrapNone/>
                <wp:docPr id="3" name=""/>
                <a:graphic xmlns:a="http://schemas.openxmlformats.org/drawingml/2006/main">
                  <a:graphicData uri="http://schemas.microsoft.com/office/word/2010/wordprocessingShape">
                    <wps:wsp>
                      <wps:cNvSpPr/>
                      <wps:spPr>
                        <a:xfrm>
                          <a:off x="0" y="0"/>
                          <a:ext cx="4581360" cy="7322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7pt,13.35pt" to="387.7pt,70.9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8">
                <wp:simplePos x="0" y="0"/>
                <wp:positionH relativeFrom="column">
                  <wp:posOffset>345440</wp:posOffset>
                </wp:positionH>
                <wp:positionV relativeFrom="paragraph">
                  <wp:posOffset>177165</wp:posOffset>
                </wp:positionV>
                <wp:extent cx="635" cy="721995"/>
                <wp:effectExtent l="1905" t="635" r="1905" b="635"/>
                <wp:wrapNone/>
                <wp:docPr id="4" name=""/>
                <a:graphic xmlns:a="http://schemas.openxmlformats.org/drawingml/2006/main">
                  <a:graphicData uri="http://schemas.microsoft.com/office/word/2010/wordprocessingShape">
                    <wps:wsp>
                      <wps:cNvSpPr/>
                      <wps:spPr>
                        <a:xfrm>
                          <a:off x="0" y="0"/>
                          <a:ext cx="720" cy="722160"/>
                        </a:xfrm>
                        <a:prstGeom prst="line">
                          <a:avLst/>
                        </a:prstGeom>
                        <a:ln w="3240">
                          <a:solidFill>
                            <a:srgbClr val="000000"/>
                          </a:solidFill>
                          <a:miter/>
                        </a:ln>
                      </wps:spPr>
                      <wps:style>
                        <a:lnRef idx="0"/>
                        <a:fillRef idx="0"/>
                        <a:effectRef idx="0"/>
                        <a:fontRef idx="minor"/>
                      </wps:style>
                      <wps:bodyPr/>
                    </wps:wsp>
                  </a:graphicData>
                </a:graphic>
              </wp:anchor>
            </w:drawing>
          </mc:Choice>
          <mc:Fallback>
            <w:pict>
              <v:line id="shape_0" from="27.2pt,13.95pt" to="27.2pt,70.75pt" stroked="t" o:allowincell="f" style="position:absolute">
                <v:stroke color="black" weight="324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9">
                <wp:simplePos x="0" y="0"/>
                <wp:positionH relativeFrom="column">
                  <wp:posOffset>4913630</wp:posOffset>
                </wp:positionH>
                <wp:positionV relativeFrom="paragraph">
                  <wp:posOffset>177165</wp:posOffset>
                </wp:positionV>
                <wp:extent cx="635" cy="721995"/>
                <wp:effectExtent l="1905" t="635" r="1905" b="635"/>
                <wp:wrapNone/>
                <wp:docPr id="5" name=""/>
                <a:graphic xmlns:a="http://schemas.openxmlformats.org/drawingml/2006/main">
                  <a:graphicData uri="http://schemas.microsoft.com/office/word/2010/wordprocessingShape">
                    <wps:wsp>
                      <wps:cNvSpPr/>
                      <wps:spPr>
                        <a:xfrm>
                          <a:off x="0" y="0"/>
                          <a:ext cx="720" cy="722160"/>
                        </a:xfrm>
                        <a:prstGeom prst="line">
                          <a:avLst/>
                        </a:prstGeom>
                        <a:ln w="3240">
                          <a:solidFill>
                            <a:srgbClr val="000000"/>
                          </a:solidFill>
                          <a:miter/>
                        </a:ln>
                      </wps:spPr>
                      <wps:style>
                        <a:lnRef idx="0"/>
                        <a:fillRef idx="0"/>
                        <a:effectRef idx="0"/>
                        <a:fontRef idx="minor"/>
                      </wps:style>
                      <wps:bodyPr/>
                    </wps:wsp>
                  </a:graphicData>
                </a:graphic>
              </wp:anchor>
            </w:drawing>
          </mc:Choice>
          <mc:Fallback>
            <w:pict>
              <v:line id="shape_0" from="386.9pt,13.95pt" to="386.9pt,70.75pt" stroked="t" o:allowincell="f" style="position:absolute">
                <v:stroke color="black" weight="3240"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50">
                <wp:simplePos x="0" y="0"/>
                <wp:positionH relativeFrom="column">
                  <wp:posOffset>2058670</wp:posOffset>
                </wp:positionH>
                <wp:positionV relativeFrom="paragraph">
                  <wp:posOffset>229870</wp:posOffset>
                </wp:positionV>
                <wp:extent cx="1172845" cy="271145"/>
                <wp:effectExtent l="0" t="0" r="0" b="0"/>
                <wp:wrapNone/>
                <wp:docPr id="6" name="Frame1"/>
                <a:graphic xmlns:a="http://schemas.openxmlformats.org/drawingml/2006/main">
                  <a:graphicData uri="http://schemas.microsoft.com/office/word/2010/wordprocessingShape">
                    <wps:wsp>
                      <wps:cNvSpPr txBox="1"/>
                      <wps:spPr>
                        <a:xfrm>
                          <a:off x="0" y="0"/>
                          <a:ext cx="1172845" cy="271145"/>
                        </a:xfrm>
                        <a:prstGeom prst="rect"/>
                        <a:solidFill>
                          <a:srgbClr val="FFFFFF">
                            <a:alpha val="0"/>
                          </a:srgbClr>
                        </a:solidFill>
                      </wps:spPr>
                      <wps:txbx>
                        <w:txbxContent>
                          <w:p>
                            <w:pPr>
                              <w:pStyle w:val="Normal"/>
                              <w:spacing w:before="60" w:after="60"/>
                              <w:ind w:hanging="0" w:end="0"/>
                              <w:jc w:val="center"/>
                              <w:rPr/>
                            </w:pPr>
                            <w:r>
                              <w:rPr/>
                              <w:t>Obszar regulacji</w:t>
                            </w:r>
                          </w:p>
                        </w:txbxContent>
                      </wps:txbx>
                      <wps:bodyPr anchor="t" lIns="635" tIns="635" rIns="635" bIns="635">
                        <a:noAutofit/>
                      </wps:bodyPr>
                    </wps:wsp>
                  </a:graphicData>
                </a:graphic>
              </wp:anchor>
            </w:drawing>
          </mc:Choice>
          <mc:Fallback>
            <w:pict>
              <v:rect fillcolor="#FFFFFF" style="position:absolute;rotation:-0;width:92.35pt;height:21.35pt;mso-wrap-distance-left:9.05pt;mso-wrap-distance-right:9.05pt;mso-wrap-distance-top:0pt;mso-wrap-distance-bottom:0pt;margin-top:18.1pt;mso-position-vertical-relative:text;margin-left:162.1pt;mso-position-horizontal-relative:text">
                <v:fill opacity="0f"/>
                <v:textbox inset="0.000694444444444445in,0.000694444444444445in,0.000694444444444445in,0.000694444444444445in">
                  <w:txbxContent>
                    <w:p>
                      <w:pPr>
                        <w:pStyle w:val="Normal"/>
                        <w:spacing w:before="60" w:after="60"/>
                        <w:ind w:hanging="0" w:end="0"/>
                        <w:jc w:val="center"/>
                        <w:rPr/>
                      </w:pPr>
                      <w:r>
                        <w:rPr/>
                        <w:t>Obszar regulacji</w:t>
                      </w:r>
                    </w:p>
                  </w:txbxContent>
                </v:textbox>
                <w10:wrap type="none"/>
              </v:rect>
            </w:pict>
          </mc:Fallback>
        </mc:AlternateContent>
      </w:r>
    </w:p>
    <w:p>
      <w:pPr>
        <w:pStyle w:val="Normal"/>
        <w:rPr>
          <w:sz w:val="26"/>
        </w:rPr>
      </w:pPr>
      <w:r>
        <w:rPr>
          <w:sz w:val="26"/>
        </w:rPr>
      </w:r>
    </w:p>
    <w:p>
      <w:pPr>
        <w:pStyle w:val="Normal"/>
        <w:rPr>
          <w:sz w:val="26"/>
          <w:lang w:val="en-CA" w:eastAsia="en-CA"/>
        </w:rPr>
      </w:pPr>
      <w:r>
        <w:rPr>
          <w:sz w:val="26"/>
          <w:lang w:val="en-CA" w:eastAsia="en-CA"/>
        </w:rPr>
        <mc:AlternateContent>
          <mc:Choice Requires="wps">
            <w:drawing>
              <wp:anchor behindDoc="0" distT="0" distB="0" distL="114935" distR="114935" simplePos="0" locked="0" layoutInCell="1" allowOverlap="1" relativeHeight="45">
                <wp:simplePos x="0" y="0"/>
                <wp:positionH relativeFrom="column">
                  <wp:posOffset>355600</wp:posOffset>
                </wp:positionH>
                <wp:positionV relativeFrom="paragraph">
                  <wp:posOffset>186690</wp:posOffset>
                </wp:positionV>
                <wp:extent cx="4599305" cy="635"/>
                <wp:effectExtent l="635" t="5080" r="635" b="5080"/>
                <wp:wrapNone/>
                <wp:docPr id="7" name=""/>
                <a:graphic xmlns:a="http://schemas.openxmlformats.org/drawingml/2006/main">
                  <a:graphicData uri="http://schemas.microsoft.com/office/word/2010/wordprocessingShape">
                    <wps:wsp>
                      <wps:cNvSpPr/>
                      <wps:spPr>
                        <a:xfrm>
                          <a:off x="0" y="0"/>
                          <a:ext cx="4599360" cy="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8pt,14.7pt" to="390.1pt,14.7pt" stroked="t" o:allowincell="f" style="position:absolute">
                <v:stroke color="black" weight="9360"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51">
                <wp:simplePos x="0" y="0"/>
                <wp:positionH relativeFrom="column">
                  <wp:posOffset>2148840</wp:posOffset>
                </wp:positionH>
                <wp:positionV relativeFrom="paragraph">
                  <wp:posOffset>191770</wp:posOffset>
                </wp:positionV>
                <wp:extent cx="992505" cy="271145"/>
                <wp:effectExtent l="0" t="0" r="0" b="0"/>
                <wp:wrapNone/>
                <wp:docPr id="8" name="Frame2"/>
                <a:graphic xmlns:a="http://schemas.openxmlformats.org/drawingml/2006/main">
                  <a:graphicData uri="http://schemas.microsoft.com/office/word/2010/wordprocessingShape">
                    <wps:wsp>
                      <wps:cNvSpPr txBox="1"/>
                      <wps:spPr>
                        <a:xfrm>
                          <a:off x="0" y="0"/>
                          <a:ext cx="992505" cy="271145"/>
                        </a:xfrm>
                        <a:prstGeom prst="rect"/>
                        <a:solidFill>
                          <a:srgbClr val="FFFFFF">
                            <a:alpha val="0"/>
                          </a:srgbClr>
                        </a:solidFill>
                      </wps:spPr>
                      <wps:txbx>
                        <w:txbxContent>
                          <w:p>
                            <w:pPr>
                              <w:pStyle w:val="Normal"/>
                              <w:spacing w:before="60" w:after="60"/>
                              <w:ind w:hanging="0" w:end="0"/>
                              <w:rPr/>
                            </w:pPr>
                            <w:r>
                              <w:rPr/>
                              <w:t>Koordynacja</w:t>
                            </w:r>
                          </w:p>
                        </w:txbxContent>
                      </wps:txbx>
                      <wps:bodyPr anchor="t" lIns="635" tIns="635" rIns="635" bIns="635">
                        <a:noAutofit/>
                      </wps:bodyPr>
                    </wps:wsp>
                  </a:graphicData>
                </a:graphic>
              </wp:anchor>
            </w:drawing>
          </mc:Choice>
          <mc:Fallback>
            <w:pict>
              <v:rect fillcolor="#FFFFFF" style="position:absolute;rotation:-0;width:78.15pt;height:21.35pt;mso-wrap-distance-left:9.05pt;mso-wrap-distance-right:9.05pt;mso-wrap-distance-top:0pt;mso-wrap-distance-bottom:0pt;margin-top:15.1pt;mso-position-vertical-relative:text;margin-left:169.2pt;mso-position-horizontal-relative:text">
                <v:fill opacity="0f"/>
                <v:textbox inset="0.000694444444444445in,0.000694444444444445in,0.000694444444444445in,0.000694444444444445in">
                  <w:txbxContent>
                    <w:p>
                      <w:pPr>
                        <w:pStyle w:val="Normal"/>
                        <w:spacing w:before="60" w:after="60"/>
                        <w:ind w:hanging="0" w:end="0"/>
                        <w:rPr/>
                      </w:pPr>
                      <w:r>
                        <w:rPr/>
                        <w:t>Koordynacja</w:t>
                      </w:r>
                    </w:p>
                  </w:txbxContent>
                </v:textbox>
                <w10:wrap type="none"/>
              </v:rect>
            </w:pict>
          </mc:Fallback>
        </mc:AlternateContent>
      </w:r>
    </w:p>
    <w:p>
      <w:pPr>
        <w:pStyle w:val="Normal"/>
        <w:rPr>
          <w:sz w:val="26"/>
        </w:rPr>
      </w:pPr>
      <w:r>
        <w:rPr>
          <w:sz w:val="26"/>
        </w:rPr>
      </w:r>
    </w:p>
    <w:p>
      <w:pPr>
        <w:pStyle w:val="Normal"/>
        <w:rPr/>
      </w:pPr>
      <w:r>
        <w:rPr/>
        <w:t xml:space="preserve">            </w:t>
      </w:r>
      <w:r>
        <w:rPr/>
        <w:t>Analiza, kontrola                                                         Sterowanie</w:t>
      </w:r>
    </w:p>
    <w:p>
      <w:pPr>
        <w:pStyle w:val="Normal"/>
        <w:rPr/>
      </w:pPr>
      <w:r>
        <w:rPr/>
      </w:r>
    </w:p>
    <w:p>
      <w:pPr>
        <w:pStyle w:val="Normal"/>
        <w:rPr/>
      </w:pPr>
      <w:r>
        <w:rPr/>
        <w:t>Źródło: Knop W., Sawicki K., op. cit.</w:t>
      </w:r>
    </w:p>
    <w:p>
      <w:pPr>
        <w:pStyle w:val="Normal"/>
        <w:rPr/>
      </w:pPr>
      <w:r>
        <w:rPr/>
      </w:r>
    </w:p>
    <w:p>
      <w:pPr>
        <w:pStyle w:val="Normal"/>
        <w:rPr/>
      </w:pPr>
      <w:r>
        <w:rPr/>
        <w:t>Controlling to nowoczesna koncepcja zarządzania podmiotem gospodarczym zorientowana na wynik przedsiębiorstwa.</w:t>
      </w:r>
    </w:p>
    <w:p>
      <w:pPr>
        <w:pStyle w:val="Normal"/>
        <w:rPr/>
      </w:pPr>
      <w:r>
        <w:rPr/>
        <w:t>Controlling skupia się na przyszłości podmiotu gospodarczego, na stwarzaniu mu warunków zapewniających kontynuowanie działalności i rozwoju. Wspiera zarządzanie łącząc trzy podsystemy kierowania przedsiębiorstwem (system dyspozycyjny kierownika oraz kontroli) sterując jednocześnie podmiotem gospodarczym pod kątem wyznaczonych celów. Ma on charakter funkcji doradczej, tworzy podstawy do podejmowania decyzji służących efektywnemu sterowaniu przedsiębiorstwem.</w:t>
      </w:r>
    </w:p>
    <w:p>
      <w:pPr>
        <w:pStyle w:val="Normal"/>
        <w:rPr/>
      </w:pPr>
      <w:r>
        <w:rPr/>
      </w:r>
    </w:p>
    <w:p>
      <w:pPr>
        <w:pStyle w:val="Normal"/>
        <w:rPr/>
      </w:pPr>
      <w:r>
        <w:rPr/>
      </w:r>
    </w:p>
    <w:p>
      <w:pPr>
        <w:pStyle w:val="Heading3"/>
        <w:rPr/>
      </w:pPr>
      <w:bookmarkStart w:id="3" w:name="__RefHeading___Toc499955088"/>
      <w:bookmarkEnd w:id="3"/>
      <w:r>
        <w:rPr/>
        <w:t>1.2. Zadania i funkcje controllera w przedsiębiorstwie</w:t>
      </w:r>
    </w:p>
    <w:p>
      <w:pPr>
        <w:pStyle w:val="Normal"/>
        <w:rPr/>
      </w:pPr>
      <w:r>
        <w:rPr/>
      </w:r>
    </w:p>
    <w:p>
      <w:pPr>
        <w:pStyle w:val="Normal"/>
        <w:rPr/>
      </w:pPr>
      <w:r>
        <w:rPr/>
        <w:t>Zbiór zadań umożliwiających realizację controllingu określa się jako:</w:t>
      </w:r>
    </w:p>
    <w:p>
      <w:pPr>
        <w:pStyle w:val="Normal"/>
        <w:rPr/>
      </w:pPr>
      <w:r>
        <w:rPr/>
        <w:t>“</w:t>
      </w:r>
      <w:r>
        <w:rPr/>
        <w:t>controllship”. Wykonawcą “controllship” w przedsiębiorstwie jest controller: dostarcza on menadżerowi informacji, doradza w procesie wyboru optymalnych decyzji. Controlling jest więc obszarem integracji między menadżerem a controllerem.</w:t>
      </w:r>
    </w:p>
    <w:p>
      <w:pPr>
        <w:pStyle w:val="Normal"/>
        <w:rPr/>
      </w:pPr>
      <w:r>
        <w:rPr/>
        <w:t>“</w:t>
      </w:r>
      <w:r>
        <w:rPr/>
        <w:t>Do podstawowych zadań controllera zawartych w “Katalogu zadań controllera” opracowanym przez Financial Executive Institute należy:</w:t>
      </w:r>
    </w:p>
    <w:p>
      <w:pPr>
        <w:pStyle w:val="Normal"/>
        <w:ind w:hanging="425" w:start="1134" w:end="0"/>
        <w:rPr/>
      </w:pPr>
      <w:r>
        <w:rPr/>
        <w:t xml:space="preserve">— </w:t>
      </w:r>
      <w:r>
        <w:rPr/>
        <w:t>planowanie (opracowanie, realizacja, koordynacja rożnych planów w przedsiębiorstwie),</w:t>
      </w:r>
    </w:p>
    <w:p>
      <w:pPr>
        <w:pStyle w:val="Normal"/>
        <w:ind w:hanging="425" w:start="1134" w:end="0"/>
        <w:rPr/>
      </w:pPr>
      <w:r>
        <w:rPr/>
        <w:t xml:space="preserve">— </w:t>
      </w:r>
      <w:r>
        <w:rPr/>
        <w:t>przygotowanie i interpretacja sprawozdań finansowych (porównanie planu z jego realizacją, analiza i interpretacja wyników),</w:t>
      </w:r>
    </w:p>
    <w:p>
      <w:pPr>
        <w:pStyle w:val="Normal"/>
        <w:ind w:hanging="425" w:start="1134" w:end="0"/>
        <w:rPr/>
      </w:pPr>
      <w:r>
        <w:rPr/>
        <w:t xml:space="preserve">— </w:t>
      </w:r>
      <w:r>
        <w:rPr/>
        <w:t>ocena i doradztwo (pomoc w realizacji funkcji kierowniczych),</w:t>
      </w:r>
    </w:p>
    <w:p>
      <w:pPr>
        <w:pStyle w:val="Normal"/>
        <w:ind w:hanging="425" w:start="1134" w:end="0"/>
        <w:rPr/>
      </w:pPr>
      <w:r>
        <w:rPr/>
        <w:t xml:space="preserve">— </w:t>
      </w:r>
      <w:r>
        <w:rPr/>
        <w:t>sprawozdawczość na zewnątrz (dla agend państwowych, udziałowców, banków),</w:t>
      </w:r>
    </w:p>
    <w:p>
      <w:pPr>
        <w:pStyle w:val="Normal"/>
        <w:ind w:hanging="425" w:start="1134" w:end="0"/>
        <w:rPr/>
      </w:pPr>
      <w:r>
        <w:rPr/>
        <w:t xml:space="preserve">— </w:t>
      </w:r>
      <w:r>
        <w:rPr/>
        <w:t>nadzór nad realizacją zadań (kontrola wewnętrzna, rewizja),</w:t>
      </w:r>
    </w:p>
    <w:p>
      <w:pPr>
        <w:pStyle w:val="Normal"/>
        <w:ind w:hanging="425" w:start="1134" w:end="0"/>
        <w:rPr/>
      </w:pPr>
      <w:r>
        <w:rPr/>
        <w:t xml:space="preserve">— </w:t>
      </w:r>
      <w:r>
        <w:rPr/>
        <w:t>analiza ekonomiczna (ustalanie i interpretacja wyników ekonomicznych przedsiębiorstwa i ich ocena od strony finansowej w celu kontroli kosztów i przychodów),</w:t>
      </w:r>
    </w:p>
    <w:p>
      <w:pPr>
        <w:pStyle w:val="Normal"/>
        <w:ind w:hanging="425" w:start="1134" w:end="0"/>
        <w:rPr/>
      </w:pPr>
      <w:r>
        <w:rPr/>
        <w:t xml:space="preserve">— </w:t>
      </w:r>
      <w:r>
        <w:rPr/>
        <w:t>koordynacja informacji pomiędzy centralą i jej oddziałami w sprawach dotyczących księgowości, polityki finansowej i strategii rozwoju.</w:t>
      </w:r>
      <w:r>
        <w:rPr>
          <w:rStyle w:val="FootnoteCharacters"/>
          <w:rStyle w:val="FootnoteReference"/>
          <w:sz w:val="26"/>
        </w:rPr>
        <w:footnoteReference w:id="4"/>
      </w:r>
    </w:p>
    <w:p>
      <w:pPr>
        <w:pStyle w:val="Normal"/>
        <w:rPr/>
      </w:pPr>
      <w:r>
        <w:rPr/>
        <w:t xml:space="preserve">Stanowisko controllera zależy od organizacji controllingu w przedsiębiorstwie, która może przyjmować formę instytucjonalną lub nieinstytucjonalną. </w:t>
      </w:r>
    </w:p>
    <w:p>
      <w:pPr>
        <w:pStyle w:val="Normal"/>
        <w:rPr/>
      </w:pPr>
      <w:r>
        <w:rPr/>
        <w:t>W formie instytucjonalnej tworzone jest stanowisko controllera. Controller pełni funkcję doradczą, a jego zadania dostosowane są do struktury organizacyjnej przedsiębiorstwa i potrzeb kierownictwa.</w:t>
      </w:r>
    </w:p>
    <w:p>
      <w:pPr>
        <w:pStyle w:val="Normal"/>
        <w:rPr/>
      </w:pPr>
      <w:r>
        <w:rPr/>
        <w:t>W formie nieinstytucjonalnej funkcję controllera pełnią istniejące działy przedsiębiorstwa np. kierownik działu finansowego jest jednocześnie controllerem wspomagającym menadżera.</w:t>
      </w:r>
    </w:p>
    <w:p>
      <w:pPr>
        <w:pStyle w:val="Normal"/>
        <w:rPr/>
      </w:pPr>
      <w:r>
        <w:rPr/>
        <w:t xml:space="preserve">Otoczenie w którym funkcjonuje przedsiębiorstwo ma zasadniczy wpływ na zadania controllera. Można wyróżnić otoczenie: stabilne, zmienne i burzliwe. Zakres działań controllera w poszczególnych typach otoczenia jest rożny. </w:t>
      </w:r>
    </w:p>
    <w:p>
      <w:pPr>
        <w:pStyle w:val="Normal"/>
        <w:rPr>
          <w:b/>
        </w:rPr>
      </w:pPr>
      <w:r>
        <w:rPr/>
        <w:t>“</w:t>
      </w:r>
      <w:r>
        <w:rPr/>
        <w:t>W praktyce wykształciły się trzy typy controllera: rejestrator, nawigator, innowator”.</w:t>
      </w:r>
      <w:r>
        <w:rPr>
          <w:rStyle w:val="FootnoteCharacters"/>
          <w:rStyle w:val="FootnoteReference"/>
          <w:sz w:val="26"/>
        </w:rPr>
        <w:footnoteReference w:id="5"/>
      </w:r>
      <w:r>
        <w:rPr/>
        <w:t>Wpływ otoczenia na zadania controllera przedstawia tabela 1.</w:t>
      </w:r>
    </w:p>
    <w:p>
      <w:pPr>
        <w:pStyle w:val="Normal"/>
        <w:rPr/>
      </w:pPr>
      <w:r>
        <w:rPr/>
        <w:t>Controlling pełni w przedsiębiorstwie funkcje doradcze: pomaga i wskazuje możliwe kierunki działania. Dostarczone przez niego informacje pozwalają ocenić sytuację firmy i jej otoczenia. Pomagają przewidzieć jakie zmiany są korzystne, jakie stanowią zagrożenie dla wytyczonej strategii przedsiębiorstwa.</w:t>
      </w:r>
    </w:p>
    <w:p>
      <w:pPr>
        <w:pStyle w:val="Normal"/>
        <w:rPr/>
      </w:pPr>
      <w:r>
        <w:rPr/>
      </w:r>
    </w:p>
    <w:p>
      <w:pPr>
        <w:pStyle w:val="Normal"/>
        <w:rPr/>
      </w:pPr>
      <w:r>
        <w:rPr>
          <w:b/>
        </w:rPr>
        <w:t>Tab. 1.</w:t>
      </w:r>
      <w:r>
        <w:rPr/>
        <w:t xml:space="preserve"> Wpływ otoczenia na zadania controllera</w:t>
      </w:r>
    </w:p>
    <w:tbl>
      <w:tblPr>
        <w:tblW w:w="8647" w:type="dxa"/>
        <w:jc w:val="start"/>
        <w:tblInd w:w="212" w:type="dxa"/>
        <w:tblLayout w:type="fixed"/>
        <w:tblCellMar>
          <w:top w:w="0" w:type="dxa"/>
          <w:start w:w="70" w:type="dxa"/>
          <w:bottom w:w="0" w:type="dxa"/>
          <w:end w:w="70" w:type="dxa"/>
        </w:tblCellMar>
      </w:tblPr>
      <w:tblGrid>
        <w:gridCol w:w="2552"/>
        <w:gridCol w:w="1842"/>
        <w:gridCol w:w="4253"/>
      </w:tblGrid>
      <w:tr>
        <w:trPr/>
        <w:tc>
          <w:tcPr>
            <w:tcW w:w="2552" w:type="dxa"/>
            <w:tcBorders>
              <w:top w:val="double" w:sz="12" w:space="0" w:color="000000"/>
              <w:start w:val="double" w:sz="12" w:space="0" w:color="000000"/>
              <w:end w:val="single" w:sz="12" w:space="0" w:color="000000"/>
            </w:tcBorders>
          </w:tcPr>
          <w:p>
            <w:pPr>
              <w:pStyle w:val="Normal"/>
              <w:spacing w:before="60" w:after="60"/>
              <w:ind w:hanging="0" w:end="0"/>
              <w:jc w:val="center"/>
              <w:rPr/>
            </w:pPr>
            <w:r>
              <w:rPr/>
              <w:t>Sylwetka controllera</w:t>
            </w:r>
          </w:p>
        </w:tc>
        <w:tc>
          <w:tcPr>
            <w:tcW w:w="1842" w:type="dxa"/>
            <w:tcBorders>
              <w:top w:val="double" w:sz="12" w:space="0" w:color="000000"/>
              <w:start w:val="single" w:sz="12" w:space="0" w:color="000000"/>
              <w:end w:val="single" w:sz="12" w:space="0" w:color="000000"/>
            </w:tcBorders>
          </w:tcPr>
          <w:p>
            <w:pPr>
              <w:pStyle w:val="Normal"/>
              <w:spacing w:before="60" w:after="60"/>
              <w:ind w:hanging="0" w:end="0"/>
              <w:jc w:val="center"/>
              <w:rPr/>
            </w:pPr>
            <w:r>
              <w:rPr/>
              <w:t>Typ otoczenia</w:t>
            </w:r>
          </w:p>
        </w:tc>
        <w:tc>
          <w:tcPr>
            <w:tcW w:w="4253" w:type="dxa"/>
            <w:tcBorders>
              <w:top w:val="double" w:sz="12" w:space="0" w:color="000000"/>
              <w:start w:val="single" w:sz="12" w:space="0" w:color="000000"/>
              <w:end w:val="double" w:sz="12" w:space="0" w:color="000000"/>
            </w:tcBorders>
          </w:tcPr>
          <w:p>
            <w:pPr>
              <w:pStyle w:val="Normal"/>
              <w:spacing w:before="60" w:after="60"/>
              <w:ind w:hanging="0" w:end="0"/>
              <w:jc w:val="center"/>
              <w:rPr/>
            </w:pPr>
            <w:r>
              <w:rPr/>
              <w:t>Zadania controllera</w:t>
            </w:r>
          </w:p>
        </w:tc>
      </w:tr>
      <w:tr>
        <w:trPr/>
        <w:tc>
          <w:tcPr>
            <w:tcW w:w="2552" w:type="dxa"/>
            <w:tcBorders>
              <w:start w:val="double" w:sz="12" w:space="0" w:color="000000"/>
              <w:bottom w:val="single" w:sz="12" w:space="0" w:color="000000"/>
              <w:end w:val="single" w:sz="12" w:space="0" w:color="000000"/>
            </w:tcBorders>
          </w:tcPr>
          <w:p>
            <w:pPr>
              <w:pStyle w:val="Normal"/>
              <w:spacing w:before="60" w:after="60"/>
              <w:ind w:hanging="0" w:end="0"/>
              <w:rPr/>
            </w:pPr>
            <w:r>
              <w:rPr/>
              <w:t>Rejestrator</w:t>
            </w:r>
          </w:p>
        </w:tc>
        <w:tc>
          <w:tcPr>
            <w:tcW w:w="1842" w:type="dxa"/>
            <w:tcBorders>
              <w:start w:val="single" w:sz="12" w:space="0" w:color="000000"/>
              <w:bottom w:val="single" w:sz="12" w:space="0" w:color="000000"/>
              <w:end w:val="single" w:sz="12" w:space="0" w:color="000000"/>
            </w:tcBorders>
          </w:tcPr>
          <w:p>
            <w:pPr>
              <w:pStyle w:val="BodyText"/>
              <w:spacing w:before="60" w:after="60"/>
              <w:ind w:hanging="0" w:start="0" w:end="0"/>
              <w:rPr/>
            </w:pPr>
            <w:r>
              <w:rPr/>
              <w:t>Stabilne (statyczne)</w:t>
            </w:r>
          </w:p>
          <w:p>
            <w:pPr>
              <w:pStyle w:val="Header"/>
              <w:tabs>
                <w:tab w:val="clear" w:pos="4536"/>
                <w:tab w:val="clear" w:pos="9072"/>
              </w:tabs>
              <w:spacing w:before="60" w:after="60"/>
              <w:ind w:hanging="0" w:end="0"/>
              <w:rPr/>
            </w:pPr>
            <w:r>
              <w:rPr/>
            </w:r>
          </w:p>
        </w:tc>
        <w:tc>
          <w:tcPr>
            <w:tcW w:w="4253" w:type="dxa"/>
            <w:tcBorders>
              <w:start w:val="single" w:sz="12" w:space="0" w:color="000000"/>
              <w:bottom w:val="single" w:sz="12" w:space="0" w:color="000000"/>
              <w:end w:val="double" w:sz="12" w:space="0" w:color="000000"/>
            </w:tcBorders>
          </w:tcPr>
          <w:p>
            <w:pPr>
              <w:pStyle w:val="Normal"/>
              <w:spacing w:before="60" w:after="60"/>
              <w:ind w:hanging="425" w:start="497" w:end="0"/>
              <w:jc w:val="start"/>
              <w:rPr/>
            </w:pPr>
            <w:r>
              <w:rPr/>
              <w:t xml:space="preserve">— </w:t>
            </w:r>
            <w:r>
              <w:rPr/>
              <w:t>dostarczanie danych o minionych procesach gospodarczych</w:t>
            </w:r>
          </w:p>
          <w:p>
            <w:pPr>
              <w:pStyle w:val="Normal"/>
              <w:ind w:hanging="425" w:start="497" w:end="0"/>
              <w:jc w:val="start"/>
              <w:rPr/>
            </w:pPr>
            <w:r>
              <w:rPr/>
              <w:t xml:space="preserve">— </w:t>
            </w:r>
            <w:r>
              <w:rPr/>
              <w:t>powiązanie z księgowością finansową i tradycyjnym rachunkiem kosztów</w:t>
            </w:r>
          </w:p>
          <w:p>
            <w:pPr>
              <w:pStyle w:val="Normal"/>
              <w:ind w:hanging="425" w:start="497" w:end="0"/>
              <w:jc w:val="start"/>
              <w:rPr/>
            </w:pPr>
            <w:r>
              <w:rPr/>
              <w:t xml:space="preserve">— </w:t>
            </w:r>
            <w:r>
              <w:rPr/>
              <w:t>wykorzystanie informacji ze sprawo-zdań finansowych</w:t>
            </w:r>
          </w:p>
          <w:p>
            <w:pPr>
              <w:pStyle w:val="Normal"/>
              <w:spacing w:before="60" w:after="60"/>
              <w:ind w:hanging="425" w:start="497" w:end="0"/>
              <w:jc w:val="start"/>
              <w:rPr/>
            </w:pPr>
            <w:r>
              <w:rPr/>
              <w:t xml:space="preserve">— </w:t>
            </w:r>
            <w:r>
              <w:rPr/>
              <w:t>nie uczestniczy w procesie decyzyjnym</w:t>
            </w:r>
          </w:p>
        </w:tc>
      </w:tr>
      <w:tr>
        <w:trPr/>
        <w:tc>
          <w:tcPr>
            <w:tcW w:w="2552" w:type="dxa"/>
            <w:tcBorders>
              <w:top w:val="single" w:sz="12" w:space="0" w:color="000000"/>
              <w:start w:val="double" w:sz="12" w:space="0" w:color="000000"/>
              <w:bottom w:val="single" w:sz="12" w:space="0" w:color="000000"/>
              <w:end w:val="single" w:sz="12" w:space="0" w:color="000000"/>
            </w:tcBorders>
          </w:tcPr>
          <w:p>
            <w:pPr>
              <w:pStyle w:val="Normal"/>
              <w:spacing w:before="60" w:after="60"/>
              <w:ind w:hanging="0" w:end="0"/>
              <w:rPr/>
            </w:pPr>
            <w:r>
              <w:rPr/>
              <w:t>Nawigator</w:t>
            </w:r>
          </w:p>
        </w:tc>
        <w:tc>
          <w:tcPr>
            <w:tcW w:w="1842" w:type="dxa"/>
            <w:tcBorders>
              <w:top w:val="single" w:sz="12" w:space="0" w:color="000000"/>
              <w:start w:val="single" w:sz="12" w:space="0" w:color="000000"/>
              <w:bottom w:val="single" w:sz="12" w:space="0" w:color="000000"/>
              <w:end w:val="single" w:sz="12" w:space="0" w:color="000000"/>
            </w:tcBorders>
          </w:tcPr>
          <w:p>
            <w:pPr>
              <w:pStyle w:val="Normal"/>
              <w:spacing w:before="60" w:after="60"/>
              <w:ind w:hanging="0" w:end="0"/>
              <w:rPr/>
            </w:pPr>
            <w:r>
              <w:rPr/>
              <w:t>Zmienne (umiarkowanie dynamiczne)</w:t>
            </w:r>
          </w:p>
        </w:tc>
        <w:tc>
          <w:tcPr>
            <w:tcW w:w="4253" w:type="dxa"/>
            <w:tcBorders>
              <w:top w:val="single" w:sz="12" w:space="0" w:color="000000"/>
              <w:start w:val="single" w:sz="12" w:space="0" w:color="000000"/>
              <w:bottom w:val="single" w:sz="12" w:space="0" w:color="000000"/>
              <w:end w:val="double" w:sz="12" w:space="0" w:color="000000"/>
            </w:tcBorders>
          </w:tcPr>
          <w:p>
            <w:pPr>
              <w:pStyle w:val="Normal"/>
              <w:spacing w:before="60" w:after="60"/>
              <w:ind w:hanging="425" w:start="497" w:end="0"/>
              <w:jc w:val="start"/>
              <w:rPr/>
            </w:pPr>
            <w:r>
              <w:rPr/>
              <w:t xml:space="preserve">— </w:t>
            </w:r>
            <w:r>
              <w:rPr/>
              <w:t>integracja planowania z kontrolą</w:t>
            </w:r>
          </w:p>
          <w:p>
            <w:pPr>
              <w:pStyle w:val="Normal"/>
              <w:ind w:hanging="425" w:start="497" w:end="0"/>
              <w:jc w:val="start"/>
              <w:rPr/>
            </w:pPr>
            <w:r>
              <w:rPr/>
              <w:t xml:space="preserve">— </w:t>
            </w:r>
            <w:r>
              <w:rPr/>
              <w:t>porównywanie wielkości faktycznych z planowanymi</w:t>
            </w:r>
          </w:p>
          <w:p>
            <w:pPr>
              <w:pStyle w:val="Normal"/>
              <w:ind w:hanging="425" w:start="497" w:end="0"/>
              <w:jc w:val="start"/>
              <w:rPr/>
            </w:pPr>
            <w:r>
              <w:rPr/>
              <w:t xml:space="preserve">— </w:t>
            </w:r>
            <w:r>
              <w:rPr/>
              <w:t>zapobiega popełnianiu ewentualnych błędów</w:t>
            </w:r>
          </w:p>
          <w:p>
            <w:pPr>
              <w:pStyle w:val="Normal"/>
              <w:ind w:hanging="425" w:start="497" w:end="0"/>
              <w:jc w:val="start"/>
              <w:rPr/>
            </w:pPr>
            <w:r>
              <w:rPr/>
              <w:t xml:space="preserve">— </w:t>
            </w:r>
            <w:r>
              <w:rPr/>
              <w:t>wyeliminowanie odchyleń w czasie teraźniejszym i w przyszłości</w:t>
            </w:r>
          </w:p>
          <w:p>
            <w:pPr>
              <w:pStyle w:val="Normal"/>
              <w:spacing w:before="60" w:after="60"/>
              <w:ind w:hanging="425" w:start="497" w:end="0"/>
              <w:jc w:val="start"/>
              <w:rPr/>
            </w:pPr>
            <w:r>
              <w:rPr/>
              <w:t xml:space="preserve">— </w:t>
            </w:r>
            <w:r>
              <w:rPr/>
              <w:t>współuczestniczy w procesie decyzyjnym pełnić funkcje sztabowe lub liniowe</w:t>
            </w:r>
          </w:p>
        </w:tc>
      </w:tr>
      <w:tr>
        <w:trPr/>
        <w:tc>
          <w:tcPr>
            <w:tcW w:w="2552" w:type="dxa"/>
            <w:tcBorders>
              <w:top w:val="single" w:sz="12" w:space="0" w:color="000000"/>
              <w:start w:val="double" w:sz="12" w:space="0" w:color="000000"/>
              <w:bottom w:val="double" w:sz="12" w:space="0" w:color="000000"/>
              <w:end w:val="single" w:sz="12" w:space="0" w:color="000000"/>
            </w:tcBorders>
          </w:tcPr>
          <w:p>
            <w:pPr>
              <w:pStyle w:val="Normal"/>
              <w:spacing w:before="60" w:after="60"/>
              <w:ind w:hanging="0" w:end="0"/>
              <w:rPr/>
            </w:pPr>
            <w:r>
              <w:rPr/>
              <w:t>Innowator</w:t>
            </w:r>
          </w:p>
        </w:tc>
        <w:tc>
          <w:tcPr>
            <w:tcW w:w="1842" w:type="dxa"/>
            <w:tcBorders>
              <w:top w:val="single" w:sz="12" w:space="0" w:color="000000"/>
              <w:start w:val="single" w:sz="12" w:space="0" w:color="000000"/>
              <w:bottom w:val="double" w:sz="12" w:space="0" w:color="000000"/>
              <w:end w:val="single" w:sz="12" w:space="0" w:color="000000"/>
            </w:tcBorders>
          </w:tcPr>
          <w:p>
            <w:pPr>
              <w:pStyle w:val="Normal"/>
              <w:spacing w:before="60" w:after="60"/>
              <w:ind w:hanging="0" w:end="0"/>
              <w:rPr/>
            </w:pPr>
            <w:r>
              <w:rPr/>
              <w:t>Burzliwe (dynamiczne)</w:t>
            </w:r>
          </w:p>
        </w:tc>
        <w:tc>
          <w:tcPr>
            <w:tcW w:w="4253" w:type="dxa"/>
            <w:tcBorders>
              <w:top w:val="single" w:sz="12" w:space="0" w:color="000000"/>
              <w:start w:val="single" w:sz="12" w:space="0" w:color="000000"/>
              <w:bottom w:val="double" w:sz="12" w:space="0" w:color="000000"/>
              <w:end w:val="double" w:sz="12" w:space="0" w:color="000000"/>
            </w:tcBorders>
          </w:tcPr>
          <w:p>
            <w:pPr>
              <w:pStyle w:val="Normal"/>
              <w:spacing w:before="60" w:after="60"/>
              <w:ind w:hanging="425" w:start="497" w:end="0"/>
              <w:jc w:val="start"/>
              <w:rPr/>
            </w:pPr>
            <w:r>
              <w:rPr/>
              <w:t xml:space="preserve">— </w:t>
            </w:r>
            <w:r>
              <w:rPr/>
              <w:t>szybka orientacja o dokonanych zmianach</w:t>
            </w:r>
          </w:p>
          <w:p>
            <w:pPr>
              <w:pStyle w:val="Normal"/>
              <w:ind w:hanging="425" w:start="497" w:end="0"/>
              <w:jc w:val="start"/>
              <w:rPr/>
            </w:pPr>
            <w:r>
              <w:rPr/>
              <w:t xml:space="preserve">— </w:t>
            </w:r>
            <w:r>
              <w:rPr/>
              <w:t>energiczne działania innowacyjne</w:t>
            </w:r>
          </w:p>
          <w:p>
            <w:pPr>
              <w:pStyle w:val="Normal"/>
              <w:ind w:hanging="425" w:start="497" w:end="0"/>
              <w:jc w:val="start"/>
              <w:rPr/>
            </w:pPr>
            <w:r>
              <w:rPr/>
              <w:t xml:space="preserve">— </w:t>
            </w:r>
            <w:r>
              <w:rPr/>
              <w:t>doskonalsze rozwiązania przyjętego systemu ekonomicznego</w:t>
            </w:r>
          </w:p>
          <w:p>
            <w:pPr>
              <w:pStyle w:val="Normal"/>
              <w:ind w:hanging="425" w:start="497" w:end="0"/>
              <w:jc w:val="start"/>
              <w:rPr/>
            </w:pPr>
            <w:r>
              <w:rPr/>
              <w:t xml:space="preserve">— </w:t>
            </w:r>
            <w:r>
              <w:rPr/>
              <w:t>stosowanie nowoczesnych rozwiązań w rachunkowości finansowej i zarządczej</w:t>
            </w:r>
          </w:p>
          <w:p>
            <w:pPr>
              <w:pStyle w:val="Normal"/>
              <w:spacing w:before="60" w:after="60"/>
              <w:ind w:hanging="425" w:start="497" w:end="0"/>
              <w:jc w:val="start"/>
              <w:rPr/>
            </w:pPr>
            <w:r>
              <w:rPr/>
              <w:t xml:space="preserve">— </w:t>
            </w:r>
            <w:r>
              <w:rPr/>
              <w:t>udział w zarządzaniu</w:t>
            </w:r>
          </w:p>
        </w:tc>
      </w:tr>
    </w:tbl>
    <w:p>
      <w:pPr>
        <w:pStyle w:val="Normal"/>
        <w:rPr/>
      </w:pPr>
      <w:r>
        <w:rPr/>
        <w:t>Źródło: Knop W., Sawicki K.: op. cit.</w:t>
      </w:r>
    </w:p>
    <w:p>
      <w:pPr>
        <w:pStyle w:val="Normal"/>
        <w:rPr/>
      </w:pPr>
      <w:r>
        <w:rPr/>
      </w:r>
    </w:p>
    <w:p>
      <w:pPr>
        <w:pStyle w:val="Heading3"/>
        <w:rPr/>
      </w:pPr>
      <w:bookmarkStart w:id="4" w:name="__RefHeading___Toc499955089"/>
      <w:bookmarkEnd w:id="4"/>
      <w:r>
        <w:rPr/>
        <w:t>1.3. Organizacja controllingu w przedsiębiorstwie</w:t>
      </w:r>
    </w:p>
    <w:p>
      <w:pPr>
        <w:pStyle w:val="Normal"/>
        <w:rPr/>
      </w:pPr>
      <w:r>
        <w:rPr/>
        <w:t>Organizacja controllingu musi być ściśle dostosowana do potrzeb przedsiębiorstwa. Wymaga uwzględnienia licznych uwarunkowań zewnętrznych i wewnętrznych funkcjonowania jednostki gospodarczej. Muszą być one określone indywidualnie dla każdego przedsiębiorstwa. Uwarunkowania te można podzielić na trzy grupy:</w:t>
      </w:r>
    </w:p>
    <w:p>
      <w:pPr>
        <w:pStyle w:val="Normal"/>
        <w:rPr/>
      </w:pPr>
      <w:r>
        <w:rPr/>
        <w:t>1. Czynniki dotyczące sytuacji wewnętrznej przedsiębiorstwa: sprzedaż, zaopatrzenie, stosunki konkurencyjne,</w:t>
      </w:r>
    </w:p>
    <w:p>
      <w:pPr>
        <w:pStyle w:val="Normal"/>
        <w:rPr/>
      </w:pPr>
      <w:r>
        <w:rPr/>
        <w:t>2. czynniki dotyczące sytuacji wewnętrznej przedsiębiorstwa: struktura produkcji,</w:t>
      </w:r>
    </w:p>
    <w:p>
      <w:pPr>
        <w:pStyle w:val="Normal"/>
        <w:rPr/>
      </w:pPr>
      <w:r>
        <w:rPr/>
        <w:t>3. czynniki specyficzne związane z koncepcją controllingu, np. czas potrzebny na wprowadzenie controllingu.</w:t>
      </w:r>
    </w:p>
    <w:p>
      <w:pPr>
        <w:pStyle w:val="Normal"/>
        <w:rPr/>
      </w:pPr>
      <w:r>
        <w:rPr/>
        <w:t xml:space="preserve">Organizacja controllingu może przebiegać w przedsiębiorstwie </w:t>
        <w:br/>
        <w:t>w 2 formach:</w:t>
      </w:r>
    </w:p>
    <w:p>
      <w:pPr>
        <w:pStyle w:val="Normal"/>
        <w:ind w:hanging="851" w:start="1560" w:end="0"/>
        <w:rPr/>
      </w:pPr>
      <w:r>
        <w:rPr/>
        <w:t xml:space="preserve">— </w:t>
      </w:r>
      <w:r>
        <w:rPr/>
        <w:t>forma instytucjonalna (z reguły dotyczy dużych przedsiębiorstw, gdzie tworzony jest dział controllingu i stanowisko controllera),</w:t>
      </w:r>
    </w:p>
    <w:p>
      <w:pPr>
        <w:pStyle w:val="Normal"/>
        <w:ind w:hanging="851" w:start="1560" w:end="0"/>
        <w:rPr/>
      </w:pPr>
      <w:r>
        <w:rPr/>
        <w:t xml:space="preserve">— </w:t>
      </w:r>
      <w:r>
        <w:rPr/>
        <w:t>forma nieinstytucjonalna (nie wymaga stworzenia działu controllingu; występuje w małych i średnich przedsiębiorstwach np. dział finansowy, rachunkowości lub zespoły problemowe.</w:t>
      </w:r>
    </w:p>
    <w:p>
      <w:pPr>
        <w:pStyle w:val="Normal"/>
        <w:rPr/>
      </w:pPr>
      <w:r>
        <w:rPr/>
      </w:r>
    </w:p>
    <w:p>
      <w:pPr>
        <w:pStyle w:val="Heading3"/>
        <w:rPr/>
      </w:pPr>
      <w:bookmarkStart w:id="5" w:name="__RefHeading___Toc499955090"/>
      <w:bookmarkEnd w:id="5"/>
      <w:r>
        <w:rPr/>
        <w:t>1.4. Controlling operatywny i strategiczny</w:t>
      </w:r>
    </w:p>
    <w:p>
      <w:pPr>
        <w:pStyle w:val="Normal"/>
        <w:rPr/>
      </w:pPr>
      <w:r>
        <w:rPr/>
      </w:r>
    </w:p>
    <w:p>
      <w:pPr>
        <w:pStyle w:val="Normal"/>
        <w:rPr/>
      </w:pPr>
      <w:r>
        <w:rPr/>
      </w:r>
    </w:p>
    <w:p>
      <w:pPr>
        <w:pStyle w:val="Normal"/>
        <w:rPr/>
      </w:pPr>
      <w:r>
        <w:rPr/>
        <w:t>Controlling jest systemem zorientowanym na przyszłość. Dlatego w systemie controllingu możemy wyróżnić planowanie operatywne i strategiczne. Planowanie strategiczne powinno być uzupełnione przez planowanie krótko i średniookresowe.</w:t>
      </w:r>
    </w:p>
    <w:p>
      <w:pPr>
        <w:pStyle w:val="Normal"/>
        <w:rPr/>
      </w:pPr>
      <w:r>
        <w:rPr/>
        <w:t>Biorąc za kryterium planowanie możemy wyodrębnić 2 wymiary controllingu: strategiczny i operatywny. Controlling strategiczny to długoletnie oddziaływanie, którego punktem wyjścia jest rzeczywistość, a celem rozwój produkcyjnej oferty przedsiębiorstwa. Controlling strategiczny jest zorientowany na zewnętrzne otoczenie firmy. Obejmując długookresowy horyzont czasowy realizuje zadania o charakterze jakościowym. Przedmiotem jego zainteresowań przede wszystkim są: słabe i mocne strony przedsiębiorstwa oraz szanse i ryzyka otoczenia.</w:t>
      </w:r>
    </w:p>
    <w:p>
      <w:pPr>
        <w:pStyle w:val="Normal"/>
        <w:rPr/>
      </w:pPr>
      <w:r>
        <w:rPr/>
        <w:t>Zadania controllingu strategicznego:</w:t>
      </w:r>
    </w:p>
    <w:p>
      <w:pPr>
        <w:pStyle w:val="Normal"/>
        <w:rPr/>
      </w:pPr>
      <w:r>
        <w:rPr/>
        <w:t>— “</w:t>
      </w:r>
      <w:r>
        <w:rPr/>
        <w:t>ustalenie celów strategicznych,</w:t>
      </w:r>
    </w:p>
    <w:p>
      <w:pPr>
        <w:pStyle w:val="Normal"/>
        <w:rPr/>
      </w:pPr>
      <w:r>
        <w:rPr/>
        <w:t xml:space="preserve">— </w:t>
      </w:r>
      <w:r>
        <w:rPr/>
        <w:t>podział celów przedsiębiorstwa na etapy,</w:t>
      </w:r>
    </w:p>
    <w:p>
      <w:pPr>
        <w:pStyle w:val="Normal"/>
        <w:rPr/>
      </w:pPr>
      <w:r>
        <w:rPr/>
        <w:t xml:space="preserve">— </w:t>
      </w:r>
      <w:r>
        <w:rPr/>
        <w:t>określenie metod i narzędzi realizacji celów,</w:t>
      </w:r>
    </w:p>
    <w:p>
      <w:pPr>
        <w:pStyle w:val="Normal"/>
        <w:rPr/>
      </w:pPr>
      <w:r>
        <w:rPr/>
        <w:t xml:space="preserve">— </w:t>
      </w:r>
      <w:r>
        <w:rPr/>
        <w:t>kontrola osiągania celów w poszczególnych etapach,</w:t>
      </w:r>
    </w:p>
    <w:p>
      <w:pPr>
        <w:pStyle w:val="Normal"/>
        <w:rPr/>
      </w:pPr>
      <w:r>
        <w:rPr/>
        <w:t xml:space="preserve">— </w:t>
      </w:r>
      <w:r>
        <w:rPr/>
        <w:t>ustalenie odchyleń od założonych wielkości lub stanów,</w:t>
      </w:r>
    </w:p>
    <w:p>
      <w:pPr>
        <w:pStyle w:val="Normal"/>
        <w:ind w:hanging="425" w:start="1134" w:end="0"/>
        <w:rPr/>
      </w:pPr>
      <w:r>
        <w:rPr/>
        <w:t xml:space="preserve">— </w:t>
      </w:r>
      <w:r>
        <w:rPr/>
        <w:t>obserwacja i badanie realności celów w poszczególnych etapach i ewentualne ich dostosowanie do aktualnych warunków, co może spowodować zmianę kierunków działania.”</w:t>
      </w:r>
      <w:r>
        <w:rPr>
          <w:rStyle w:val="FootnoteCharacters"/>
          <w:rStyle w:val="FootnoteReference"/>
          <w:sz w:val="26"/>
        </w:rPr>
        <w:footnoteReference w:id="6"/>
      </w:r>
    </w:p>
    <w:p>
      <w:pPr>
        <w:pStyle w:val="Normal"/>
        <w:rPr/>
      </w:pPr>
      <w:r>
        <w:rPr/>
        <w:t>Controlling operatywny obejmuje planowanie szczegółowe, w jego zakres wchodzą głównie: koszty, przychody, nakłady, dochody i wyniki. Wspomaga podejmowanie decyzji średnio i krótkookresowych, jest zorientowany na wewnętrzne otoczenie przedsiębiorstwa.</w:t>
      </w:r>
    </w:p>
    <w:p>
      <w:pPr>
        <w:pStyle w:val="Normal"/>
        <w:rPr/>
      </w:pPr>
      <w:r>
        <w:rPr/>
        <w:t>Celem controllingu operatywnego jest przede wszystkim zapewnienie zysku i rentowności przedsiębiorstwa. Za jego podstawowe zadania uznać należy:</w:t>
      </w:r>
    </w:p>
    <w:p>
      <w:pPr>
        <w:pStyle w:val="Normal"/>
        <w:ind w:hanging="425" w:start="1134" w:end="0"/>
        <w:rPr/>
      </w:pPr>
      <w:r>
        <w:rPr/>
        <w:t>— “</w:t>
      </w:r>
      <w:r>
        <w:rPr/>
        <w:t>opracowanie systemu i bezpośredni udział w sporządzaniu planów operatywnych określających środki i sposoby osiągnięcia celów cząstkowych i celu ogólnego,</w:t>
      </w:r>
    </w:p>
    <w:p>
      <w:pPr>
        <w:pStyle w:val="Normal"/>
        <w:ind w:hanging="425" w:start="1134" w:end="0"/>
        <w:rPr/>
      </w:pPr>
      <w:r>
        <w:rPr/>
        <w:t xml:space="preserve">— </w:t>
      </w:r>
      <w:r>
        <w:rPr/>
        <w:t>wsparcie przy opracowaniu budżetów kosztowo - wynikowych dla ośrodków odpowiedzialności w przedsiębiorstwie,</w:t>
      </w:r>
    </w:p>
    <w:p>
      <w:pPr>
        <w:pStyle w:val="Normal"/>
        <w:ind w:hanging="425" w:start="1134" w:end="0"/>
        <w:rPr/>
      </w:pPr>
      <w:r>
        <w:rPr/>
        <w:t xml:space="preserve">— </w:t>
      </w:r>
      <w:r>
        <w:rPr/>
        <w:t>opracowanie systemu i dokonanie operatywnej kontroli wykonania zadań planowych,</w:t>
      </w:r>
    </w:p>
    <w:p>
      <w:pPr>
        <w:pStyle w:val="Normal"/>
        <w:ind w:hanging="425" w:start="1134" w:end="0"/>
        <w:rPr/>
      </w:pPr>
      <w:r>
        <w:rPr/>
        <w:t xml:space="preserve">— </w:t>
      </w:r>
      <w:r>
        <w:rPr/>
        <w:t>pomaganie w zarządzaniu należącym do kompetencji poszczególnych komórek organizacyjnych przedsiębiorstwa.”</w:t>
      </w:r>
      <w:r>
        <w:rPr>
          <w:rStyle w:val="FootnoteCharacters"/>
          <w:rStyle w:val="FootnoteReference"/>
          <w:sz w:val="26"/>
        </w:rPr>
        <w:footnoteReference w:id="7"/>
      </w:r>
    </w:p>
    <w:p>
      <w:pPr>
        <w:pStyle w:val="Normal"/>
        <w:rPr/>
      </w:pPr>
      <w:r>
        <w:rPr/>
      </w:r>
    </w:p>
    <w:p>
      <w:pPr>
        <w:pStyle w:val="Header"/>
        <w:tabs>
          <w:tab w:val="clear" w:pos="4536"/>
          <w:tab w:val="clear" w:pos="9072"/>
        </w:tabs>
        <w:rPr/>
      </w:pPr>
      <w:r>
        <w:rPr/>
      </w:r>
    </w:p>
    <w:p>
      <w:pPr>
        <w:pStyle w:val="Heading3"/>
        <w:rPr/>
      </w:pPr>
      <w:bookmarkStart w:id="6" w:name="__RefHeading___Toc499955091"/>
      <w:bookmarkEnd w:id="6"/>
      <w:r>
        <w:rPr/>
        <w:t>1.5. Narzędzia i instrumenty controllingu</w:t>
      </w:r>
    </w:p>
    <w:p>
      <w:pPr>
        <w:pStyle w:val="Normal"/>
        <w:rPr/>
      </w:pPr>
      <w:r>
        <w:rPr/>
      </w:r>
    </w:p>
    <w:p>
      <w:pPr>
        <w:pStyle w:val="Normal"/>
        <w:rPr/>
      </w:pPr>
      <w:r>
        <w:rPr/>
      </w:r>
    </w:p>
    <w:p>
      <w:pPr>
        <w:pStyle w:val="Normal"/>
        <w:rPr/>
      </w:pPr>
      <w:r>
        <w:rPr/>
        <w:t>Controlling posługuje się wieloma narzędziami stworzonymi przez naukę o zarządzaniu podmiotami gospodarczymi. Dobór instrumentów zależy od przedmiotu zainteresowań controllera, od tego czy mają one służyć controllingowi wybranej sfery działania przedsiębiorstwa, czy mają obejmować wszystkie obszary aktywności podmiotu gospodarczego.</w:t>
      </w:r>
    </w:p>
    <w:p>
      <w:pPr>
        <w:pStyle w:val="Normal"/>
        <w:rPr/>
      </w:pPr>
      <w:r>
        <w:rPr/>
        <w:t>W literaturze rozróżnia się narzędzia:</w:t>
      </w:r>
    </w:p>
    <w:p>
      <w:pPr>
        <w:pStyle w:val="Normal"/>
        <w:rPr/>
      </w:pPr>
      <w:r>
        <w:rPr/>
        <w:t xml:space="preserve">— </w:t>
      </w:r>
      <w:r>
        <w:rPr/>
        <w:t>controllingu operatywnego,</w:t>
      </w:r>
    </w:p>
    <w:p>
      <w:pPr>
        <w:pStyle w:val="Normal"/>
        <w:rPr/>
      </w:pPr>
      <w:r>
        <w:rPr/>
        <w:t xml:space="preserve">— </w:t>
      </w:r>
      <w:r>
        <w:rPr/>
        <w:t>controllingu strategicznego,</w:t>
      </w:r>
    </w:p>
    <w:p>
      <w:pPr>
        <w:pStyle w:val="Normal"/>
        <w:rPr/>
      </w:pPr>
      <w:r>
        <w:rPr/>
        <w:t xml:space="preserve">— </w:t>
      </w:r>
      <w:r>
        <w:rPr/>
        <w:t>obu odmian controllingu.</w:t>
      </w:r>
    </w:p>
    <w:p>
      <w:pPr>
        <w:pStyle w:val="Normal"/>
        <w:rPr/>
      </w:pPr>
      <w:r>
        <w:rPr/>
        <w:t>W controllingu operatywnym wykorzystuje się następujące instrumenty:</w:t>
      </w:r>
      <w:r>
        <w:rPr>
          <w:rStyle w:val="FootnoteCharacters"/>
          <w:rStyle w:val="FootnoteReference"/>
          <w:sz w:val="26"/>
        </w:rPr>
        <w:footnoteReference w:id="8"/>
      </w:r>
    </w:p>
    <w:p>
      <w:pPr>
        <w:pStyle w:val="Normal"/>
        <w:numPr>
          <w:ilvl w:val="0"/>
          <w:numId w:val="2"/>
        </w:numPr>
        <w:rPr/>
      </w:pPr>
      <w:r>
        <w:rPr/>
        <w:t>analizę metodą ABC,</w:t>
      </w:r>
    </w:p>
    <w:p>
      <w:pPr>
        <w:pStyle w:val="Normal"/>
        <w:numPr>
          <w:ilvl w:val="0"/>
          <w:numId w:val="2"/>
        </w:numPr>
        <w:rPr/>
      </w:pPr>
      <w:r>
        <w:rPr/>
        <w:t>analizę wielkości zamówień,</w:t>
      </w:r>
    </w:p>
    <w:p>
      <w:pPr>
        <w:pStyle w:val="Normal"/>
        <w:numPr>
          <w:ilvl w:val="0"/>
          <w:numId w:val="2"/>
        </w:numPr>
        <w:rPr/>
      </w:pPr>
      <w:r>
        <w:rPr/>
        <w:t>rachunek kosztów bezpośrednich,</w:t>
      </w:r>
    </w:p>
    <w:p>
      <w:pPr>
        <w:pStyle w:val="Normal"/>
        <w:numPr>
          <w:ilvl w:val="0"/>
          <w:numId w:val="2"/>
        </w:numPr>
        <w:rPr/>
      </w:pPr>
      <w:r>
        <w:rPr/>
        <w:t>analizę “wąskich gardeł”,</w:t>
      </w:r>
    </w:p>
    <w:p>
      <w:pPr>
        <w:pStyle w:val="Normal"/>
        <w:numPr>
          <w:ilvl w:val="0"/>
          <w:numId w:val="2"/>
        </w:numPr>
        <w:rPr/>
      </w:pPr>
      <w:r>
        <w:rPr/>
        <w:t>metody rachunku inwestycyjnego,</w:t>
      </w:r>
    </w:p>
    <w:p>
      <w:pPr>
        <w:pStyle w:val="Normal"/>
        <w:numPr>
          <w:ilvl w:val="0"/>
          <w:numId w:val="2"/>
        </w:numPr>
        <w:rPr/>
      </w:pPr>
      <w:r>
        <w:rPr/>
        <w:t>krótkookresowy rachunek wyników,</w:t>
      </w:r>
    </w:p>
    <w:p>
      <w:pPr>
        <w:pStyle w:val="Normal"/>
        <w:numPr>
          <w:ilvl w:val="0"/>
          <w:numId w:val="2"/>
        </w:numPr>
        <w:rPr/>
      </w:pPr>
      <w:r>
        <w:rPr/>
        <w:t>prowizja od zysku,</w:t>
      </w:r>
    </w:p>
    <w:p>
      <w:pPr>
        <w:pStyle w:val="Normal"/>
        <w:numPr>
          <w:ilvl w:val="0"/>
          <w:numId w:val="2"/>
        </w:numPr>
        <w:rPr/>
      </w:pPr>
      <w:r>
        <w:rPr/>
        <w:t>analizy rabatów,</w:t>
      </w:r>
    </w:p>
    <w:p>
      <w:pPr>
        <w:pStyle w:val="Normal"/>
        <w:numPr>
          <w:ilvl w:val="0"/>
          <w:numId w:val="2"/>
        </w:numPr>
        <w:rPr/>
      </w:pPr>
      <w:r>
        <w:rPr/>
        <w:t>analiza wartości,</w:t>
      </w:r>
    </w:p>
    <w:p>
      <w:pPr>
        <w:pStyle w:val="Normal"/>
        <w:numPr>
          <w:ilvl w:val="0"/>
          <w:numId w:val="2"/>
        </w:numPr>
        <w:rPr/>
      </w:pPr>
      <w:r>
        <w:rPr/>
        <w:t>analiza XYZ.</w:t>
      </w:r>
    </w:p>
    <w:p>
      <w:pPr>
        <w:pStyle w:val="Normal"/>
        <w:rPr/>
      </w:pPr>
      <w:r>
        <w:rPr/>
        <w:t>Instrumenty controllingu operatywnego wspomagają zarządzanie przedsiębiorstwem jako całością. Narzędzia te są przydatne przede wszystkim do rozwiązywania bieżących problemów jednostki gospodarczej. Odpowiednio dobrane powinny zwracać uwagę kierownictwa przedsiębiorstwa na cele krótkookresowe, ułatwiać podejmowanie lepszych i trafniejszych decyzji, zapewniać utrzymanie w przedsiębiorstwie równowagi ekonomicznej w zakresie: kosztów, przychodów i zysku. Umożliwić przeprowadzanie analiz porównawczych stanów zaplanowanych z zaistniałymi oraz informować o konieczności podjęcia działań korygujących. Skuteczność stosowania wybranych narzędzi i analiz wymaga ścisłego powiązania planowania, rozliczania, informacji i analizy, a dopiero w drugiej kolejności kontroli powstałych skutków.</w:t>
      </w:r>
    </w:p>
    <w:p>
      <w:pPr>
        <w:pStyle w:val="Normal"/>
        <w:rPr/>
      </w:pPr>
      <w:r>
        <w:rPr/>
        <w:t>W controllingu strategicznym stosować można następujące narzędzia i analizy:</w:t>
      </w:r>
      <w:r>
        <w:rPr>
          <w:rStyle w:val="FootnoteCharacters"/>
          <w:rStyle w:val="FootnoteReference"/>
          <w:sz w:val="26"/>
        </w:rPr>
        <w:footnoteReference w:id="9"/>
      </w:r>
    </w:p>
    <w:p>
      <w:pPr>
        <w:pStyle w:val="Normal"/>
        <w:numPr>
          <w:ilvl w:val="0"/>
          <w:numId w:val="2"/>
        </w:numPr>
        <w:rPr/>
      </w:pPr>
      <w:r>
        <w:rPr/>
        <w:t>analiza krzywej doświadczenia,</w:t>
      </w:r>
    </w:p>
    <w:p>
      <w:pPr>
        <w:pStyle w:val="Normal"/>
        <w:numPr>
          <w:ilvl w:val="0"/>
          <w:numId w:val="2"/>
        </w:numPr>
        <w:rPr/>
      </w:pPr>
      <w:r>
        <w:rPr/>
        <w:t>analiza konkurencji,</w:t>
      </w:r>
    </w:p>
    <w:p>
      <w:pPr>
        <w:pStyle w:val="Normal"/>
        <w:numPr>
          <w:ilvl w:val="0"/>
          <w:numId w:val="2"/>
        </w:numPr>
        <w:rPr/>
      </w:pPr>
      <w:r>
        <w:rPr/>
        <w:t>logistyka,</w:t>
      </w:r>
    </w:p>
    <w:p>
      <w:pPr>
        <w:pStyle w:val="Normal"/>
        <w:numPr>
          <w:ilvl w:val="0"/>
          <w:numId w:val="2"/>
        </w:numPr>
        <w:rPr/>
      </w:pPr>
      <w:r>
        <w:rPr/>
        <w:t>analiza portfelowa,</w:t>
      </w:r>
    </w:p>
    <w:p>
      <w:pPr>
        <w:pStyle w:val="Normal"/>
        <w:numPr>
          <w:ilvl w:val="0"/>
          <w:numId w:val="2"/>
        </w:numPr>
        <w:rPr/>
      </w:pPr>
      <w:r>
        <w:rPr/>
        <w:t>analiza możliwości,</w:t>
      </w:r>
    </w:p>
    <w:p>
      <w:pPr>
        <w:pStyle w:val="Normal"/>
        <w:numPr>
          <w:ilvl w:val="0"/>
          <w:numId w:val="2"/>
        </w:numPr>
        <w:rPr/>
      </w:pPr>
      <w:r>
        <w:rPr/>
        <w:t>krzywa cyklu życia produktu,</w:t>
      </w:r>
    </w:p>
    <w:p>
      <w:pPr>
        <w:pStyle w:val="Normal"/>
        <w:numPr>
          <w:ilvl w:val="0"/>
          <w:numId w:val="2"/>
        </w:numPr>
        <w:rPr/>
      </w:pPr>
      <w:r>
        <w:rPr/>
        <w:t>analiza mocnych i słabych stron,</w:t>
      </w:r>
    </w:p>
    <w:p>
      <w:pPr>
        <w:pStyle w:val="Normal"/>
        <w:numPr>
          <w:ilvl w:val="0"/>
          <w:numId w:val="2"/>
        </w:numPr>
        <w:rPr/>
      </w:pPr>
      <w:r>
        <w:rPr/>
        <w:t>technika scenariuszy,</w:t>
      </w:r>
    </w:p>
    <w:p>
      <w:pPr>
        <w:pStyle w:val="Normal"/>
        <w:numPr>
          <w:ilvl w:val="0"/>
          <w:numId w:val="2"/>
        </w:numPr>
        <w:rPr/>
      </w:pPr>
      <w:r>
        <w:rPr/>
        <w:t>analiza luki strategicznej.</w:t>
      </w:r>
    </w:p>
    <w:p>
      <w:pPr>
        <w:pStyle w:val="Normal"/>
        <w:rPr/>
      </w:pPr>
      <w:r>
        <w:rPr/>
        <w:t>Realizacja strategicznych celów przedsiębiorstwa wymaga systemu “wczesnego ostrzegania”, który pozwoli odpowiednio wcześnie dostrzec powstałe problemy, zanalizować je i wskazać możliwe rozwiązania. Wymaga to informacji, które pomogą dostrzec potencjalne szanse i potencjalne zagrożenia jakie mogą zaistnieć w przyszłości. Odpowiednie analizy i narzędzia controllingu strategicznego zapewniają, ich dostarczenie w odpowiednim momencie.</w:t>
      </w:r>
    </w:p>
    <w:p>
      <w:pPr>
        <w:pStyle w:val="Normal"/>
        <w:rPr/>
      </w:pPr>
      <w:r>
        <w:rPr/>
        <w:t>Instrumenty controllingu strategicznego powinny być tak dobrane, aby wyniki ich stosowania tworzyły system “wczesnego ostrzegania”, umożliwiały analizę otoczenia przedsiębiorstwa, jego słabych i mocnych stron oraz przyczyniały się do zwiększania potencjalnych szans i zmniejszania potencjalnych zagrożeń.</w:t>
      </w:r>
    </w:p>
    <w:p>
      <w:pPr>
        <w:pStyle w:val="Normal"/>
        <w:rPr/>
      </w:pPr>
      <w:r>
        <w:rPr/>
        <w:t>Instrumenty controllingu operatywnego i strategicznego choć są odmienne mają pomagać kierownictwu w zarządzaniu przedsiębiorstwem. Ich systematyczne i konsekwentne stosowanie pozwoli kierownictwu poprawić: planowanie, sterowanie i kontrolę w przedsiębiorstwie. Wymaga jednak ich znajomości oraz umiejętności wnioskowania na podstawie ich stosowania. Wymienione narzędzia i analizy są ważnymi elementami systemu controllingu. Instrumenty te są najlepiej znane i najczęściej stosowane w przedsiębiorstwach. Ich użyteczność jest rożna. Nie wszystkie są jednakowo przydatne, ich skuteczność zależy od warunków zastosowania oraz celów, którym mają służyć. Jeżeli chcemy, aby przedsiębiorstwo nie tylko istniało, ale również się rozwijało konieczne jest ich stosowanie.</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3"/>
        <w:rPr/>
      </w:pPr>
      <w:bookmarkStart w:id="7" w:name="__RefHeading___Toc499955092"/>
      <w:bookmarkEnd w:id="7"/>
      <w:r>
        <w:rPr/>
        <w:t>1.6. Controlling, a rachunkowość</w:t>
      </w:r>
    </w:p>
    <w:p>
      <w:pPr>
        <w:pStyle w:val="Normal"/>
        <w:rPr/>
      </w:pPr>
      <w:r>
        <w:rPr/>
      </w:r>
    </w:p>
    <w:p>
      <w:pPr>
        <w:pStyle w:val="Normal"/>
        <w:rPr/>
      </w:pPr>
      <w:r>
        <w:rPr/>
        <w:t>Realizacja zadań controllera powoduje zapotrzebowanie na określone informacje ekonomiczne. W przypadku controllingu finansowego bazą niezbędnych informacji jest rachunkowość prowadzona w przedsiębiorstwie.</w:t>
      </w:r>
    </w:p>
    <w:p>
      <w:pPr>
        <w:pStyle w:val="Normal"/>
        <w:rPr/>
      </w:pPr>
      <w:r>
        <w:rPr/>
        <w:t>Niezbędne źródło wiedzy dla controllingu stanowią dwa segmenty rachunkowości: rachunkowość finansowa i rachunkowość zarządcza.</w:t>
      </w:r>
    </w:p>
    <w:p>
      <w:pPr>
        <w:pStyle w:val="Normal"/>
        <w:rPr/>
      </w:pPr>
      <w:r>
        <w:rPr/>
        <w:t>Rachunkowość finansowa dostarcza informacji zewnętrznej grupie użytkowników. Mają one charakter majątkowo-finansowo-płatniczy, opisują zdarzenia przeszłe. System ewidencyjno-sprawozdawczy umożliwia sporządzanie bilansu, rachunku wyników, cash-flow, deklaracji podatkowych itd. Rachunkowość finansowa kształtowana jest przez obowiązujące wymagania ustawowe.</w:t>
      </w:r>
    </w:p>
    <w:p>
      <w:pPr>
        <w:pStyle w:val="Normal"/>
        <w:rPr/>
      </w:pPr>
      <w:r>
        <w:rPr/>
        <w:t>Z controllingiem bardziej związana jest rachunkowość zarządcza. Jej zadaniem jest dostarczenie niezbędnych informacji wewnętrznej grupie użytkowników (kierownictwu przedsiębiorstwa) do podejmowania decyzji i sterowania działalnością przedsiębiorstwa dla osiągnięcia wyznaczonego celu. Rachunkowość zarządcza uwzględnia wielkości historyczne, przyszłe i przeszłe (planowane). Celem jej jest zaspakajanie rożnych potrzeb informacyjnych - jest zorientowana na potrzeby zarządzania w przedsiębiorstwie.</w:t>
      </w:r>
    </w:p>
    <w:p>
      <w:pPr>
        <w:pStyle w:val="Normal"/>
        <w:rPr/>
      </w:pPr>
      <w:r>
        <w:rPr/>
        <w:t>Cechą charakterystyczną systemów rachunkowości zarządczej jest ich elastyczność - możliwość dostosowania do potrzeb jednostki organizacyjnej, jej struktury, strategii, technologii. Z punktu widzenia przydatności rachunkowości zarządczej dla potrzeb controllingu szczególnie ważne są możliwości wykorzystania dostarczanych przez nią informacji. Informacje te są niezbędne w procesie podejmowania decyzji w zakresie produkcji, cen, wyboru kierunków inwestowania, struktury wyrobów, sprzedaży. Przedstawiają nie tylko dotychczasowy poziom osiągnięć przedsiębiorstwa.</w:t>
      </w:r>
    </w:p>
    <w:p>
      <w:pPr>
        <w:pStyle w:val="Normal"/>
        <w:rPr/>
      </w:pPr>
      <w:r>
        <w:rPr/>
        <w:t>Pokazują kierownictwu przedsiębiorstwa pożądane kierunki działania, ułatwiają podejmowanie decyzji o rożnym horyzoncie czasowym.</w:t>
      </w:r>
    </w:p>
    <w:p>
      <w:pPr>
        <w:pStyle w:val="Normal"/>
        <w:rPr/>
      </w:pPr>
      <w:r>
        <w:rPr/>
        <w:t>Rachunkowość zarządcza i controlling stanowią dwa odrębne systemy, których cel działania jest wspólny: wspomagać funkcje zarządzania. Powinny one być tak zorganizowane, aby ich funkcjonowanie było dostosowane do potrzeb przedsiębiorstwa.</w:t>
      </w:r>
    </w:p>
    <w:p>
      <w:pPr>
        <w:pStyle w:val="Normal"/>
        <w:rPr/>
      </w:pPr>
      <w:r>
        <w:rPr/>
        <w:t>Główną część rachunkowości zarządczej, która rozwinęła się z rachunku kosztów stanowi rachunek kosztów i wyników. Controlling finansowy posługuje się różnymi analizami i narzędziami rachunkowości zarządczej: rachunkiem kosztów bezpośrednich, rachunkiem kosztów działań, rachunkiem wyników. Wykorzystuje wynikające bezpośrednio z rachunku kosztów i wyników: planowanie kosztów, przychodów i wyników oraz ustalanie i analizowanie ich odchyleń.</w:t>
      </w:r>
    </w:p>
    <w:p>
      <w:pPr>
        <w:pStyle w:val="Normal"/>
        <w:rPr/>
      </w:pPr>
      <w:r>
        <w:rPr/>
        <w:t>Controlling korzysta z różnych rachunków decyzyjnych, które ułatwiają podejmowanie decyzji zarządczych.</w:t>
      </w:r>
    </w:p>
    <w:p>
      <w:pPr>
        <w:pStyle w:val="Normal"/>
        <w:rPr/>
      </w:pPr>
      <w:r>
        <w:rPr/>
        <w:t xml:space="preserve">Informacje dostarczane przez rachunek kosztów i wyników są bardzo przydatne w procesie kierowania przedsiębiorstwem w warunkach gospodarki rynkowej. </w:t>
      </w:r>
    </w:p>
    <w:p>
      <w:pPr>
        <w:pStyle w:val="Normal"/>
        <w:rPr/>
      </w:pPr>
      <w:r>
        <w:rPr/>
        <w:t>Rachunek kosztów jest metodą, której celem jest oddziaływanie na poziom i strukturę kosztów działalności jednostki organizacyjnej oraz na jej koszty jednostkowe. Może być wykorzystywany dla potrzeb kontroli, koordynacji i oceny efektywności funkcjonowania przedsiębiorstwa.</w:t>
      </w:r>
    </w:p>
    <w:p>
      <w:pPr>
        <w:pStyle w:val="Normal"/>
        <w:rPr/>
      </w:pPr>
      <w:r>
        <w:rPr/>
        <w:t>Posługiwanie się rachunkiem kosztów i innymi narzędziami rachunkowości zarządczej wymaga znajomości kosztów przedsiębiorstwa: ich struktury, rodzaju, ale przede wszystkim odpowiedniego sposobu ich klasyfikacji.</w:t>
      </w:r>
    </w:p>
    <w:p>
      <w:pPr>
        <w:pStyle w:val="Normal"/>
        <w:rPr/>
      </w:pPr>
      <w:r>
        <w:rPr/>
        <w:t>W Polsce dopiero tworzone są zasady nowoczesnego rachunku kosztów. Niewiele przedsiębiorstw wykorzystuje instrumenty rachunkowości zarządczej, jeszcze mniej stosuje controlling finansowy.</w:t>
      </w:r>
    </w:p>
    <w:p>
      <w:pPr>
        <w:pStyle w:val="Normal"/>
        <w:rPr/>
      </w:pPr>
      <w:r>
        <w:rPr/>
        <w:t>Jak widać z powyższego controlling jako podsystem zarządzania jest potrzebny w przedsiębiorstwie działającym w gospodarce rynkowej. Stwarza przedsiębiorstwu warunki zapewniające kontynuowanie działalności oraz rozwój. Może być przydatny w firmie, którą przedstawię w dalszej części pracy.</w:t>
      </w:r>
    </w:p>
    <w:p>
      <w:pPr>
        <w:pStyle w:val="Normal"/>
        <w:rPr/>
      </w:pPr>
      <w:r>
        <w:rPr/>
      </w:r>
      <w:r>
        <w:br w:type="page"/>
      </w:r>
    </w:p>
    <w:p>
      <w:pPr>
        <w:pStyle w:val="Heading1"/>
        <w:rPr/>
      </w:pPr>
      <w:bookmarkStart w:id="8" w:name="__RefHeading___Toc499955093"/>
      <w:bookmarkEnd w:id="8"/>
      <w:r>
        <w:rPr/>
        <w:t>ROZDZIAŁ  II</w:t>
        <w:br/>
        <w:t>CONTROLLING W POLSCE I NA ŚWIECIE</w:t>
      </w:r>
    </w:p>
    <w:p>
      <w:pPr>
        <w:pStyle w:val="Normal"/>
        <w:rPr/>
      </w:pPr>
      <w:r>
        <w:rPr/>
      </w:r>
    </w:p>
    <w:p>
      <w:pPr>
        <w:pStyle w:val="Normal"/>
        <w:rPr/>
      </w:pPr>
      <w:r>
        <w:rPr/>
      </w:r>
    </w:p>
    <w:p>
      <w:pPr>
        <w:pStyle w:val="Heading3"/>
        <w:rPr/>
      </w:pPr>
      <w:bookmarkStart w:id="9" w:name="__RefHeading___Toc499955094"/>
      <w:bookmarkEnd w:id="9"/>
      <w:r>
        <w:rPr/>
        <w:t xml:space="preserve">2.1. Rachunkowość przedsiębiorstwa bazą informacyjną </w:t>
        <w:br/>
        <w:t xml:space="preserve">       dla controllingu finansowego</w:t>
      </w:r>
    </w:p>
    <w:p>
      <w:pPr>
        <w:pStyle w:val="Normal"/>
        <w:rPr/>
      </w:pPr>
      <w:r>
        <w:rPr/>
      </w:r>
    </w:p>
    <w:p>
      <w:pPr>
        <w:pStyle w:val="Normal"/>
        <w:rPr/>
      </w:pPr>
      <w:r>
        <w:rPr/>
        <w:t>W drugiej połowie dwudziestego wieku nastąpił dynamiczny rozwój controllingu. Rozszerzeniu uległy jego funkcje oraz znacznie powiększył się jego zakres działania. Zmianie uległa również pozycja controllera w przedsiębiorstwie i jego zadania. Początkowo pełnił on rolę jedynie rejestratora zdarzeń przeszłych, później nawigatora, którego działania były zorientowane na przyszłość. Dzisiaj controller to innowator biorący udział w zarządzaniu.</w:t>
      </w:r>
    </w:p>
    <w:p>
      <w:pPr>
        <w:pStyle w:val="Normal"/>
        <w:rPr/>
      </w:pPr>
      <w:r>
        <w:rPr/>
        <w:t>“</w:t>
      </w:r>
      <w:r>
        <w:rPr/>
        <w:t>Badania przeprowadzone w Niemczech wskazują, że współczesny controlling musi uwzględniać liczne uwarunkowania i możliwości funkcjonowania przedsiębiorstwa. Jego budowa, organizacja, poziomy (szczeble) działania, stosowane instrumenty powinny być zróżnicowane i uwzględniać:</w:t>
      </w:r>
    </w:p>
    <w:p>
      <w:pPr>
        <w:pStyle w:val="Normal"/>
        <w:ind w:hanging="425" w:start="1134" w:end="0"/>
        <w:rPr/>
      </w:pPr>
      <w:r>
        <w:rPr/>
        <w:t xml:space="preserve">— </w:t>
      </w:r>
      <w:r>
        <w:rPr/>
        <w:t>społeczne i gospodarcze warunki, w których przedsiębiorstwo prowadzi działalność,</w:t>
      </w:r>
    </w:p>
    <w:p>
      <w:pPr>
        <w:pStyle w:val="Normal"/>
        <w:rPr/>
      </w:pPr>
      <w:r>
        <w:rPr/>
        <w:t xml:space="preserve">— </w:t>
      </w:r>
      <w:r>
        <w:rPr/>
        <w:t>wielkość i ewentualną formę gospodarowania,</w:t>
      </w:r>
    </w:p>
    <w:p>
      <w:pPr>
        <w:pStyle w:val="Normal"/>
        <w:rPr/>
      </w:pPr>
      <w:r>
        <w:rPr/>
        <w:t xml:space="preserve">— </w:t>
      </w:r>
      <w:r>
        <w:rPr/>
        <w:t>warunki produkcji w przedsiębiorstwie,</w:t>
      </w:r>
    </w:p>
    <w:p>
      <w:pPr>
        <w:pStyle w:val="Normal"/>
        <w:rPr/>
      </w:pPr>
      <w:r>
        <w:rPr/>
        <w:t xml:space="preserve">— </w:t>
      </w:r>
      <w:r>
        <w:rPr/>
        <w:t>kwalifikacje pracowników decydujących o sytuacji w przedsiębiorstwie,</w:t>
      </w:r>
    </w:p>
    <w:p>
      <w:pPr>
        <w:pStyle w:val="Normal"/>
        <w:rPr/>
      </w:pPr>
      <w:r>
        <w:rPr/>
        <w:t xml:space="preserve">— </w:t>
      </w:r>
      <w:r>
        <w:rPr/>
        <w:t>stopień szczegółowości planowania i rachunkowości w przedsiębiorstwie.”</w:t>
      </w:r>
      <w:r>
        <w:rPr>
          <w:rStyle w:val="FootnoteCharacters"/>
          <w:rStyle w:val="FootnoteReference"/>
          <w:sz w:val="26"/>
        </w:rPr>
        <w:footnoteReference w:id="10"/>
      </w:r>
    </w:p>
    <w:p>
      <w:pPr>
        <w:pStyle w:val="Normal"/>
        <w:rPr/>
      </w:pPr>
      <w:r>
        <w:rPr/>
        <w:t>Doświadczenia małych i średnich przedsiębiorstw pokazują, że nie zawsze jest potrzebne tworzenie wydzielonej komórki controllingu i stanowiska controllera. “Nie jest to konieczne jeżeli controlling potraktujemy, jako metodę, jako koncepcję i sposób myślenia, niż jako element struktury organizacyjnej.”</w:t>
      </w:r>
      <w:r>
        <w:rPr>
          <w:rStyle w:val="FootnoteCharacters"/>
          <w:rStyle w:val="FootnoteReference"/>
          <w:sz w:val="26"/>
        </w:rPr>
        <w:footnoteReference w:id="11"/>
      </w:r>
    </w:p>
    <w:p>
      <w:pPr>
        <w:pStyle w:val="Normal"/>
        <w:rPr/>
      </w:pPr>
      <w:r>
        <w:rPr/>
        <w:t>Wraz z rozwojem gospodarczym zmieniają się metody zarządzania, co bezpośrednio oddziaływuje na system controllingu. Wzrost kompleksowości procesów zarządzania powoduje konieczność dostosowania systemu informacyjnego przedsiębiorstwa do ciągle rosnących potrzeb. Warunkiem wprowadzania i funkcjonowania systemu controllingu w przedsiębiorstwie jest odpowiedni system informacyjny. Realizacja każdego z rodzajów controllingu wymaga szczegółowej wiedzy o działaniach jednostki gospodarczej i jej otoczeniu. Dlatego szczególnie ważnym narzędziem wspomagania controllingu finansowego jest system rachunkowości przedsiębiorstwa. Może on funkcjonować według rożnych metod i wykorzystywać rożne techniki przetwarzania danych w zależności od formy organizacyjnej jednostki gospodarczej.</w:t>
      </w:r>
    </w:p>
    <w:p>
      <w:pPr>
        <w:pStyle w:val="Normal"/>
        <w:rPr/>
      </w:pPr>
      <w:r>
        <w:rPr/>
        <w:t>W przedsiębiorstwach mających doświadczenia w stosowaniu controllingu finansowego możemy zaobserwować procesy dostosowawcze rachunkowości do wymagań controllingu finansowego i nowoczesnych koncepcji zarządzania. Informacje z rachunkowości, których źródłem jest ewidencja finansowo-księgowa “umożliwiają zewnętrzną i wewnętrzną ocenę wyników i pozycji przedsiębiorstwa, oraz kierują uwagę kierownictwa rożnych szczebli zarządzania na zagadnienia wymagające podjęcia działań.”</w:t>
      </w:r>
      <w:r>
        <w:rPr>
          <w:rStyle w:val="FootnoteCharacters"/>
          <w:rStyle w:val="FootnoteReference"/>
          <w:sz w:val="26"/>
        </w:rPr>
        <w:footnoteReference w:id="12"/>
      </w:r>
    </w:p>
    <w:p>
      <w:pPr>
        <w:pStyle w:val="Normal"/>
        <w:rPr/>
      </w:pPr>
      <w:r>
        <w:rPr/>
        <w:t>Współczesna rachunkowość obejmuje znacznie szerszy zakres niż dawna księgowość (księgi rachunkowe, inwestycje, rachunek kosztów, inwentaryzację, sprawozdawczość finansową i jej interpretację). Jej związek z controllingiem finansowym jest oczywisty. Dotyczy to zarówno rachunkowości finansowej jako bazy informacyjnej oraz rachunkowości zarządczej jako narzędzia controllingu finansowego. Funkcje rachunkowości finansowej zbieżne z funkcjami controllingu finansowego to:</w:t>
      </w:r>
    </w:p>
    <w:p>
      <w:pPr>
        <w:pStyle w:val="Normal"/>
        <w:rPr/>
      </w:pPr>
      <w:r>
        <w:rPr/>
        <w:t>“</w:t>
      </w:r>
      <w:r>
        <w:rPr>
          <w:b/>
          <w:bCs/>
          <w:i/>
          <w:iCs/>
        </w:rPr>
        <w:t>FUNKCJA INFORMACYJNA</w:t>
      </w:r>
      <w:r>
        <w:rPr/>
        <w:t>, polega na tworzeniu określonych zbiorów informacji i przekazywaniu kierownictwu jednostki w celu ich wykorzystania w zarządzaniu, jako podstawa podejmowania decyzji,</w:t>
      </w:r>
    </w:p>
    <w:p>
      <w:pPr>
        <w:pStyle w:val="Normal"/>
        <w:rPr/>
      </w:pPr>
      <w:r>
        <w:rPr>
          <w:b/>
          <w:bCs/>
          <w:i/>
          <w:iCs/>
        </w:rPr>
        <w:t>FUNKCJA KONTROLNA</w:t>
      </w:r>
      <w:r>
        <w:rPr/>
        <w:t>, realizowana za pomocą określonych środków i reguł postępowania (np. obowiązek dokumentowania każdej operacji gospodarczej, porównanie stanów ewidencyjnych składników majątku ze stanem faktycznym ustalonym za pomocą inwentaryzacji),</w:t>
      </w:r>
    </w:p>
    <w:p>
      <w:pPr>
        <w:pStyle w:val="Normal"/>
        <w:rPr/>
      </w:pPr>
      <w:r>
        <w:rPr>
          <w:b/>
          <w:bCs/>
          <w:i/>
          <w:iCs/>
        </w:rPr>
        <w:t>FUNKCJA SPRAWOZDAWCZO-ANALITYCZNA</w:t>
      </w:r>
      <w:r>
        <w:rPr/>
        <w:t>, która polega na sporządzaniu zestawień liczbowych (sprawozdań) przekazywanych urzędom skarbowym, urzędom statystyki państwowej, publikowanych przez spółki kapitałowe na potrzeby akcjonariuszy, udziałowców, kontrahentów itp.”</w:t>
      </w:r>
      <w:r>
        <w:rPr>
          <w:rStyle w:val="FootnoteCharacters"/>
          <w:rStyle w:val="FootnoteReference"/>
          <w:sz w:val="26"/>
        </w:rPr>
        <w:footnoteReference w:id="13"/>
      </w:r>
    </w:p>
    <w:p>
      <w:pPr>
        <w:pStyle w:val="Normal"/>
        <w:rPr/>
      </w:pPr>
      <w:r>
        <w:rPr/>
        <w:t>“</w:t>
      </w:r>
      <w:r>
        <w:rPr/>
        <w:t>W krajach o wysokiej cywilizacji przemysłowej integracja metod badawczych (metod ilościowych, teorii zachowań, teorii systemów itp.) oraz wykorzystanie nowoczesnej technologii komputerowej spowodowały, że z systemu ewidencyjno-sprawozdawczego jakim jest rachunkowość usunięto następujące mankamenty:</w:t>
      </w:r>
    </w:p>
    <w:p>
      <w:pPr>
        <w:pStyle w:val="Normal"/>
        <w:ind w:hanging="284" w:start="993" w:end="0"/>
        <w:rPr/>
      </w:pPr>
      <w:r>
        <w:rPr/>
        <w:t xml:space="preserve">— </w:t>
      </w:r>
      <w:r>
        <w:rPr/>
        <w:t>historyczny charakter informacji dostarczanych przez rachunkowość (informacje protokolarne),</w:t>
      </w:r>
    </w:p>
    <w:p>
      <w:pPr>
        <w:pStyle w:val="BodyTextIndent"/>
        <w:rPr/>
      </w:pPr>
      <w:r>
        <w:rPr/>
        <w:t xml:space="preserve">— </w:t>
      </w:r>
      <w:r>
        <w:rPr/>
        <w:t>mała elastyczność, a również niedostateczna szczegółowość planów gospodarczych, czego konsekwencją były miedzy innymi zakłócenia zasilania przedsiębiorstwa w niezbędne środki,</w:t>
      </w:r>
    </w:p>
    <w:p>
      <w:pPr>
        <w:pStyle w:val="Normal"/>
        <w:ind w:hanging="284" w:start="993" w:end="0"/>
        <w:rPr/>
      </w:pPr>
      <w:r>
        <w:rPr/>
        <w:t xml:space="preserve">— </w:t>
      </w:r>
      <w:r>
        <w:rPr/>
        <w:t>ograniczenie kontroli procesów decyzyjnych, co spowodowało zmianę zakresu rachunkowości (wykracza ona poza tradycyjnie sformułowane zadania).”</w:t>
      </w:r>
      <w:r>
        <w:rPr>
          <w:rStyle w:val="FootnoteCharacters"/>
          <w:rStyle w:val="FootnoteReference"/>
          <w:sz w:val="26"/>
        </w:rPr>
        <w:footnoteReference w:id="14"/>
      </w:r>
    </w:p>
    <w:p>
      <w:pPr>
        <w:pStyle w:val="Normal"/>
        <w:rPr/>
      </w:pPr>
      <w:r>
        <w:rPr/>
        <w:t>Rachunkowość zarządcza pozostaje w bardzo ścisłym związku z controllingiem finansowym. Wykorzystuje mierniki i metody, których dobór zależy od preferencji przedsiębiorstwa Jako system elastyczny uwzględnia wielkości historyczne, planowane i przyszłe. Dostarcza informacji rynkowych, obejmuje kontrolę, analizę odchyleń.</w:t>
      </w:r>
    </w:p>
    <w:p>
      <w:pPr>
        <w:pStyle w:val="Normal"/>
        <w:rPr/>
      </w:pPr>
      <w:r>
        <w:rPr/>
        <w:t>Doświadczenia przedsiębiorstw wykorzystujących controlling finansowy pokazują, że systemy rachunkowości finansowej i rachunkowości zarządczej są ze sobą powiązane - cechuje je wysoki stopień zintegrowania, wzajemnie na siebie oddziaływują. W przedsiębiorstwach tych rachunkowość zaspakaja rożne potrzeby informacyjne wykraczające poza tradycyjne systemy ewidencji rachunkowości.</w:t>
      </w:r>
    </w:p>
    <w:p>
      <w:pPr>
        <w:pStyle w:val="Normal"/>
        <w:rPr/>
      </w:pPr>
      <w:r>
        <w:rPr/>
        <w:t>“</w:t>
      </w:r>
      <w:r>
        <w:rPr/>
        <w:t>W Stanach Zjednoczonych, a także w krajach Europy Zachodniej controllerowi jest przyporządkowana cała rachunkowość. W zakres jego obowiązków wchodzą:</w:t>
      </w:r>
    </w:p>
    <w:p>
      <w:pPr>
        <w:pStyle w:val="Normal"/>
        <w:rPr/>
      </w:pPr>
      <w:r>
        <w:rPr/>
        <w:t>1) planowanie,</w:t>
      </w:r>
    </w:p>
    <w:p>
      <w:pPr>
        <w:pStyle w:val="Normal"/>
        <w:rPr/>
      </w:pPr>
      <w:r>
        <w:rPr/>
        <w:t>2) sprawozdawczość,</w:t>
      </w:r>
    </w:p>
    <w:p>
      <w:pPr>
        <w:pStyle w:val="Normal"/>
        <w:rPr/>
      </w:pPr>
      <w:r>
        <w:rPr/>
        <w:t>3) ocena i pośrednictwo,</w:t>
      </w:r>
    </w:p>
    <w:p>
      <w:pPr>
        <w:pStyle w:val="Normal"/>
        <w:rPr/>
      </w:pPr>
      <w:r>
        <w:rPr/>
        <w:t>4) podatki,</w:t>
      </w:r>
    </w:p>
    <w:p>
      <w:pPr>
        <w:pStyle w:val="Normal"/>
        <w:rPr/>
      </w:pPr>
      <w:r>
        <w:rPr/>
        <w:t>5) ochrona mienia itp.”</w:t>
      </w:r>
      <w:r>
        <w:rPr>
          <w:rStyle w:val="FootnoteCharacters"/>
          <w:rStyle w:val="FootnoteReference"/>
          <w:sz w:val="26"/>
        </w:rPr>
        <w:footnoteReference w:id="15"/>
      </w:r>
    </w:p>
    <w:p>
      <w:pPr>
        <w:pStyle w:val="Normal"/>
        <w:rPr/>
      </w:pPr>
      <w:r>
        <w:rPr/>
      </w:r>
    </w:p>
    <w:p>
      <w:pPr>
        <w:pStyle w:val="Normal"/>
        <w:rPr/>
      </w:pPr>
      <w:r>
        <w:rPr/>
      </w:r>
    </w:p>
    <w:p>
      <w:pPr>
        <w:pStyle w:val="Heading3"/>
        <w:rPr/>
      </w:pPr>
      <w:bookmarkStart w:id="10" w:name="__RefHeading___Toc499955095"/>
      <w:bookmarkEnd w:id="10"/>
      <w:r>
        <w:rPr/>
        <w:t xml:space="preserve">3.2. Wybrane narzędzia i analizy rachunkowości zarządczej przydatne </w:t>
        <w:br/>
        <w:t xml:space="preserve">       dla controllingu finansowego</w:t>
      </w:r>
    </w:p>
    <w:p>
      <w:pPr>
        <w:pStyle w:val="Normal"/>
        <w:rPr/>
      </w:pPr>
      <w:r>
        <w:rPr/>
      </w:r>
    </w:p>
    <w:p>
      <w:pPr>
        <w:pStyle w:val="Normal"/>
        <w:rPr/>
      </w:pPr>
      <w:r>
        <w:rPr/>
      </w:r>
    </w:p>
    <w:p>
      <w:pPr>
        <w:pStyle w:val="Normal"/>
        <w:rPr/>
      </w:pPr>
      <w:r>
        <w:rPr/>
        <w:t>Rachunkowość zarządcza, która powstała z rachunku kosztów jest fundamentalną częścią controllingu finansowego. Niektórzy autorzy określają ją jako narzędzie controllingu.</w:t>
      </w:r>
    </w:p>
    <w:p>
      <w:pPr>
        <w:pStyle w:val="Normal"/>
        <w:rPr/>
      </w:pPr>
      <w:r>
        <w:rPr/>
        <w:t>“</w:t>
      </w:r>
      <w:r>
        <w:rPr/>
        <w:t>Pierwsze systemy controllingu były oparte na analizie kosztów pełnych. Dopiero wprowadzenie rachunku kosztów zmiennych dało prawdziwe nieograniczone możliwości zastosowawcze w analizach ekonomicznych, a sam rachunek stał się nierozerwalnie związany z pojęciem controllingu.”</w:t>
      </w:r>
      <w:r>
        <w:rPr>
          <w:rStyle w:val="FootnoteCharacters"/>
          <w:rStyle w:val="FootnoteReference"/>
          <w:sz w:val="26"/>
        </w:rPr>
        <w:footnoteReference w:id="16"/>
      </w:r>
      <w:r>
        <w:rPr/>
        <w:t xml:space="preserve"> Współczesne tendencje rozwoju tego rachunku zmierzają w kierunku tworzenia wieloblokowego i wielostopniowego rachunku kosztów i wyników.</w:t>
      </w:r>
    </w:p>
    <w:p>
      <w:pPr>
        <w:pStyle w:val="Normal"/>
        <w:rPr/>
      </w:pPr>
      <w:r>
        <w:rPr/>
        <w:t>Obszar zainteresowań dzisiejszej rachunkowości zarządczej został poszerzony o informacje dotyczące otoczenia przedsiębiorstwa. Wyraźnie dostrzegalne zmiany w strukturze kosztów przedsiębiorstwa (wzrost kosztów stałych, kosztów badań i rozwoju) powodują konieczność ciągłego udoskonalania istniejących i poszukiwania nowych metod i analiz rachunkowości zarządczej. Maleje zakres stosowania rachunku kosztów standardowych, gdyż jego funkcja zastępowana jest kontrolą w czasie rzeczywistym. Jedną z nowoczesnych koncepcji rachunkowości zarządczej wykorzystywanych w krajach o wysokiej cywilizacji przemysłowej jest rachunek kosztów działań (ABC). Coraz więcej przedsiębiorstw na świecie wykorzystuje nie tylko kalkulację ABC, ale i zintegrowany zespół metod oparty na działaniach, gdyż wymaga tego potrzeba zwiększenia efektywności zarządzania. W wysoko rozwiniętych krajach stosowany jest również rachunek kosztów “od docelowych cen”. “Ponadto obok tradycyjnego ujmowania kosztów i przychodów odpowiednio do rzeczywistego przepływu produkcji i sprzedaży akcent jest przesuwany w planowaniu i kontroli na koszty liczone według “cyklu życia produktu”, gdyż koszty fazy badań i projektowania sięgają nierzadko 30% - 50% kosztów ponoszonych w całym cyklu życia produktu.”</w:t>
      </w:r>
      <w:r>
        <w:rPr>
          <w:rStyle w:val="FootnoteCharacters"/>
          <w:rStyle w:val="FootnoteReference"/>
          <w:sz w:val="26"/>
        </w:rPr>
        <w:footnoteReference w:id="17"/>
      </w:r>
    </w:p>
    <w:p>
      <w:pPr>
        <w:pStyle w:val="Normal"/>
        <w:rPr/>
      </w:pPr>
      <w:r>
        <w:rPr/>
        <w:t>Współczesne systemy rachunkowości zarządczej wymagają dostosowania do przyjętych przez przedsiębiorstwo strategii marketingowych. “Przy strategii kosztowej kładącej nacisk na zachowanie przewagi nad konkurentami dzięki utrzymaniu kosztów na niższym poziomie, duże znaczenie mają metody i techniki generujące informacje o kosztach produktów, wspomagające zarządzanie kosztami i ich racjonalizacje.”</w:t>
      </w:r>
      <w:r>
        <w:rPr>
          <w:rStyle w:val="FootnoteCharacters"/>
          <w:rStyle w:val="FootnoteReference"/>
          <w:sz w:val="26"/>
        </w:rPr>
        <w:footnoteReference w:id="18"/>
      </w:r>
    </w:p>
    <w:p>
      <w:pPr>
        <w:pStyle w:val="Normal"/>
        <w:rPr/>
      </w:pPr>
      <w:r>
        <w:rPr/>
        <w:t>Dobranie odpowiedniego instrumentarium rachunkowości zarządczej do potrzeb controllingu finansowego tak, aby stworzyć podstawy do podejmowania trafnych decyzji ekonomicznych w praktyce gospodarczej okazuje się zadaniem niełatwym. Zdobycie i utrzymanie pozycji na konkurencyjnym rynku zmusza przedsiębiorstwa do poszukiwania rozwiązań, które pozwolą obniżyć koszty działalności i nie spowodują obniżenia jakości wyrobów. Dlatego dzisiaj informacje o kosztach odgrywają coraz większą rolę w zarządzaniu przedsiębiorstwem. Coraz mniej przedsiębiorstw może pozwolić sobie na ustalenie ceny produktu jako sumy pełnego kosztu wytworzenia i marży.</w:t>
      </w:r>
    </w:p>
    <w:p>
      <w:pPr>
        <w:pStyle w:val="Normal"/>
        <w:rPr/>
      </w:pPr>
      <w:r>
        <w:rPr/>
        <w:t>Większość podmiotów gospodarczych występuje w roli cenobiorcy. Informacje kosztowe są nadrzędnym elementem kształtującym politykę cenową firmy. Stanowią podstawę do ustalania ceny produktu. Cena, która zapewni z jednej strony konkurencyjność produktu, a z drugiej zysk.</w:t>
      </w:r>
    </w:p>
    <w:p>
      <w:pPr>
        <w:pStyle w:val="Normal"/>
        <w:rPr/>
      </w:pPr>
      <w:r>
        <w:rPr/>
        <w:t>Doświadczenia gospodarcze pokazują, że nie wszystkie rachunki kosztów nadają się do wykorzystania w controllingu finansowym. Dotyczy to np. rachunku kosztów pełnych, który nie pozwala na określenie ceny minimalnej. Rachunek kosztów w systemie controllingu musi być prowadzony z podziałem na koszty stałe i zmienne. Spośród wielu analiz i narzędzi rachunkowości zarządczej będących narzędziami controllingu finansowego należy wymienić: rachunek kosztów bezpośrednich, rachunek kosztów działań (ABC) oraz rachunek wyników.</w:t>
      </w:r>
    </w:p>
    <w:p>
      <w:pPr>
        <w:pStyle w:val="Normal"/>
        <w:rPr/>
      </w:pPr>
      <w:r>
        <w:rPr/>
        <w:t>Dla realizacji procesów planowania, prognozowania, kierowania i kontroli w przedsiębiorstwie istnieje szeroko rozwinięte instrumentarium. Obejmuje ono różne analizy i rachunki decyzyjne. Jednak podjęcie trafnych decyzji ekonomicznych wymaga przede wszystkim informacji pochodzących z rachunku kosztów, produkcji, przychodów i wyników. W przypadku controllingu finansowego dotyczy to głównie informacji kosztowych. Znajomość kosztów przedsiębiorstwa (ich struktury, wielkości, rodzajów) oraz odpowiedniego sposobu ich klasyfikacji jest warunkiem trafnego doboru i skutecznego stosowania instrumentów controllingu finansowego.</w:t>
      </w:r>
    </w:p>
    <w:p>
      <w:pPr>
        <w:pStyle w:val="Normal"/>
        <w:rPr/>
      </w:pPr>
      <w:r>
        <w:rPr/>
      </w:r>
    </w:p>
    <w:p>
      <w:pPr>
        <w:pStyle w:val="Normal"/>
        <w:rPr/>
      </w:pPr>
      <w:r>
        <w:rPr/>
      </w:r>
    </w:p>
    <w:p>
      <w:pPr>
        <w:pStyle w:val="Heading4"/>
        <w:rPr/>
      </w:pPr>
      <w:r>
        <w:rPr/>
        <w:t>3.2.1 Klasyfikacja kosztów</w:t>
      </w:r>
    </w:p>
    <w:p>
      <w:pPr>
        <w:pStyle w:val="Normal"/>
        <w:rPr/>
      </w:pPr>
      <w:r>
        <w:rPr/>
      </w:r>
    </w:p>
    <w:p>
      <w:pPr>
        <w:pStyle w:val="Normal"/>
        <w:rPr/>
      </w:pPr>
      <w:r>
        <w:rPr/>
      </w:r>
    </w:p>
    <w:p>
      <w:pPr>
        <w:pStyle w:val="Normal"/>
        <w:rPr/>
      </w:pPr>
      <w:r>
        <w:rPr/>
        <w:t>Istnieje wiele sposobów klasyfikacji kosztów. Podział kosztów zależy od celu dla którego realizacji informacje o kosztach będą wykorzystywane.</w:t>
      </w:r>
    </w:p>
    <w:p>
      <w:pPr>
        <w:pStyle w:val="Normal"/>
        <w:rPr/>
      </w:pPr>
      <w:r>
        <w:rPr/>
        <w:t>Możemy wyróżnić dwa podstawowe przekroje klasyfikacyjne kosztów:</w:t>
      </w:r>
    </w:p>
    <w:p>
      <w:pPr>
        <w:pStyle w:val="Normal"/>
        <w:numPr>
          <w:ilvl w:val="0"/>
          <w:numId w:val="3"/>
        </w:numPr>
        <w:rPr/>
      </w:pPr>
      <w:r>
        <w:rPr/>
        <w:t>koszty służące kontroli oraz wycenie produkcji i pomiaru,</w:t>
      </w:r>
    </w:p>
    <w:p>
      <w:pPr>
        <w:pStyle w:val="Normal"/>
        <w:numPr>
          <w:ilvl w:val="0"/>
          <w:numId w:val="3"/>
        </w:numPr>
        <w:rPr/>
      </w:pPr>
      <w:r>
        <w:rPr/>
        <w:t>koszty dla podejmowania decyzji i planowania.</w:t>
      </w:r>
    </w:p>
    <w:p>
      <w:pPr>
        <w:pStyle w:val="Normal"/>
        <w:rPr/>
      </w:pPr>
      <w:r>
        <w:rPr/>
        <w:t>“</w:t>
      </w:r>
      <w:r>
        <w:rPr/>
        <w:t>Wśród kryteriów klasyfikacyjnych kosztów stosowanych do kontroli oraz wyceny zapasów, wyników produkcji i pomiaru zysku można wyróżnić kryterium:</w:t>
      </w:r>
    </w:p>
    <w:p>
      <w:pPr>
        <w:pStyle w:val="Normal"/>
        <w:numPr>
          <w:ilvl w:val="0"/>
          <w:numId w:val="3"/>
        </w:numPr>
        <w:rPr/>
      </w:pPr>
      <w:r>
        <w:rPr/>
        <w:t>rodzajowe,</w:t>
      </w:r>
    </w:p>
    <w:p>
      <w:pPr>
        <w:pStyle w:val="Normal"/>
        <w:numPr>
          <w:ilvl w:val="0"/>
          <w:numId w:val="3"/>
        </w:numPr>
        <w:rPr/>
      </w:pPr>
      <w:r>
        <w:rPr/>
        <w:t>według faz działania,</w:t>
      </w:r>
    </w:p>
    <w:p>
      <w:pPr>
        <w:pStyle w:val="Normal"/>
        <w:numPr>
          <w:ilvl w:val="0"/>
          <w:numId w:val="3"/>
        </w:numPr>
        <w:rPr/>
      </w:pPr>
      <w:r>
        <w:rPr/>
        <w:t>według pozycji klasyfikacyjnej,</w:t>
      </w:r>
    </w:p>
    <w:p>
      <w:pPr>
        <w:pStyle w:val="Normal"/>
        <w:numPr>
          <w:ilvl w:val="0"/>
          <w:numId w:val="3"/>
        </w:numPr>
        <w:rPr/>
      </w:pPr>
      <w:r>
        <w:rPr/>
        <w:t>czasu.”</w:t>
      </w:r>
      <w:r>
        <w:rPr>
          <w:rStyle w:val="FootnoteCharacters"/>
          <w:rStyle w:val="FootnoteReference"/>
          <w:sz w:val="26"/>
        </w:rPr>
        <w:footnoteReference w:id="19"/>
      </w:r>
    </w:p>
    <w:p>
      <w:pPr>
        <w:pStyle w:val="Normal"/>
        <w:rPr/>
      </w:pPr>
      <w:r>
        <w:rPr/>
        <w:t>Przy podejmowaniu decyzji i planowaniu fundamentalne znaczenie ma wiedza o wielkości i wartości produkcji. Znajomość zachowania kosztów wpływa na wybór przyszłych działań. Konieczny jest więc taki dobór kryterium klasyfikacji kosztów przedsiębiorstwa, który dostarcza informacji o zmianach ich wartości.</w:t>
      </w:r>
    </w:p>
    <w:p>
      <w:pPr>
        <w:pStyle w:val="Normal"/>
        <w:rPr/>
      </w:pPr>
      <w:r>
        <w:rPr/>
        <w:t>Z punktu widzenia reakcji kosztów na zmiany wielkości produkcji ogół kosztów możemy podzielić na stałe i zmienne, częściowo zmienne i częściowo stałe.</w:t>
      </w:r>
    </w:p>
    <w:p>
      <w:pPr>
        <w:pStyle w:val="Normal"/>
        <w:rPr/>
      </w:pPr>
      <w:r>
        <w:rPr/>
        <w:t>Koszty zmienne zmieniają się proporcjonalnie do rozmiarów działalności przedsiębiorstwa. Przykładem ich są: koszty materiałów bezpośrednich, energii, płac, marża handlowa.</w:t>
      </w:r>
    </w:p>
    <w:p>
      <w:pPr>
        <w:pStyle w:val="Normal"/>
        <w:rPr/>
      </w:pPr>
      <w:r>
        <w:rPr/>
        <w:t>Do kosztów stałych zaliczamy te koszty, które niezależnie od zmian wielkości produkcji pozostają w pewnych granicach na jednakowym poziomie (amortyzacja, czynsz dzierżawy, płace kierownictwa).</w:t>
      </w:r>
    </w:p>
    <w:p>
      <w:pPr>
        <w:pStyle w:val="Normal"/>
        <w:rPr/>
      </w:pPr>
      <w:r>
        <w:rPr/>
        <w:t>“</w:t>
      </w:r>
      <w:r>
        <w:rPr/>
        <w:t>Koszty częściowo zmienne składają się z elementów stałych i zmiennych.”</w:t>
      </w:r>
      <w:r>
        <w:rPr>
          <w:rStyle w:val="FootnoteCharacters"/>
          <w:rStyle w:val="FootnoteReference"/>
          <w:sz w:val="26"/>
        </w:rPr>
        <w:footnoteReference w:id="20"/>
      </w:r>
    </w:p>
    <w:p>
      <w:pPr>
        <w:pStyle w:val="Normal"/>
        <w:rPr/>
      </w:pPr>
      <w:r>
        <w:rPr/>
        <w:t>Koszty częściowo stałe są stałe dla danego poziomu działalności, ale mogą się zwiększać i utrzymywać na stałym poziomie przez pewien czas mimo wzrostu produkcji (np. koszty wynajęcia dodatkowego pomieszczenia produkcyjnego).</w:t>
      </w:r>
    </w:p>
    <w:p>
      <w:pPr>
        <w:pStyle w:val="Normal"/>
        <w:rPr/>
      </w:pPr>
      <w:r>
        <w:rPr/>
        <w:t>Podział kosztów na stałe i zmienne ma szczególne znaczenie przy podejmowaniu decyzji dotyczących alokacji zasobów do produkcji. Wymaga on jednak uwzględnienia pewnych ograniczeń: podział kosztów na stałe i zmienne ściśle wiąże się z przyjętym horyzontem czasowym. Jeżeli dla analizy kosztów przyjmujemy krótki okres czasu (np. kilka dni) to wielkości kosztów będą stałe, dla długiego okresu czasu (np. kilka lat) prawie wszystkie koszty będą zmienne.</w:t>
      </w:r>
    </w:p>
    <w:p>
      <w:pPr>
        <w:pStyle w:val="Normal"/>
        <w:rPr/>
      </w:pPr>
      <w:r>
        <w:rPr/>
        <w:t>Koszty można klasyfikować biorąc za kryterium ich istotność dla podejmowania decyzji. Koszty znaczące to te, które ulegają zmianie w wyniku podjętej decyzji. Koszty nieznaczące nie mają wpływu na podjęcie decyzji, czyli ich wielkości w poszczególnych wariantach działania nie podlegają zmianie.</w:t>
      </w:r>
    </w:p>
    <w:p>
      <w:pPr>
        <w:pStyle w:val="Normal"/>
        <w:rPr/>
      </w:pPr>
      <w:r>
        <w:rPr/>
        <w:t>Wśród kosztów ważnych dla procesów decyzyjnych i planowania należy wymienić koszty zapadłe (utracone). “Są to koszty, które powstały w przeszłości, a nie mogą być zmienione decyzjami przyszłości.”</w:t>
      </w:r>
      <w:r>
        <w:rPr>
          <w:rStyle w:val="FootnoteCharacters"/>
          <w:rStyle w:val="FootnoteReference"/>
          <w:sz w:val="26"/>
        </w:rPr>
        <w:footnoteReference w:id="21"/>
      </w:r>
    </w:p>
    <w:p>
      <w:pPr>
        <w:pStyle w:val="Normal"/>
        <w:rPr/>
      </w:pPr>
      <w:r>
        <w:rPr/>
        <w:t>Ważną kategorią kosztów są koszty utraconych korzyści, które nie są rejestrowane w ramach systemu rachunkowości. Są to koszty stanowiące miarę korzyści, które zostały utracone, lub których trzeba było się wyrzec, kiedy wybór jednej możliwości działania wymagał rezygnacji z innych.</w:t>
      </w:r>
    </w:p>
    <w:p>
      <w:pPr>
        <w:pStyle w:val="Normal"/>
        <w:rPr/>
      </w:pPr>
      <w:r>
        <w:rPr/>
        <w:t>Ostatnią kategorią wyróżnioną dla potrzeb decyzyjnych są koszty przyrostu produkcji oraz koszty krańcowe.</w:t>
      </w:r>
    </w:p>
    <w:p>
      <w:pPr>
        <w:pStyle w:val="Normal"/>
        <w:rPr/>
      </w:pPr>
      <w:r>
        <w:rPr/>
        <w:t>“</w:t>
      </w:r>
      <w:r>
        <w:rPr/>
        <w:t>Koszty przyrostu produkcji obejmują różnicę między łącznymi kosztami wytworzenia oraz kosztami dotychczasowej wielkości wyrobów.”</w:t>
      </w:r>
      <w:r>
        <w:rPr>
          <w:rStyle w:val="FootnoteCharacters"/>
          <w:rStyle w:val="FootnoteReference"/>
          <w:sz w:val="26"/>
        </w:rPr>
        <w:footnoteReference w:id="22"/>
      </w:r>
    </w:p>
    <w:p>
      <w:pPr>
        <w:pStyle w:val="Normal"/>
        <w:rPr/>
      </w:pPr>
      <w:r>
        <w:rPr/>
        <w:t>“</w:t>
      </w:r>
      <w:r>
        <w:rPr/>
        <w:t>Koszty krańcowe to łączne koszty wytworzenia jednej dodatkowej jednostki produktu ponad dotychczasową wielkość produkcji.”</w:t>
      </w:r>
      <w:r>
        <w:rPr>
          <w:rStyle w:val="FootnoteCharacters"/>
          <w:rStyle w:val="FootnoteReference"/>
          <w:sz w:val="26"/>
        </w:rPr>
        <w:footnoteReference w:id="23"/>
      </w:r>
    </w:p>
    <w:p>
      <w:pPr>
        <w:pStyle w:val="Normal"/>
        <w:rPr/>
      </w:pPr>
      <w:r>
        <w:rPr/>
        <w:t>W przedsiębiorstwie działającym w warunkach rynkowych koszty są wykorzystywane nie tylko dla potrzeb decyzyjnych i planowania, mogą również służyć jako narzędzie kontroli w procesie zarządzania firmą. Wymaga to jednak istnienia w strukturze organizacyjnej przedsiębiorstwa obszarów odpowiedzialności.</w:t>
      </w:r>
    </w:p>
    <w:p>
      <w:pPr>
        <w:pStyle w:val="Normal"/>
        <w:rPr/>
      </w:pPr>
      <w:r>
        <w:rPr/>
        <w:t>Ośrodkiem odpowiedzialności może być dział firmy, którego kierownik ponosi odpowiedzialność za jego funkcjonowanie. Z punktu widzenia osoby kierującej ośrodkiem odpowiedzialności w którym ponoszone są koszty problemem jest możliwość wpływania na rodzaje i wielkości kosztów. Koszty przypadające na dany obszar działalności możemy podzielić na kontrolowane i niekontrolowane. “Koszty kontrolowane mogą być definiowane jako koszty, które są zależne od kierownika danego podmiotu. Jeśli ten warunek nie jest spełniony powinny być sklasyfikowane, jako koszty niekontrolowane.”</w:t>
      </w:r>
      <w:r>
        <w:rPr>
          <w:rStyle w:val="FootnoteCharacters"/>
          <w:rStyle w:val="FootnoteReference"/>
          <w:sz w:val="26"/>
        </w:rPr>
        <w:footnoteReference w:id="24"/>
      </w:r>
    </w:p>
    <w:p>
      <w:pPr>
        <w:pStyle w:val="Normal"/>
        <w:rPr/>
      </w:pPr>
      <w:r>
        <w:rPr/>
        <w:t>Koszty są jednym z najważniejszych kryteriów wyboru przyszłych możliwości działania. Bez dokładnej informacji kosztowej nie można określić co jest przyczyną powstania kosztów. Znajomość kosztów jest niezbędnym warunkiem skutecznego stosowania instrumentów controllingu finansowego.</w:t>
      </w:r>
    </w:p>
    <w:p>
      <w:pPr>
        <w:pStyle w:val="Normal"/>
        <w:rPr/>
      </w:pPr>
      <w:r>
        <w:rPr/>
      </w:r>
    </w:p>
    <w:p>
      <w:pPr>
        <w:pStyle w:val="Normal"/>
        <w:rPr/>
      </w:pPr>
      <w:r>
        <w:rPr/>
      </w:r>
    </w:p>
    <w:p>
      <w:pPr>
        <w:pStyle w:val="Heading4"/>
        <w:rPr/>
      </w:pPr>
      <w:r>
        <w:rPr/>
        <w:t>3.2.2 Rachunek kosztów bezpośrednich</w:t>
      </w:r>
    </w:p>
    <w:p>
      <w:pPr>
        <w:pStyle w:val="Normal"/>
        <w:rPr/>
      </w:pPr>
      <w:r>
        <w:rPr/>
      </w:r>
    </w:p>
    <w:p>
      <w:pPr>
        <w:pStyle w:val="Normal"/>
        <w:rPr/>
      </w:pPr>
      <w:r>
        <w:rPr/>
        <w:t>Rachunek kosztów bezpośrednich nazywany jest w literaturze rachunkiem kosztów krańcowych lub rachunkiem kosztów zmiennych. Instytut Rachunkowości Zarządczej określa rachunek kosztów krańcowych jako: “system rachunkowy, w którym koszty zmienne są przyjmowane do jednostek kosztów, zaś koszty stałe okresu są w całości odpisywane od marży zagregowanej.”</w:t>
      </w:r>
      <w:r>
        <w:rPr>
          <w:rStyle w:val="FootnoteCharacters"/>
          <w:rStyle w:val="FootnoteReference"/>
          <w:sz w:val="26"/>
        </w:rPr>
        <w:footnoteReference w:id="25"/>
      </w:r>
    </w:p>
    <w:p>
      <w:pPr>
        <w:pStyle w:val="Normal"/>
        <w:rPr/>
      </w:pPr>
      <w:r>
        <w:rPr/>
        <w:t>Przy stosowaniu tej metody kalkulacji wszystkie koszty ponoszone przez przedsiębiorstwo dzielone są na stałe i zmienne, a produkty wycenione są tylko po kosztach zmiennych.</w:t>
      </w:r>
    </w:p>
    <w:p>
      <w:pPr>
        <w:pStyle w:val="Normal"/>
        <w:rPr/>
      </w:pPr>
      <w:r>
        <w:rPr/>
        <w:t>Koszty stałe są rozliczane na produkty. Obciążają one koszty produkcji gotowej na koniec okresu obrachunkowego. Produkcja nie zakończona tak jak wyroby gotowe wyceniana jest po koszcie zmiennym. Wynik ze sprzedaży produktów (zysk lub stratę) ustala się w sposób następujący:</w:t>
      </w:r>
    </w:p>
    <w:p>
      <w:pPr>
        <w:pStyle w:val="Normal"/>
        <w:rPr/>
      </w:pPr>
      <w:r>
        <w:rPr/>
        <w:t xml:space="preserve">             </w:t>
      </w:r>
      <w:r>
        <w:rPr/>
        <w:t>Przychody ze sprzedaży</w:t>
      </w:r>
    </w:p>
    <w:p>
      <w:pPr>
        <w:pStyle w:val="Normal"/>
        <w:rPr/>
      </w:pPr>
      <w:r>
        <w:rPr/>
        <w:t xml:space="preserve">       </w:t>
      </w:r>
      <w:r>
        <w:rPr/>
        <w:t>(-)  Koszty zmienne wytworzenia produktów</w:t>
      </w:r>
    </w:p>
    <w:p>
      <w:pPr>
        <w:pStyle w:val="Normal"/>
        <w:rPr/>
      </w:pPr>
      <w:r>
        <w:rPr/>
        <w:t xml:space="preserve">      </w:t>
      </w:r>
      <w:r>
        <w:rPr/>
        <w:t>---------------------------------------------------------</w:t>
      </w:r>
    </w:p>
    <w:p>
      <w:pPr>
        <w:pStyle w:val="Normal"/>
        <w:rPr/>
      </w:pPr>
      <w:r>
        <w:rPr/>
        <w:t xml:space="preserve">       </w:t>
      </w:r>
      <w:r>
        <w:rPr/>
        <w:t>(=) Marża pokrycia (marża brutto)</w:t>
      </w:r>
    </w:p>
    <w:p>
      <w:pPr>
        <w:pStyle w:val="Normal"/>
        <w:rPr/>
      </w:pPr>
      <w:r>
        <w:rPr/>
        <w:t xml:space="preserve">        </w:t>
      </w:r>
      <w:r>
        <w:rPr/>
        <w:t>(-) Koszty stałe (koszty wytworzenia, sprzedaży, ogólnozakładowe)</w:t>
      </w:r>
    </w:p>
    <w:p>
      <w:pPr>
        <w:pStyle w:val="Normal"/>
        <w:rPr/>
      </w:pPr>
      <w:r>
        <w:rPr/>
        <w:t xml:space="preserve">      </w:t>
      </w:r>
      <w:r>
        <w:rPr/>
        <w:t>---------------------------------------------------------</w:t>
      </w:r>
    </w:p>
    <w:p>
      <w:pPr>
        <w:pStyle w:val="Normal"/>
        <w:rPr/>
      </w:pPr>
      <w:r>
        <w:rPr/>
        <w:t xml:space="preserve">       </w:t>
      </w:r>
      <w:r>
        <w:rPr/>
        <w:t>(=) Wynik ze sprzedaży (zysk lub strata)</w:t>
      </w:r>
    </w:p>
    <w:p>
      <w:pPr>
        <w:pStyle w:val="Normal"/>
        <w:rPr/>
      </w:pPr>
      <w:r>
        <w:rPr/>
        <w:t>Dla zarządzania podmiotami gospodarczymi o złożonej strukturze organizacyjnej bardziej przydatne są rozwinięte systemy tego rachunku. Są to wielostopniowe i wieloblokowe rachunki kosztów, w których różne grupy kosztów stałych ewidencjonowane są osobno. W przypadku wielostopniowego i wieloblokowego rachunku kosztów wyodrębnia się tyle stopni oddzielnie liczonej marży, ile segmentów prowadzonej działalności tego wymaga.</w:t>
      </w:r>
    </w:p>
    <w:p>
      <w:pPr>
        <w:pStyle w:val="Normal"/>
        <w:rPr/>
      </w:pPr>
      <w:r>
        <w:rPr/>
        <w:t>Rachunek kosztów bezpośrednich wymaga podziału kosztów na stałe i zmienne oraz określenia ich wielkości. Podziału tego można dokonać za pomocą różnych metod: metoda analityczna, inżynierska, metody matematyczno - statystyczne. “Współcześnie w krajach wysoko rozwiniętych stosuje się prawie wyłącznie metody matematyczno - statystyczne. Wynika to z dążenia do coraz lepszego poznania przepływów kosztów przedsiębiorstwa. Dzisiejsze metody rachunku kosztów z powodzeniem wykorzystują matematykę opartą na rozwiązaniu równań macierzowych poszczególnych składników kosztów. Odbywa się to przy użyciu programów komputerowych.”</w:t>
      </w:r>
      <w:r>
        <w:rPr>
          <w:rStyle w:val="FootnoteCharacters"/>
          <w:rStyle w:val="FootnoteReference"/>
          <w:sz w:val="26"/>
        </w:rPr>
        <w:footnoteReference w:id="26"/>
      </w:r>
    </w:p>
    <w:p>
      <w:pPr>
        <w:pStyle w:val="Normal"/>
        <w:rPr/>
      </w:pPr>
      <w:r>
        <w:rPr/>
        <w:t>Rachunek kosztów bezpośrednich dostarcza realnych danych do oceny efektywności sprzedaży produktów, do prowadzenia elastycznej polityki cenowej, umożliwia również opracowanie systemów motywacyjnych w przedsiębiorstwie.</w:t>
      </w:r>
    </w:p>
    <w:p>
      <w:pPr>
        <w:pStyle w:val="Normal"/>
        <w:rPr/>
      </w:pPr>
      <w:r>
        <w:rPr/>
        <w:t>Planowanie kosztów dla rożnych wielkości produkcji i sprzedaży wymaga rozdzielenia kosztów na stałe i zmienne. Kalkulacja kosztów zmiennych dostarcza informacji o kosztach zmiennych jakie pojawiają się wraz z wytworzeniem każdej dodatkowej jednostki produktu. Umożliwia identyfikację relacji między kosztami zmiennymi, a działalnością, przedsiębiorstwa. Wynik finansowy obliczony na podstawie tej metody jest ściśle powiązany ze sprzedażą: marża pokrycia wpływa na wykazany w rachunku wyników zysk.</w:t>
      </w:r>
    </w:p>
    <w:p>
      <w:pPr>
        <w:pStyle w:val="Normal"/>
        <w:rPr/>
      </w:pPr>
      <w:r>
        <w:rPr/>
        <w:t>Rachunek kosztów bezpośrednich stwarza możliwości wpływania na poziom kosztów stałych, co jest ważne w sytuacji gdy jednostka gospodarcza charakteryzuje się stosunkowo dużym udziałem kosztów stałych w ogólnej strukturze kosztów. Jest szczególnie przydatna na poziomie zarządzania operacyjnego w przedsiębiorstwach charakteryzujących się szerokim asortymentem produkcji, znacznym wskaźnikiem poziomu sprzedaży oraz intensywnym oddziaływaniem otoczenia zewnętrznego.</w:t>
      </w:r>
    </w:p>
    <w:p>
      <w:pPr>
        <w:pStyle w:val="Heading4"/>
        <w:rPr/>
      </w:pPr>
      <w:r>
        <w:rPr/>
        <w:t>3.2.3 Rachunek kosztów działań (ABC)</w:t>
      </w:r>
    </w:p>
    <w:p>
      <w:pPr>
        <w:pStyle w:val="Normal"/>
        <w:rPr/>
      </w:pPr>
      <w:r>
        <w:rPr/>
      </w:r>
    </w:p>
    <w:p>
      <w:pPr>
        <w:pStyle w:val="Normal"/>
        <w:rPr/>
      </w:pPr>
      <w:r>
        <w:rPr/>
        <w:t>Wykorzystanie tradycyjnych metod rachunkowości zarządczej prowadzi często do ustalania za wysokich kosztów jednostkowych produktów wytworzonych w dużych ilościach lub niedoszacowania jednostkowych kosztów wyrobów gotowych produkowanych w krótkich seriach.</w:t>
      </w:r>
    </w:p>
    <w:p>
      <w:pPr>
        <w:pStyle w:val="Normal"/>
        <w:rPr/>
      </w:pPr>
      <w:r>
        <w:rPr/>
        <w:t>Współcześnie procesy zarządzania i wytwarzania stają się coraz bardziej skomplikowane powodując, że koszty uznawane za stałe w rachunku kosztów bezpośrednich zmieniają swój poziom w coraz krótszym czasie.</w:t>
      </w:r>
    </w:p>
    <w:p>
      <w:pPr>
        <w:pStyle w:val="Normal"/>
        <w:rPr/>
      </w:pPr>
      <w:r>
        <w:rPr/>
        <w:t>Nowy sposób kalkulacji ABC dostarcza danych o pełnych kosztach produktu.</w:t>
      </w:r>
    </w:p>
    <w:p>
      <w:pPr>
        <w:pStyle w:val="Normal"/>
        <w:rPr/>
      </w:pPr>
      <w:r>
        <w:rPr/>
        <w:t>Koszty pośrednie rozliczane są na produkty za pomocą wielu podstaw rozliczania. “Niektóre z tych podstaw mogą być proporcjonalne do wielkości produkcji, natomiast inne nie muszą pozostawać w bezpośrednim związku przyczynowo - skutkowym z ilością wytworzonych produktów.”</w:t>
      </w:r>
      <w:r>
        <w:rPr>
          <w:rStyle w:val="FootnoteCharacters"/>
          <w:rStyle w:val="FootnoteReference"/>
          <w:sz w:val="26"/>
        </w:rPr>
        <w:footnoteReference w:id="27"/>
      </w:r>
    </w:p>
    <w:p>
      <w:pPr>
        <w:pStyle w:val="Normal"/>
        <w:rPr/>
      </w:pPr>
      <w:r>
        <w:rPr/>
        <w:t>Sposób klasyfikacji kosztów w metodzie ABC jest następstwem następujących założeń:</w:t>
      </w:r>
    </w:p>
    <w:p>
      <w:pPr>
        <w:pStyle w:val="Normal"/>
        <w:rPr/>
      </w:pPr>
      <w:r>
        <w:rPr/>
        <w:t>“</w:t>
      </w:r>
      <w:r>
        <w:rPr/>
        <w:t>na działalność każdej jednostki składa się szereg czynności, które są niezbędne dla wytwarzania i sprzedaży określonych wyrobów,</w:t>
      </w:r>
    </w:p>
    <w:p>
      <w:pPr>
        <w:pStyle w:val="Normal"/>
        <w:rPr/>
      </w:pPr>
      <w:r>
        <w:rPr/>
        <w:t>wykonanie tych czynności wiąże się ze zużyciem zasobów produkcyjnych (np., materiałów, energii, czasu pracy urządzeń produkcyjnych) czyli powoduje powstanie kosztów,</w:t>
      </w:r>
    </w:p>
    <w:p>
      <w:pPr>
        <w:pStyle w:val="Normal"/>
        <w:rPr/>
      </w:pPr>
      <w:r>
        <w:rPr/>
        <w:t>koszty w ostatecznym efekcie są ponoszone w celu wytwarzania i sprzedaży produktów, lecz nie wyrobów i usług bezpośrednio, a działania są przyczyną ich powstawania.”</w:t>
      </w:r>
      <w:r>
        <w:rPr>
          <w:rStyle w:val="FootnoteCharacters"/>
          <w:rStyle w:val="FootnoteReference"/>
          <w:sz w:val="26"/>
        </w:rPr>
        <w:footnoteReference w:id="28"/>
      </w:r>
    </w:p>
    <w:p>
      <w:pPr>
        <w:pStyle w:val="Normal"/>
        <w:rPr/>
      </w:pPr>
      <w:r>
        <w:rPr/>
        <w:t>“</w:t>
      </w:r>
      <w:r>
        <w:rPr/>
        <w:t>Koncepcji ABC są podporządkowane następujące etapy systemu rachunku kosztów:</w:t>
      </w:r>
    </w:p>
    <w:p>
      <w:pPr>
        <w:pStyle w:val="Normal"/>
        <w:rPr/>
      </w:pPr>
      <w:r>
        <w:rPr/>
        <w:t>1. rozpoznanie istotnych działań następujących w podmiocie gospodarczym,</w:t>
      </w:r>
    </w:p>
    <w:p>
      <w:pPr>
        <w:pStyle w:val="Normal"/>
        <w:rPr/>
      </w:pPr>
      <w:r>
        <w:rPr/>
        <w:t>2. określenie jednostki miary wielkości (rozmiarów) każdego działania,</w:t>
      </w:r>
    </w:p>
    <w:p>
      <w:pPr>
        <w:pStyle w:val="Normal"/>
        <w:rPr/>
      </w:pPr>
      <w:r>
        <w:rPr/>
        <w:t>3. ustalenia kosztów każdego wyodrębnionego działania,</w:t>
      </w:r>
    </w:p>
    <w:p>
      <w:pPr>
        <w:pStyle w:val="Normal"/>
        <w:rPr/>
      </w:pPr>
      <w:r>
        <w:rPr/>
        <w:t>4. rozliczenie kosztów pośrednich poszczególnych działań na rodzaje wytworzonych produktów, a następnie ustalenie kosztów jednostkowych produktów.”</w:t>
      </w:r>
      <w:r>
        <w:rPr>
          <w:rStyle w:val="FootnoteCharacters"/>
          <w:rStyle w:val="FootnoteReference"/>
          <w:sz w:val="26"/>
        </w:rPr>
        <w:footnoteReference w:id="29"/>
      </w:r>
    </w:p>
    <w:p>
      <w:pPr>
        <w:pStyle w:val="Normal"/>
        <w:rPr/>
      </w:pPr>
      <w:r>
        <w:rPr/>
        <w:t>Liczby i typy działalności, które należy wyodrębnić dla potrzeb analizy zależą od rodzaju i wielkości przedsiębiorstwa.</w:t>
      </w:r>
    </w:p>
    <w:p>
      <w:pPr>
        <w:pStyle w:val="Normal"/>
        <w:rPr/>
      </w:pPr>
      <w:r>
        <w:rPr/>
        <w:t>Przykładem typowych działań powodujących powstanie kosztów pośrednich są: zaopatrzenie w materiały, ich magazynowanie, techniczne przygotowanie produkcji, kontrola jakości itp.</w:t>
      </w:r>
    </w:p>
    <w:p>
      <w:pPr>
        <w:pStyle w:val="Normal"/>
        <w:rPr/>
      </w:pPr>
      <w:r>
        <w:rPr/>
        <w:t>Metoda ABC wymaga określenia dominujących czynników wpływających na poziom kosztów poszczególnych działań oraz wyboru jednostki miary charakterystycznej dla danego procesu. Miarami tymi mogą być: liczba zamówień, dostawców, serii produkcyjnych, maszynogodzin itp. Przy użyciu wybranej dla każdego działania miary dokonywany jest ilościowy pomiar każdego działania. Pozwala on na przyporządkowanie poszczególnym czynnościom i procesom odpowiadających im sum kosztów. Obliczanie jednostkowych kosztów pośrednich poszczególnych produktów wymaga ustalenia:</w:t>
      </w:r>
    </w:p>
    <w:p>
      <w:pPr>
        <w:pStyle w:val="Normal"/>
        <w:rPr/>
      </w:pPr>
      <w:r>
        <w:rPr/>
        <w:t>stawki kosztów każdego działania,</w:t>
      </w:r>
    </w:p>
    <w:p>
      <w:pPr>
        <w:pStyle w:val="Normal"/>
        <w:rPr/>
      </w:pPr>
      <w:r>
        <w:rPr/>
        <w:t>kosztów pośrednich produktów.</w:t>
      </w:r>
    </w:p>
    <w:p>
      <w:pPr>
        <w:pStyle w:val="Normal"/>
        <w:rPr/>
      </w:pPr>
      <w:r>
        <w:rPr/>
        <w:t>Koszty pośrednie na jednostkę produktu obliczamy dzieląc koszty pośrednie tych produktów przez wielkość ich produkcji.</w:t>
      </w:r>
    </w:p>
    <w:p>
      <w:pPr>
        <w:pStyle w:val="Normal"/>
        <w:rPr/>
      </w:pPr>
      <w:r>
        <w:rPr/>
      </w:r>
    </w:p>
    <w:p>
      <w:pPr>
        <w:pStyle w:val="Normal"/>
        <w:rPr/>
      </w:pPr>
      <w:r>
        <w:rPr/>
      </w:r>
    </w:p>
    <w:p>
      <w:pPr>
        <w:pStyle w:val="Normal"/>
        <w:rPr/>
      </w:pPr>
      <w:r>
        <w:rPr/>
      </w:r>
    </w:p>
    <w:p>
      <w:pPr>
        <w:pStyle w:val="Normal"/>
        <w:rPr/>
      </w:pPr>
      <w:r>
        <w:rPr/>
      </w:r>
    </w:p>
    <w:p>
      <w:pPr>
        <w:pStyle w:val="Normal"/>
        <w:rPr>
          <w:sz w:val="26"/>
          <w:lang w:val="en-CA" w:eastAsia="en-CA"/>
        </w:rPr>
      </w:pPr>
      <w:r>
        <w:rPr>
          <w:sz w:val="26"/>
          <w:lang w:val="en-CA" w:eastAsia="en-CA"/>
        </w:rPr>
        <mc:AlternateContent>
          <mc:Choice Requires="wps">
            <w:drawing>
              <wp:anchor behindDoc="0" distT="0" distB="0" distL="114935" distR="114935" simplePos="0" locked="0" layoutInCell="1" allowOverlap="1" relativeHeight="53">
                <wp:simplePos x="0" y="0"/>
                <wp:positionH relativeFrom="column">
                  <wp:posOffset>5691505</wp:posOffset>
                </wp:positionH>
                <wp:positionV relativeFrom="paragraph">
                  <wp:posOffset>147955</wp:posOffset>
                </wp:positionV>
                <wp:extent cx="0" cy="274320"/>
                <wp:effectExtent l="5080" t="0" r="5080" b="0"/>
                <wp:wrapNone/>
                <wp:docPr id="9" name=""/>
                <a:graphic xmlns:a="http://schemas.openxmlformats.org/drawingml/2006/main">
                  <a:graphicData uri="http://schemas.microsoft.com/office/word/2010/wordprocessingShape">
                    <wps:wsp>
                      <wps:cNvSpPr/>
                      <wps:spPr>
                        <a:xfrm>
                          <a:off x="0" y="0"/>
                          <a:ext cx="0" cy="2743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48.15pt,11.65pt" to="448.15pt,33.2pt" stroked="t" o:allowincell="f" style="position:absolute">
                <v:stroke color="black" weight="9360" joinstyle="miter" endcap="flat"/>
                <v:fill o:detectmouseclick="t" on="false"/>
                <w10:wrap type="none"/>
              </v:line>
            </w:pict>
          </mc:Fallback>
        </mc:AlternateContent>
      </w:r>
    </w:p>
    <w:p>
      <w:pPr>
        <w:pStyle w:val="Normal"/>
        <w:rPr>
          <w:sz w:val="26"/>
        </w:rPr>
      </w:pPr>
      <w:r>
        <w:rPr>
          <w:sz w:val="26"/>
        </w:rPr>
      </w:r>
    </w:p>
    <w:p>
      <w:pPr>
        <w:pStyle w:val="Normal"/>
        <w:rPr/>
      </w:pPr>
      <w:r>
        <w:rPr/>
      </w:r>
    </w:p>
    <w:p>
      <w:pPr>
        <w:pStyle w:val="Normal"/>
        <w:rPr/>
      </w:pPr>
      <w:r>
        <w:rPr/>
        <w:t>Rachunek kosztów na bazie działań zastosowany w systemie controllingu finansowego dostarcza informacji do podejmowania decyzji. Pomaga w lepszym poznaniu przyczyn powstania kosztów pośrednich, umożliwia kształtowanie optymalnego programu produkcji, weryfikowanie polityki cenowej przedsiębiorstwa oraz analizę rentowności wyrobów według różnych stopni marży (tzn. z uwzględnieniem wybranych rodzajów działań). Zastosowanie metody ABC jest szczególnie przydatne w przedsiębiorstwach o niskoasortymentowej produkcji, w których koszty pośrednie są wysokie, a ich udział w kosztach całkowitych rośnie.</w:t>
      </w:r>
    </w:p>
    <w:p>
      <w:pPr>
        <w:pStyle w:val="Normal"/>
        <w:rPr/>
      </w:pPr>
      <w:r>
        <w:rPr/>
        <w:t>Rachunek kosztów na bazie działań pierwotnie był stosowany tylko do kalkulacji kosztów wyrobów. Obecnie jego wykorzystanie w procesie zarządzania jest znacznie poszerzone. Na bazie działań powstało wiele metod rachunkowości zarządczej, których celem jest dostarczanie kierownictwu informacji do podejmowania lepszych decyzji.</w:t>
      </w:r>
    </w:p>
    <w:p>
      <w:pPr>
        <w:pStyle w:val="Normal"/>
        <w:rPr/>
      </w:pPr>
      <w:r>
        <w:rPr/>
        <w:t xml:space="preserve">Koncepcja ABC poza ustaleniem kosztów jednostkowych może służyć do: sterowania procesami produkcyjnymi, ich reorganizacji oraz kontroli, pomiaru wartości produktów lub usług według obszarów sprzedaży, czy grupy klientów. Umożliwia skuteczny pomiar wyników, kontrolę działalności, planowanie, planowanie zużycia zasobów gospodarczych oraz sterowanie ich zużyciem, obniżenie kosztów. </w:t>
      </w:r>
    </w:p>
    <w:p>
      <w:pPr>
        <w:pStyle w:val="Normal"/>
        <w:rPr/>
      </w:pPr>
      <w:r>
        <w:rPr/>
      </w:r>
    </w:p>
    <w:p>
      <w:pPr>
        <w:pStyle w:val="Normal"/>
        <w:rPr/>
      </w:pPr>
      <w:r>
        <w:rPr/>
      </w:r>
    </w:p>
    <w:p>
      <w:pPr>
        <w:pStyle w:val="Heading4"/>
        <w:rPr/>
      </w:pPr>
      <w:r>
        <w:rPr/>
        <w:t>3.2.4 Krótkookresowy rachunek wyników</w:t>
      </w:r>
    </w:p>
    <w:p>
      <w:pPr>
        <w:pStyle w:val="Normal"/>
        <w:rPr/>
      </w:pPr>
      <w:r>
        <w:rPr/>
      </w:r>
    </w:p>
    <w:p>
      <w:pPr>
        <w:pStyle w:val="Normal"/>
        <w:rPr/>
      </w:pPr>
      <w:r>
        <w:rPr/>
        <w:t xml:space="preserve">Krótkookresowy rachunek wyników dostarcza informacji o decydującym znaczeniu dla sterowania przedsiębiorstwem. Controlling finansowy może posługiwać się rożnymi metodami tego rachunku. Wynik ekonomiczny przedsiębiorstwa może być ustalony przy użyciu metod kosztów całkowitych lub metod kosztów sprzedaży. Przy sporządzaniu krótkookresowego rachunku wyników w oparciu o te metody można wykorzystać rachunek kosztów pełnych lub bezpośrednich. Bardziej przydatne jednak wydaje się posługiwanie rachunkiem kosztów krańcowych, gdyż uwzględnia on podział kosztów na stałe i zmienne, a marże pokrycia są elementami wpływającymi na ustalony przy jego użyciu wynik. </w:t>
      </w:r>
    </w:p>
    <w:p>
      <w:pPr>
        <w:pStyle w:val="Normal"/>
        <w:rPr/>
      </w:pPr>
      <w:r>
        <w:rPr/>
        <w:t>“</w:t>
      </w:r>
      <w:r>
        <w:rPr/>
        <w:t>Do sterowania przedsiębiorstwem najlepiej nadaje się metoda kosztów sprzedaży.”</w:t>
      </w:r>
      <w:r>
        <w:rPr>
          <w:rStyle w:val="FootnoteCharacters"/>
          <w:rStyle w:val="FootnoteReference"/>
          <w:sz w:val="26"/>
        </w:rPr>
        <w:footnoteReference w:id="30"/>
      </w:r>
      <w:r>
        <w:rPr/>
        <w:t xml:space="preserve"> Krótkookresowy rachunek wyników sporządzony przy użyciu tej metody umożliwia określenie dochodowości poszczególnych usług, czy produktów. Poszczególnym produktom przyporządkowane są odpowiadające im przychody ze sprzedaży i koszty. Jest szczególnie przydatna dla zarządzania nastawionego na rynek.</w:t>
      </w:r>
    </w:p>
    <w:p>
      <w:pPr>
        <w:pStyle w:val="Normal"/>
        <w:rPr/>
      </w:pPr>
      <w:r>
        <w:rPr/>
        <w:t xml:space="preserve">Tab. 1. Metoda kosztów sprzedaży (dwustopniowy rachunek kosztów </w:t>
        <w:br/>
        <w:t xml:space="preserve">            bezpośrednich).</w:t>
      </w:r>
    </w:p>
    <w:tbl>
      <w:tblPr>
        <w:tblW w:w="8505" w:type="dxa"/>
        <w:jc w:val="start"/>
        <w:tblInd w:w="70" w:type="dxa"/>
        <w:tblLayout w:type="fixed"/>
        <w:tblCellMar>
          <w:top w:w="0" w:type="dxa"/>
          <w:start w:w="70" w:type="dxa"/>
          <w:bottom w:w="0" w:type="dxa"/>
          <w:end w:w="70" w:type="dxa"/>
        </w:tblCellMar>
      </w:tblPr>
      <w:tblGrid>
        <w:gridCol w:w="3686"/>
        <w:gridCol w:w="2126"/>
        <w:gridCol w:w="2693"/>
      </w:tblGrid>
      <w:tr>
        <w:trPr/>
        <w:tc>
          <w:tcPr>
            <w:tcW w:w="3686" w:type="dxa"/>
            <w:tcBorders>
              <w:top w:val="single" w:sz="12" w:space="0" w:color="000000"/>
              <w:start w:val="single" w:sz="12" w:space="0" w:color="000000"/>
              <w:bottom w:val="single" w:sz="12" w:space="0" w:color="000000"/>
              <w:end w:val="single" w:sz="12" w:space="0" w:color="000000"/>
            </w:tcBorders>
          </w:tcPr>
          <w:p>
            <w:pPr>
              <w:pStyle w:val="Normal"/>
              <w:spacing w:before="60" w:after="60"/>
              <w:ind w:hanging="0" w:end="0"/>
              <w:jc w:val="start"/>
              <w:rPr/>
            </w:pPr>
            <w:r>
              <mc:AlternateContent>
                <mc:Choice Requires="wps">
                  <w:drawing>
                    <wp:anchor behindDoc="0" distT="0" distB="0" distL="114935" distR="114935" simplePos="0" locked="0" layoutInCell="1" allowOverlap="1" relativeHeight="52">
                      <wp:simplePos x="0" y="0"/>
                      <wp:positionH relativeFrom="column">
                        <wp:posOffset>-43180</wp:posOffset>
                      </wp:positionH>
                      <wp:positionV relativeFrom="paragraph">
                        <wp:posOffset>631825</wp:posOffset>
                      </wp:positionV>
                      <wp:extent cx="5410835" cy="635"/>
                      <wp:effectExtent l="635" t="6350" r="635" b="6350"/>
                      <wp:wrapNone/>
                      <wp:docPr id="10" name=""/>
                      <a:graphic xmlns:a="http://schemas.openxmlformats.org/drawingml/2006/main">
                        <a:graphicData uri="http://schemas.microsoft.com/office/word/2010/wordprocessingShape">
                          <wps:wsp>
                            <wps:cNvSpPr/>
                            <wps:spPr>
                              <a:xfrm>
                                <a:off x="0" y="0"/>
                                <a:ext cx="5410800" cy="72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3.4pt,49.75pt" to="422.6pt,49.75pt" stroked="t" o:allowincell="t" style="position:absolute">
                      <v:stroke color="black" weight="12600" joinstyle="miter" endcap="flat"/>
                      <v:fill o:detectmouseclick="t" on="false"/>
                      <w10:wrap type="none"/>
                    </v:line>
                  </w:pict>
                </mc:Fallback>
              </mc:AlternateContent>
            </w:r>
            <w:r>
              <w:rPr/>
              <w:t>Krótkookresowy rachunek wyników</w:t>
            </w:r>
          </w:p>
          <w:p>
            <w:pPr>
              <w:pStyle w:val="Normal"/>
              <w:ind w:hanging="0" w:end="0"/>
              <w:jc w:val="start"/>
              <w:rPr/>
            </w:pPr>
            <w:r>
              <w:rPr/>
            </w:r>
          </w:p>
          <w:p>
            <w:pPr>
              <w:pStyle w:val="Normal"/>
              <w:ind w:hanging="0" w:end="0"/>
              <w:jc w:val="start"/>
              <w:rPr/>
            </w:pPr>
            <w:r>
              <w:rPr/>
              <w:t>1. Przychody ze sprzedaży brutto</w:t>
            </w:r>
          </w:p>
          <w:p>
            <w:pPr>
              <w:pStyle w:val="Normal"/>
              <w:ind w:hanging="0" w:end="0"/>
              <w:jc w:val="start"/>
              <w:rPr/>
            </w:pPr>
            <w:r>
              <w:rPr/>
              <w:t>2. Uszczuplenie przychodów</w:t>
            </w:r>
          </w:p>
          <w:p>
            <w:pPr>
              <w:pStyle w:val="Normal"/>
              <w:ind w:hanging="0" w:end="0"/>
              <w:jc w:val="start"/>
              <w:rPr/>
            </w:pPr>
            <w:r>
              <w:rPr/>
              <w:t>3. Przychody ze sprzedaży netto</w:t>
            </w:r>
          </w:p>
          <w:p>
            <w:pPr>
              <w:pStyle w:val="Normal"/>
              <w:spacing w:before="60" w:after="60"/>
              <w:ind w:hanging="0" w:end="0"/>
              <w:jc w:val="start"/>
              <w:rPr/>
            </w:pPr>
            <w:r>
              <w:rPr/>
              <w:t>Materiały do produkcji</w:t>
            </w:r>
          </w:p>
        </w:tc>
        <w:tc>
          <w:tcPr>
            <w:tcW w:w="2126" w:type="dxa"/>
            <w:tcBorders>
              <w:top w:val="single" w:sz="12" w:space="0" w:color="000000"/>
              <w:start w:val="single" w:sz="12" w:space="0" w:color="000000"/>
              <w:bottom w:val="single" w:sz="12" w:space="0" w:color="000000"/>
              <w:end w:val="single" w:sz="12" w:space="0" w:color="000000"/>
            </w:tcBorders>
          </w:tcPr>
          <w:p>
            <w:pPr>
              <w:pStyle w:val="Normal"/>
              <w:snapToGrid w:val="false"/>
              <w:spacing w:before="60" w:after="60"/>
              <w:ind w:hanging="0" w:end="0"/>
              <w:jc w:val="start"/>
              <w:rPr/>
            </w:pPr>
            <w:r>
              <w:rPr/>
            </w:r>
          </w:p>
        </w:tc>
        <w:tc>
          <w:tcPr>
            <w:tcW w:w="2693" w:type="dxa"/>
            <w:tcBorders>
              <w:top w:val="single" w:sz="12" w:space="0" w:color="000000"/>
              <w:start w:val="single" w:sz="12" w:space="0" w:color="000000"/>
              <w:bottom w:val="single" w:sz="12" w:space="0" w:color="000000"/>
              <w:end w:val="single" w:sz="12" w:space="0" w:color="000000"/>
            </w:tcBorders>
          </w:tcPr>
          <w:p>
            <w:pPr>
              <w:pStyle w:val="Normal"/>
              <w:spacing w:before="60" w:after="60"/>
              <w:ind w:hanging="0" w:end="0"/>
              <w:jc w:val="start"/>
              <w:rPr/>
            </w:pPr>
            <w:r>
              <w:rPr/>
              <w:t>Produkty</w:t>
            </w:r>
          </w:p>
          <w:p>
            <w:pPr>
              <w:pStyle w:val="Normal"/>
              <w:ind w:hanging="0" w:end="0"/>
              <w:jc w:val="start"/>
              <w:rPr/>
            </w:pPr>
            <w:r>
              <w:rPr/>
              <w:t>Miesiąc     Narastająco</w:t>
            </w:r>
          </w:p>
          <w:p>
            <w:pPr>
              <w:pStyle w:val="Normal"/>
              <w:spacing w:before="60" w:after="60"/>
              <w:ind w:hanging="0" w:end="0"/>
              <w:jc w:val="start"/>
              <w:rPr/>
            </w:pPr>
            <w:r>
              <w:rPr/>
              <w:t xml:space="preserve">  </w:t>
            </w:r>
            <w:r>
              <w:rPr/>
              <w:t>DM%            TDM%</w:t>
            </w:r>
          </w:p>
        </w:tc>
      </w:tr>
      <w:tr>
        <w:trPr/>
        <w:tc>
          <w:tcPr>
            <w:tcW w:w="3686" w:type="dxa"/>
            <w:tcBorders>
              <w:top w:val="single" w:sz="12" w:space="0" w:color="000000"/>
              <w:start w:val="single" w:sz="12" w:space="0" w:color="000000"/>
              <w:bottom w:val="single" w:sz="12" w:space="0" w:color="000000"/>
              <w:end w:val="single" w:sz="12" w:space="0" w:color="000000"/>
            </w:tcBorders>
          </w:tcPr>
          <w:p>
            <w:pPr>
              <w:pStyle w:val="Normal"/>
              <w:spacing w:before="60" w:after="60"/>
              <w:ind w:hanging="0" w:end="0"/>
              <w:jc w:val="start"/>
              <w:rPr/>
            </w:pPr>
            <w:r>
              <w:rPr/>
              <w:t>Płace bezpośrednio produkcyjne</w:t>
            </w:r>
          </w:p>
          <w:p>
            <w:pPr>
              <w:pStyle w:val="Normal"/>
              <w:ind w:hanging="0" w:end="0"/>
              <w:jc w:val="start"/>
              <w:rPr/>
            </w:pPr>
            <w:r>
              <w:rPr/>
              <w:t>Energia elektryczna</w:t>
            </w:r>
          </w:p>
          <w:p>
            <w:pPr>
              <w:pStyle w:val="Normal"/>
              <w:ind w:hanging="0" w:end="0"/>
              <w:jc w:val="start"/>
              <w:rPr/>
            </w:pPr>
            <w:r>
              <w:rPr/>
              <w:t>Fracht</w:t>
            </w:r>
          </w:p>
          <w:p>
            <w:pPr>
              <w:pStyle w:val="Normal"/>
              <w:ind w:hanging="0" w:end="0"/>
              <w:jc w:val="start"/>
              <w:rPr/>
            </w:pPr>
            <w:r>
              <w:rPr/>
              <w:t>8. Opakowania</w:t>
            </w:r>
          </w:p>
          <w:p>
            <w:pPr>
              <w:pStyle w:val="Normal"/>
              <w:ind w:hanging="0" w:end="0"/>
              <w:jc w:val="start"/>
              <w:rPr/>
            </w:pPr>
            <w:r>
              <w:rPr/>
              <w:t>9. Prowizja</w:t>
            </w:r>
          </w:p>
          <w:p>
            <w:pPr>
              <w:pStyle w:val="Normal"/>
              <w:ind w:hanging="0" w:end="0"/>
              <w:jc w:val="start"/>
              <w:rPr/>
            </w:pPr>
            <w:r>
              <w:rPr/>
              <w:t>10. Materiały</w:t>
            </w:r>
          </w:p>
          <w:p>
            <w:pPr>
              <w:pStyle w:val="Normal"/>
              <w:ind w:hanging="0" w:end="0"/>
              <w:jc w:val="start"/>
              <w:rPr/>
            </w:pPr>
            <w:r>
              <w:rPr/>
              <w:t>11. .Materiały pomocnicze</w:t>
            </w:r>
          </w:p>
          <w:p>
            <w:pPr>
              <w:pStyle w:val="Normal"/>
              <w:ind w:hanging="0" w:end="0"/>
              <w:jc w:val="start"/>
              <w:rPr/>
            </w:pPr>
            <w:r>
              <w:rPr/>
              <w:t>12. Zmiany zapasów</w:t>
            </w:r>
          </w:p>
          <w:p>
            <w:pPr>
              <w:pStyle w:val="Normal"/>
              <w:ind w:hanging="0" w:end="0"/>
              <w:jc w:val="start"/>
              <w:rPr/>
            </w:pPr>
            <w:r>
              <w:rPr/>
              <w:t>13. Suma kosztów zmiennych</w:t>
            </w:r>
          </w:p>
          <w:p>
            <w:pPr>
              <w:pStyle w:val="Normal"/>
              <w:ind w:hanging="0" w:end="0"/>
              <w:jc w:val="start"/>
              <w:rPr/>
            </w:pPr>
            <w:r>
              <w:rPr/>
              <w:t>14. Marża pokrycia kosztów I</w:t>
            </w:r>
          </w:p>
          <w:p>
            <w:pPr>
              <w:pStyle w:val="Normal"/>
              <w:ind w:hanging="0" w:end="0"/>
              <w:jc w:val="start"/>
              <w:rPr/>
            </w:pPr>
            <w:r>
              <w:rPr/>
              <w:t>15. Marketing i zbyt</w:t>
            </w:r>
          </w:p>
          <w:p>
            <w:pPr>
              <w:pStyle w:val="Normal"/>
              <w:ind w:hanging="0" w:end="0"/>
              <w:jc w:val="start"/>
              <w:rPr/>
            </w:pPr>
            <w:r>
              <w:rPr/>
              <w:t>16. Produkcja</w:t>
            </w:r>
          </w:p>
          <w:p>
            <w:pPr>
              <w:pStyle w:val="Normal"/>
              <w:ind w:hanging="0" w:end="0"/>
              <w:jc w:val="start"/>
              <w:rPr/>
            </w:pPr>
            <w:r>
              <w:rPr/>
              <w:t>17. Gospodarka materiałowa</w:t>
            </w:r>
          </w:p>
          <w:p>
            <w:pPr>
              <w:pStyle w:val="Normal"/>
              <w:ind w:hanging="0" w:end="0"/>
              <w:jc w:val="start"/>
              <w:rPr/>
            </w:pPr>
            <w:r>
              <w:rPr/>
              <w:t>18. Suma szczególnych kosztów stałych</w:t>
            </w:r>
          </w:p>
          <w:p>
            <w:pPr>
              <w:pStyle w:val="Normal"/>
              <w:ind w:hanging="0" w:end="0"/>
              <w:jc w:val="start"/>
              <w:rPr/>
            </w:pPr>
            <w:r>
              <w:rPr/>
              <w:t>19 Marża pokrycia kosztów II</w:t>
            </w:r>
          </w:p>
          <w:p>
            <w:pPr>
              <w:pStyle w:val="Normal"/>
              <w:ind w:hanging="0" w:end="0"/>
              <w:jc w:val="start"/>
              <w:rPr/>
            </w:pPr>
            <w:r>
              <w:rPr/>
              <w:t>20. Finanse i rachunkowość</w:t>
            </w:r>
          </w:p>
          <w:p>
            <w:pPr>
              <w:pStyle w:val="Normal"/>
              <w:ind w:hanging="0" w:end="0"/>
              <w:jc w:val="start"/>
              <w:rPr/>
            </w:pPr>
            <w:r>
              <w:rPr/>
              <w:t>21.Dyrekcja przedsiębiorstwa</w:t>
            </w:r>
          </w:p>
          <w:p>
            <w:pPr>
              <w:pStyle w:val="Normal"/>
              <w:ind w:hanging="0" w:end="0"/>
              <w:jc w:val="start"/>
              <w:rPr/>
            </w:pPr>
            <w:r>
              <w:rPr/>
              <w:t>22. Dział personalny</w:t>
            </w:r>
          </w:p>
          <w:p>
            <w:pPr>
              <w:pStyle w:val="Normal"/>
              <w:ind w:hanging="0" w:end="0"/>
              <w:jc w:val="start"/>
              <w:rPr/>
            </w:pPr>
            <w:r>
              <w:rPr/>
              <w:t>23. Controlling</w:t>
            </w:r>
          </w:p>
          <w:p>
            <w:pPr>
              <w:pStyle w:val="Normal"/>
              <w:ind w:hanging="0" w:end="0"/>
              <w:jc w:val="start"/>
              <w:rPr/>
            </w:pPr>
            <w:r>
              <w:rPr/>
              <w:t>Administracja ogólna</w:t>
            </w:r>
          </w:p>
          <w:p>
            <w:pPr>
              <w:pStyle w:val="Normal"/>
              <w:ind w:hanging="0" w:end="0"/>
              <w:jc w:val="start"/>
              <w:rPr/>
            </w:pPr>
            <w:r>
              <w:rPr/>
              <w:t>25. Suma ogólnych kosztów stałych</w:t>
            </w:r>
          </w:p>
          <w:p>
            <w:pPr>
              <w:pStyle w:val="Normal"/>
              <w:ind w:hanging="0" w:end="0"/>
              <w:jc w:val="start"/>
              <w:rPr/>
            </w:pPr>
            <w:r>
              <w:rPr/>
              <w:t>26.Wynik ekonomiczny zakładu</w:t>
            </w:r>
          </w:p>
          <w:p>
            <w:pPr>
              <w:pStyle w:val="Normal"/>
              <w:ind w:hanging="0" w:end="0"/>
              <w:jc w:val="start"/>
              <w:rPr/>
            </w:pPr>
            <w:r>
              <w:rPr/>
              <w:t>27. Neutralne dochody</w:t>
            </w:r>
          </w:p>
          <w:p>
            <w:pPr>
              <w:pStyle w:val="Normal"/>
              <w:ind w:hanging="0" w:end="0"/>
              <w:jc w:val="start"/>
              <w:rPr/>
            </w:pPr>
            <w:r>
              <w:rPr/>
              <w:t>28. Neutralne nakłady</w:t>
            </w:r>
          </w:p>
          <w:p>
            <w:pPr>
              <w:pStyle w:val="Normal"/>
              <w:ind w:hanging="0" w:end="0"/>
              <w:jc w:val="start"/>
              <w:rPr/>
            </w:pPr>
            <w:r>
              <w:rPr/>
              <w:t>29. Neutralny wynik</w:t>
            </w:r>
          </w:p>
          <w:p>
            <w:pPr>
              <w:pStyle w:val="Normal"/>
              <w:spacing w:before="60" w:after="60"/>
              <w:ind w:hanging="0" w:end="0"/>
              <w:jc w:val="start"/>
              <w:rPr/>
            </w:pPr>
            <w:r>
              <w:rPr/>
              <w:t>Wynik ekonomiczny</w:t>
            </w:r>
          </w:p>
        </w:tc>
        <w:tc>
          <w:tcPr>
            <w:tcW w:w="2126" w:type="dxa"/>
            <w:tcBorders>
              <w:top w:val="single" w:sz="12" w:space="0" w:color="000000"/>
              <w:start w:val="single" w:sz="12" w:space="0" w:color="000000"/>
              <w:bottom w:val="single" w:sz="12" w:space="0" w:color="000000"/>
              <w:end w:val="single" w:sz="12" w:space="0" w:color="000000"/>
            </w:tcBorders>
          </w:tcPr>
          <w:p>
            <w:pPr>
              <w:pStyle w:val="Normal"/>
              <w:snapToGrid w:val="false"/>
              <w:spacing w:before="60" w:after="60"/>
              <w:ind w:hanging="0" w:end="0"/>
              <w:jc w:val="start"/>
              <w:rPr/>
            </w:pPr>
            <w:r>
              <w:rPr/>
            </w:r>
          </w:p>
          <w:p>
            <w:pPr>
              <w:pStyle w:val="Normal"/>
              <w:ind w:hanging="0" w:end="0"/>
              <w:jc w:val="start"/>
              <w:rPr/>
            </w:pPr>
            <w:r>
              <w:rPr/>
            </w:r>
          </w:p>
          <w:p>
            <w:pPr>
              <w:pStyle w:val="Normal"/>
              <w:ind w:hanging="0" w:end="0"/>
              <w:jc w:val="start"/>
              <w:rPr/>
            </w:pPr>
            <w:r>
              <w:rPr/>
            </w:r>
          </w:p>
          <w:p>
            <w:pPr>
              <w:pStyle w:val="Normal"/>
              <w:ind w:hanging="0" w:end="0"/>
              <w:jc w:val="start"/>
              <w:rPr/>
            </w:pPr>
            <w:r>
              <w:rPr/>
            </w:r>
          </w:p>
          <w:p>
            <w:pPr>
              <w:pStyle w:val="Normal"/>
              <w:ind w:hanging="0" w:end="0"/>
              <w:jc w:val="start"/>
              <w:rPr/>
            </w:pPr>
            <w:r>
              <w:rPr/>
            </w:r>
          </w:p>
          <w:p>
            <w:pPr>
              <w:pStyle w:val="Normal"/>
              <w:ind w:hanging="0" w:end="0"/>
              <w:jc w:val="start"/>
              <w:rPr/>
            </w:pPr>
            <w:r>
              <w:rPr/>
            </w:r>
          </w:p>
          <w:p>
            <w:pPr>
              <w:pStyle w:val="Normal"/>
              <w:ind w:hanging="0" w:end="0"/>
              <w:jc w:val="start"/>
              <w:rPr/>
            </w:pPr>
            <w:r>
              <w:rPr/>
            </w:r>
          </w:p>
          <w:p>
            <w:pPr>
              <w:pStyle w:val="Normal"/>
              <w:ind w:hanging="0" w:end="0"/>
              <w:jc w:val="start"/>
              <w:rPr/>
            </w:pPr>
            <w:r>
              <w:rPr/>
            </w:r>
          </w:p>
          <w:p>
            <w:pPr>
              <w:pStyle w:val="Normal"/>
              <w:ind w:hanging="0" w:end="0"/>
              <w:jc w:val="start"/>
              <w:rPr/>
            </w:pPr>
            <w:r>
              <w:rPr/>
            </w:r>
          </w:p>
          <w:p>
            <w:pPr>
              <w:pStyle w:val="Normal"/>
              <w:ind w:hanging="0" w:end="0"/>
              <w:jc w:val="start"/>
              <w:rPr/>
            </w:pPr>
            <w:r>
              <w:rPr/>
              <w:t>4-12</w:t>
            </w:r>
          </w:p>
          <w:p>
            <w:pPr>
              <w:pStyle w:val="Normal"/>
              <w:ind w:hanging="0" w:end="0"/>
              <w:jc w:val="start"/>
              <w:rPr/>
            </w:pPr>
            <w:r>
              <w:rPr/>
              <w:t>3-13</w:t>
            </w:r>
          </w:p>
          <w:p>
            <w:pPr>
              <w:pStyle w:val="Normal"/>
              <w:ind w:hanging="0" w:end="0"/>
              <w:jc w:val="start"/>
              <w:rPr/>
            </w:pPr>
            <w:r>
              <w:rPr/>
            </w:r>
          </w:p>
          <w:p>
            <w:pPr>
              <w:pStyle w:val="Normal"/>
              <w:ind w:hanging="0" w:end="0"/>
              <w:jc w:val="start"/>
              <w:rPr/>
            </w:pPr>
            <w:r>
              <w:rPr/>
            </w:r>
          </w:p>
          <w:p>
            <w:pPr>
              <w:pStyle w:val="Normal"/>
              <w:ind w:hanging="0" w:end="0"/>
              <w:jc w:val="start"/>
              <w:rPr/>
            </w:pPr>
            <w:r>
              <w:rPr/>
            </w:r>
          </w:p>
          <w:p>
            <w:pPr>
              <w:pStyle w:val="Normal"/>
              <w:ind w:hanging="0" w:end="0"/>
              <w:jc w:val="start"/>
              <w:rPr/>
            </w:pPr>
            <w:r>
              <w:rPr/>
            </w:r>
          </w:p>
          <w:p>
            <w:pPr>
              <w:pStyle w:val="Normal"/>
              <w:ind w:hanging="0" w:end="0"/>
              <w:jc w:val="start"/>
              <w:rPr/>
            </w:pPr>
            <w:r>
              <w:rPr/>
              <w:t>15+17</w:t>
            </w:r>
          </w:p>
          <w:p>
            <w:pPr>
              <w:pStyle w:val="Normal"/>
              <w:ind w:hanging="0" w:end="0"/>
              <w:jc w:val="start"/>
              <w:rPr/>
            </w:pPr>
            <w:r>
              <w:rPr/>
              <w:t>14-18</w:t>
            </w:r>
          </w:p>
          <w:p>
            <w:pPr>
              <w:pStyle w:val="Normal"/>
              <w:ind w:hanging="0" w:end="0"/>
              <w:jc w:val="start"/>
              <w:rPr/>
            </w:pPr>
            <w:r>
              <w:rPr/>
            </w:r>
          </w:p>
          <w:p>
            <w:pPr>
              <w:pStyle w:val="Normal"/>
              <w:ind w:hanging="0" w:end="0"/>
              <w:jc w:val="start"/>
              <w:rPr/>
            </w:pPr>
            <w:r>
              <w:rPr/>
            </w:r>
          </w:p>
          <w:p>
            <w:pPr>
              <w:pStyle w:val="Normal"/>
              <w:ind w:hanging="0" w:end="0"/>
              <w:jc w:val="start"/>
              <w:rPr/>
            </w:pPr>
            <w:r>
              <w:rPr/>
            </w:r>
          </w:p>
          <w:p>
            <w:pPr>
              <w:pStyle w:val="Normal"/>
              <w:ind w:hanging="0" w:end="0"/>
              <w:jc w:val="start"/>
              <w:rPr/>
            </w:pPr>
            <w:r>
              <w:rPr/>
            </w:r>
          </w:p>
          <w:p>
            <w:pPr>
              <w:pStyle w:val="Normal"/>
              <w:ind w:hanging="0" w:end="0"/>
              <w:jc w:val="start"/>
              <w:rPr/>
            </w:pPr>
            <w:r>
              <w:rPr/>
            </w:r>
          </w:p>
          <w:p>
            <w:pPr>
              <w:pStyle w:val="Normal"/>
              <w:ind w:hanging="0" w:end="0"/>
              <w:jc w:val="start"/>
              <w:rPr/>
            </w:pPr>
            <w:r>
              <w:rPr/>
            </w:r>
          </w:p>
          <w:p>
            <w:pPr>
              <w:pStyle w:val="Normal"/>
              <w:ind w:hanging="0" w:end="0"/>
              <w:jc w:val="start"/>
              <w:rPr/>
            </w:pPr>
            <w:r>
              <w:rPr/>
              <w:t>20+24</w:t>
            </w:r>
          </w:p>
          <w:p>
            <w:pPr>
              <w:pStyle w:val="Normal"/>
              <w:ind w:hanging="0" w:end="0"/>
              <w:jc w:val="start"/>
              <w:rPr/>
            </w:pPr>
            <w:r>
              <w:rPr/>
              <w:t>19-25</w:t>
            </w:r>
          </w:p>
          <w:p>
            <w:pPr>
              <w:pStyle w:val="Normal"/>
              <w:ind w:hanging="0" w:end="0"/>
              <w:jc w:val="start"/>
              <w:rPr/>
            </w:pPr>
            <w:r>
              <w:rPr/>
            </w:r>
          </w:p>
          <w:p>
            <w:pPr>
              <w:pStyle w:val="Normal"/>
              <w:ind w:hanging="0" w:end="0"/>
              <w:jc w:val="start"/>
              <w:rPr/>
            </w:pPr>
            <w:r>
              <w:rPr/>
            </w:r>
          </w:p>
          <w:p>
            <w:pPr>
              <w:pStyle w:val="Normal"/>
              <w:ind w:hanging="0" w:end="0"/>
              <w:jc w:val="start"/>
              <w:rPr/>
            </w:pPr>
            <w:r>
              <w:rPr/>
              <w:t>27-28</w:t>
            </w:r>
          </w:p>
          <w:p>
            <w:pPr>
              <w:pStyle w:val="Normal"/>
              <w:spacing w:before="60" w:after="60"/>
              <w:ind w:hanging="0" w:end="0"/>
              <w:jc w:val="start"/>
              <w:rPr/>
            </w:pPr>
            <w:r>
              <w:rPr/>
              <w:t>26+29</w:t>
            </w:r>
          </w:p>
        </w:tc>
        <w:tc>
          <w:tcPr>
            <w:tcW w:w="2693" w:type="dxa"/>
            <w:tcBorders>
              <w:top w:val="single" w:sz="12" w:space="0" w:color="000000"/>
              <w:start w:val="single" w:sz="12" w:space="0" w:color="000000"/>
              <w:bottom w:val="single" w:sz="12" w:space="0" w:color="000000"/>
              <w:end w:val="single" w:sz="12" w:space="0" w:color="000000"/>
            </w:tcBorders>
          </w:tcPr>
          <w:p>
            <w:pPr>
              <w:pStyle w:val="Normal"/>
              <w:snapToGrid w:val="false"/>
              <w:spacing w:before="60" w:after="60"/>
              <w:jc w:val="start"/>
              <w:rPr/>
            </w:pPr>
            <w:r>
              <w:rPr/>
            </w:r>
          </w:p>
        </w:tc>
      </w:tr>
    </w:tbl>
    <w:p>
      <w:pPr>
        <w:pStyle w:val="Normal"/>
        <w:rPr/>
      </w:pPr>
      <w:r>
        <w:rPr/>
        <w:t>Źródło: Tamże</w:t>
      </w:r>
    </w:p>
    <w:p>
      <w:pPr>
        <w:pStyle w:val="Normal"/>
        <w:rPr/>
      </w:pPr>
      <w:r>
        <w:rPr/>
      </w:r>
    </w:p>
    <w:p>
      <w:pPr>
        <w:pStyle w:val="Normal"/>
        <w:rPr/>
      </w:pPr>
      <w:r>
        <w:rPr/>
        <w:t>Przychody ze sprzedaży netto są różnicą między przychodami ze sprzedaży brutto, a uszczupleniem przychodów do których zaliczamy skonta, bonifikaty, reklamacje, zwroty.</w:t>
      </w:r>
    </w:p>
    <w:p>
      <w:pPr>
        <w:pStyle w:val="Normal"/>
        <w:rPr/>
      </w:pPr>
      <w:r>
        <w:rPr/>
        <w:t>Obliczanie marż pokrycia typu I wymaga odjęcia od przychodów ze sprzedaży netto kosztów zmiennych. Marże pokrycia dostarczają informacji o dochodowości poszczególnych produktów.</w:t>
      </w:r>
    </w:p>
    <w:p>
      <w:pPr>
        <w:pStyle w:val="Normal"/>
        <w:rPr/>
      </w:pPr>
      <w:r>
        <w:rPr/>
        <w:t>Aby otrzymać marże pokrycia typu II dla poszczególnych produktów należy odliczyć od marż pokrycia typu I sumę kosztów stałych. Ustalenie wyniku ekonomicznego pozwala na ustalenie rentowności oraz wyniku ekonomicznego przedsiębiorstwa.</w:t>
      </w:r>
    </w:p>
    <w:p>
      <w:pPr>
        <w:pStyle w:val="Normal"/>
        <w:rPr/>
      </w:pPr>
      <w:r>
        <w:rPr/>
        <w:t>Krótkookresowy rachunek wyników powinien być sporządzony według produktów lub grupy produktów - pozwala to na lepszą orientację w dochodowości poszczególnych wyrobów, czy ich grup.</w:t>
      </w:r>
    </w:p>
    <w:p>
      <w:pPr>
        <w:pStyle w:val="Normal"/>
        <w:rPr/>
      </w:pPr>
      <w:r>
        <w:rPr/>
        <w:t>Krótkookresowy rachunek wyników jest ważnym elementem sterowania przedsiębiorstwem dla controllera. Konieczne jest jego sporządzanie co miesiąc, oraz narastająco w ciągu roku. Umożliwia on identyfikację słabych i mocnych stron przedsiębiorstwa, jest przydatny dla planowania strategicznego i operacyjnego. Może być wykorzystany w procesie kontroli, optymalizacji programu produkcji i sprzedaży. Systematycznie sporządzany i analizowany umożliwia szybką identyfikacje nieprawidłowości oraz podjęcie działań korygujących, których celem jest poprawa rentowności przedsiębiorstwa.</w:t>
      </w:r>
    </w:p>
    <w:p>
      <w:pPr>
        <w:pStyle w:val="Normal"/>
        <w:rPr/>
      </w:pPr>
      <w:r>
        <w:rPr/>
      </w:r>
    </w:p>
    <w:p>
      <w:pPr>
        <w:pStyle w:val="Normal"/>
        <w:rPr/>
      </w:pPr>
      <w:r>
        <w:rPr/>
      </w:r>
    </w:p>
    <w:p>
      <w:pPr>
        <w:pStyle w:val="Heading3"/>
        <w:rPr/>
      </w:pPr>
      <w:bookmarkStart w:id="11" w:name="__RefHeading___Toc499955096"/>
      <w:bookmarkEnd w:id="11"/>
      <w:r>
        <w:rPr/>
        <w:t>3.3. Przykład wdrożenia controllingu w przedsiębiorstwie polskim</w:t>
      </w:r>
    </w:p>
    <w:p>
      <w:pPr>
        <w:pStyle w:val="Normal"/>
        <w:rPr/>
      </w:pPr>
      <w:r>
        <w:rPr/>
      </w:r>
    </w:p>
    <w:p>
      <w:pPr>
        <w:pStyle w:val="Normal"/>
        <w:rPr/>
      </w:pPr>
      <w:r>
        <w:rPr/>
      </w:r>
    </w:p>
    <w:p>
      <w:pPr>
        <w:pStyle w:val="Normal"/>
        <w:rPr/>
      </w:pPr>
      <w:r>
        <w:rPr/>
        <w:t>WSW “Andoria” SA w Andrychowie jest spółką wytwarzającą szeroki asortyment produktów, między innymi: silniki spalinowe, podzespoły silnikowe, odlewy. Wykonuje również montaż samochodów dostawczych, świadczy usługi w zakresie renowacji silników.</w:t>
      </w:r>
    </w:p>
    <w:p>
      <w:pPr>
        <w:pStyle w:val="Normal"/>
        <w:rPr/>
      </w:pPr>
      <w:r>
        <w:rPr/>
        <w:t>Produkcja podstawowa przebiega w pięciu wydziałach. Firma posiada dział konstrukcyjny, służby informatyczne oraz służby pomocnicze (dział transportu, dział mechanika i energetyka).</w:t>
      </w:r>
    </w:p>
    <w:p>
      <w:pPr>
        <w:pStyle w:val="Normal"/>
        <w:rPr/>
      </w:pPr>
      <w:r>
        <w:rPr/>
        <w:t>“</w:t>
      </w:r>
      <w:r>
        <w:rPr/>
        <w:t>Wyrób finalny “Andorii” jest w dużej mierze wyrobem kooperacyjnym. Udział elementów kooperacyjnych w zakupach materiałowych wynosi ok. 80%, stąd też ogromna liczba dostawców. Natomiast po stronie sprzedaży występuje kilku odbiorców krajowych i zagranicznych, dla których przeznaczone jest ponad 80% produkcji”.</w:t>
      </w:r>
      <w:r>
        <w:rPr>
          <w:rStyle w:val="FootnoteCharacters"/>
          <w:rStyle w:val="FootnoteReference"/>
          <w:sz w:val="26"/>
        </w:rPr>
        <w:footnoteReference w:id="31"/>
      </w:r>
    </w:p>
    <w:p>
      <w:pPr>
        <w:pStyle w:val="Normal"/>
        <w:rPr/>
      </w:pPr>
      <w:r>
        <w:rPr/>
        <w:t>Controlling jest jedną z metod, których stosowanie pozwala na obniżenie kosztów oraz poprawę efektywności działania przedsiębiorstwa. O zastosowaniu tej metody w WSW “Andoria” SA zadecydował przede wszystkim fakt, że firma posiada warunki, które umożliwiają wdrożenie systemu controllingu bez radykalnych zmian (własne oprogramowanie sieciowe otwarte na nowe moduły, normatywny rachunek kosztów).</w:t>
      </w:r>
    </w:p>
    <w:p>
      <w:pPr>
        <w:pStyle w:val="Normal"/>
        <w:rPr/>
      </w:pPr>
      <w:r>
        <w:rPr/>
        <w:t>Punktem wyjścia projektowanego systemu controllingu w spółce była analiza istniejącego systemu wewnętrznego rozrachunku gospodarczego (WRG) oraz systemu rachunku kosztów. Na opracowanie założeń systemu miały wpływ następujące czynniki:</w:t>
      </w:r>
    </w:p>
    <w:p>
      <w:pPr>
        <w:pStyle w:val="Normal"/>
        <w:rPr/>
      </w:pPr>
      <w:r>
        <w:rPr/>
        <w:t xml:space="preserve">— </w:t>
      </w:r>
      <w:r>
        <w:rPr/>
        <w:t>brak rachunku ex ante,</w:t>
      </w:r>
    </w:p>
    <w:p>
      <w:pPr>
        <w:pStyle w:val="Normal"/>
        <w:rPr/>
      </w:pPr>
      <w:r>
        <w:rPr/>
        <w:t xml:space="preserve">— </w:t>
      </w:r>
      <w:r>
        <w:rPr/>
        <w:t>brak jasno określonej odpowiedzialności za koszty,</w:t>
      </w:r>
    </w:p>
    <w:p>
      <w:pPr>
        <w:pStyle w:val="Normal"/>
        <w:ind w:hanging="425" w:start="1134" w:end="0"/>
        <w:rPr/>
      </w:pPr>
      <w:r>
        <w:rPr/>
        <w:t xml:space="preserve">— </w:t>
      </w:r>
      <w:r>
        <w:rPr/>
        <w:t>system wewnętrznego rozrachunku gospodarczego “miał wiele niedoskonałości m. in. nie był dość dokładny i nie był systemem zamkniętym.”</w:t>
      </w:r>
      <w:r>
        <w:rPr>
          <w:rStyle w:val="FootnoteCharacters"/>
          <w:rStyle w:val="FootnoteReference"/>
          <w:sz w:val="26"/>
        </w:rPr>
        <w:footnoteReference w:id="32"/>
      </w:r>
    </w:p>
    <w:p>
      <w:pPr>
        <w:pStyle w:val="Normal"/>
        <w:ind w:hanging="425" w:start="1134" w:end="0"/>
        <w:rPr/>
      </w:pPr>
      <w:r>
        <w:rPr/>
        <w:t xml:space="preserve">— </w:t>
      </w:r>
      <w:r>
        <w:rPr/>
        <w:t>stosowanie analiz kosztów pełnych, co mogło powodować podejmowanie nietrafnych decyzji dotyczących cen i rodzaju produkcji.</w:t>
      </w:r>
    </w:p>
    <w:p>
      <w:pPr>
        <w:pStyle w:val="Normal"/>
        <w:rPr/>
      </w:pPr>
      <w:r>
        <w:rPr/>
        <w:t>Główne założenia opracowanego systemu controllingu w zakresie rachunku kosztów dotyczyły uzupełnienia i rozbudowania istniejącego rachunku kosztów. Zakładano poszerzenie go o rachunek kosztów ex ante, który będzie dwupłaszczyznowym rachunkiem kosztów obejmującym koszty budżetowe i koszty poniesione.</w:t>
      </w:r>
    </w:p>
    <w:p>
      <w:pPr>
        <w:pStyle w:val="Normal"/>
        <w:rPr/>
      </w:pPr>
      <w:r>
        <w:rPr/>
        <w:t>“</w:t>
      </w:r>
      <w:r>
        <w:rPr/>
        <w:t>Podstawą rachunku kosztów w koncepcji controllingu w “Andorii” jest podział kosztów na stałe i zmienne. Rachunek kosztów zostanie poszerzony o rachunek przychodów i będzie prowadzony w identycznym układzie na dwóch płaszczyznach: plan i wykonanie.”</w:t>
      </w:r>
      <w:r>
        <w:rPr>
          <w:rStyle w:val="FootnoteCharacters"/>
          <w:rStyle w:val="FootnoteReference"/>
          <w:sz w:val="26"/>
        </w:rPr>
        <w:footnoteReference w:id="33"/>
      </w:r>
    </w:p>
    <w:p>
      <w:pPr>
        <w:pStyle w:val="Normal"/>
        <w:rPr/>
      </w:pPr>
      <w:r>
        <w:rPr/>
        <w:t>Koszty wydziałowe dla wyróżnionych podmiotów będą dzielone na koszty stałe i zmienne. Koszty wydziałowe stałe będą uwzględnione w liczeniu marż pokrycia. Do kosztów zmiennych zaliczane będą również nakłady na postęp techniczny.</w:t>
      </w:r>
    </w:p>
    <w:p>
      <w:pPr>
        <w:pStyle w:val="Normal"/>
        <w:rPr/>
      </w:pPr>
      <w:r>
        <w:rPr/>
        <w:t>“</w:t>
      </w:r>
      <w:r>
        <w:rPr/>
        <w:t>Koszty zmienne wyrobu będą sumą kosztów bezpośrednich, kosztów wydziałowych zmiennych.”</w:t>
      </w:r>
      <w:r>
        <w:rPr>
          <w:rStyle w:val="FootnoteCharacters"/>
          <w:rStyle w:val="FootnoteReference"/>
          <w:sz w:val="26"/>
        </w:rPr>
        <w:footnoteReference w:id="34"/>
      </w:r>
      <w:r>
        <w:rPr/>
        <w:t xml:space="preserve"> Koszty stałe będą sumowane i przypisywane do danego produktu. Koszty częściowo stałe i częściowo zmienne początkowo nie zostaną wyodrębnione - zostaną potraktowane jako stałe lub zmienne.</w:t>
      </w:r>
    </w:p>
    <w:p>
      <w:pPr>
        <w:pStyle w:val="Normal"/>
        <w:rPr/>
      </w:pPr>
      <w:r>
        <w:rPr/>
        <w:t>Dla potrzeb controllingu dokonano podziału w firmie na centra zysków i centra kosztów wyodrębniając podmioty wewnętrzne. “Dla centrów kosztów nie będzie prowadzony rachunek przychodów. Centra te będą oceniane i kontrolowane z punktu widzenia wykonania planowego budżetu kosztów.”</w:t>
      </w:r>
      <w:r>
        <w:rPr>
          <w:rStyle w:val="FootnoteCharacters"/>
          <w:rStyle w:val="FootnoteReference"/>
          <w:sz w:val="26"/>
        </w:rPr>
        <w:footnoteReference w:id="35"/>
      </w:r>
    </w:p>
    <w:p>
      <w:pPr>
        <w:pStyle w:val="Normal"/>
        <w:rPr/>
      </w:pPr>
      <w:r>
        <w:rPr/>
        <w:t>Głównym celem centrów zysku będzie osiągnięcie wyznaczonej wielkości marży pokrycia finansowego.</w:t>
      </w:r>
    </w:p>
    <w:p>
      <w:pPr>
        <w:pStyle w:val="Normal"/>
        <w:rPr/>
      </w:pPr>
      <w:r>
        <w:rPr/>
        <w:t>W rachunku marż pokrycia poszczególne grupy kosztów będą rozliczane stopniowo dając wielkość zysku:</w:t>
      </w:r>
    </w:p>
    <w:p>
      <w:pPr>
        <w:pStyle w:val="Normal"/>
        <w:rPr/>
      </w:pPr>
      <w:r>
        <w:rPr/>
        <w:t xml:space="preserve">      </w:t>
      </w:r>
      <w:r>
        <w:rPr/>
        <w:t>rachunek marż pokrycia ustalony na poziomie wyrobu i zlecenia</w:t>
      </w:r>
    </w:p>
    <w:p>
      <w:pPr>
        <w:pStyle w:val="Normal"/>
        <w:rPr/>
      </w:pPr>
      <w:r>
        <w:rPr/>
        <w:t xml:space="preserve"> </w:t>
      </w:r>
      <w:r>
        <w:rPr/>
        <w:t>(-) koszty stałe centrów zysku, koszty sprzedaży</w:t>
      </w:r>
    </w:p>
    <w:p>
      <w:pPr>
        <w:pStyle w:val="Normal"/>
        <w:rPr/>
      </w:pPr>
      <w:r>
        <w:rPr/>
        <w:t>------------------------------------------------------------------------</w:t>
      </w:r>
    </w:p>
    <w:p>
      <w:pPr>
        <w:pStyle w:val="Normal"/>
        <w:rPr/>
      </w:pPr>
      <w:r>
        <w:rPr/>
        <w:t>(=) rachunek marż pokrycia I ustalony na poziomie centrów zysku</w:t>
      </w:r>
    </w:p>
    <w:p>
      <w:pPr>
        <w:pStyle w:val="Normal"/>
        <w:rPr/>
      </w:pPr>
      <w:r>
        <w:rPr/>
        <w:t xml:space="preserve"> </w:t>
      </w:r>
      <w:r>
        <w:rPr/>
        <w:t>(-) koszty stałe centrów zysku</w:t>
      </w:r>
    </w:p>
    <w:p>
      <w:pPr>
        <w:pStyle w:val="Normal"/>
        <w:rPr/>
      </w:pPr>
      <w:r>
        <w:rPr/>
        <w:t>------------------------------------------------------------------------</w:t>
      </w:r>
    </w:p>
    <w:p>
      <w:pPr>
        <w:pStyle w:val="Normal"/>
        <w:rPr/>
      </w:pPr>
      <w:r>
        <w:rPr/>
        <w:t>(=) rachunek marż pokrycia II ustalony na poziomie całej spółki.</w:t>
      </w:r>
    </w:p>
    <w:p>
      <w:pPr>
        <w:pStyle w:val="Normal"/>
        <w:rPr/>
      </w:pPr>
      <w:r>
        <w:rPr/>
      </w:r>
    </w:p>
    <w:p>
      <w:pPr>
        <w:pStyle w:val="Normal"/>
        <w:rPr/>
      </w:pPr>
      <w:r>
        <w:rPr/>
        <w:t>W początkowej fazie realizacji controllingu planowanie wielkości kosztów będzie realizowane w oparciu o dane historyczne. Dotyczy to kosztów wydziałowych, sprzedaży, ogólnozakładowych, operacyjnych, czy kosztów operacji finansowych. Koszty wydziałowe i pośrednie będą przewidywane również w oparciu o dane z przeszłości na podstawie zaplanowanych współczynników narzutu. “Planowanie kosztów bezpośrednich dla centrów zysku będzie obejmować materiały bezpośrednie i płace bezpośrednie.”</w:t>
      </w:r>
      <w:r>
        <w:rPr>
          <w:rStyle w:val="FootnoteCharacters"/>
          <w:rStyle w:val="FootnoteReference"/>
          <w:sz w:val="26"/>
        </w:rPr>
        <w:footnoteReference w:id="36"/>
      </w:r>
    </w:p>
    <w:p>
      <w:pPr>
        <w:pStyle w:val="Normal"/>
        <w:rPr/>
      </w:pPr>
      <w:r>
        <w:rPr/>
        <w:t xml:space="preserve">Kontrola kosztów w ramach wdrożonego systemu controllingu będzie realizowana przez ustalenie odchyleń planu i wykonania, oraz ich analizę. </w:t>
      </w:r>
    </w:p>
    <w:p>
      <w:pPr>
        <w:pStyle w:val="Normal"/>
        <w:rPr/>
      </w:pPr>
      <w:r>
        <w:rPr/>
        <w:t>W początkowym okresie realizacji projektu odchylenia mogą być znaczne.</w:t>
      </w:r>
    </w:p>
    <w:p>
      <w:pPr>
        <w:pStyle w:val="Normal"/>
        <w:rPr/>
      </w:pPr>
      <w:r>
        <w:rPr/>
        <w:t>“</w:t>
      </w:r>
      <w:r>
        <w:rPr/>
        <w:t>Kontroli będą podlegać centra zysków, centra kosztów, grupy zleceniowe oraz pojedyńcze wyroby (skalkulowane na poziomie kosztów zmiennych).”</w:t>
      </w:r>
      <w:r>
        <w:rPr>
          <w:rStyle w:val="FootnoteCharacters"/>
          <w:rStyle w:val="FootnoteReference"/>
          <w:sz w:val="26"/>
        </w:rPr>
        <w:footnoteReference w:id="37"/>
      </w:r>
    </w:p>
    <w:p>
      <w:pPr>
        <w:pStyle w:val="Normal"/>
        <w:rPr/>
      </w:pPr>
      <w:r>
        <w:rPr/>
        <w:t>Wskaźniki ekonomiczne obliczane dla poszczególnych podmiotów wewnętrznych będą stanowiły kryterium ich oceny. Dla centrów zysku i centrów kosztów ustalono zestawy wskaźników.</w:t>
      </w:r>
    </w:p>
    <w:p>
      <w:pPr>
        <w:pStyle w:val="Normal"/>
        <w:rPr/>
      </w:pPr>
      <w:r>
        <w:rPr/>
        <w:t>Wdrożenie systemu controllingu w WSW “Andoria” SA nie zostało jeszcze zakończone. Wprowadzono już oprogramowanie rozliczania kosztów wydziałowych stałych i zmiennych oraz arkusz kosztów “Centrum Kosztów Administracja”. Arkusz ten rożni się od poprzednio stosowanych arkuszy kosztów ogólnozakładowych tym, że usługi świadczone przez inne wydziały są przeliczane po koszcie zmiennym. Równocześnie trwa przygotowanie arkusza kosztów zmiennych wyrobów w trzech centrach zysku: na wydziale odlewni i montażu samochodów oraz produkcji silników.</w:t>
      </w:r>
    </w:p>
    <w:p>
      <w:pPr>
        <w:pStyle w:val="Normal"/>
        <w:rPr/>
      </w:pPr>
      <w:r>
        <w:rPr/>
        <w:t>Wykonano już oprogramowanie służące do obliczania marż pokrycia na wyrobach, wydziałach produkcyjnych i analizę wartościowego progu rentowności. System controllingu w WSW “Andoria” SA jest wdrażany stopniowo i w miarę potrzeb udoskonalany. Planuje się również jego dalszy rozwój. Dotyczy to np. zastosowania elementów rachunku kosztów działań (ABC) do rozliczania kosztów ogólnozakładowych.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3"/>
        <w:rPr/>
      </w:pPr>
      <w:r>
        <w:rPr/>
      </w:r>
    </w:p>
    <w:p>
      <w:pPr>
        <w:pStyle w:val="Normal"/>
        <w:rPr/>
      </w:pPr>
      <w:r>
        <w:rPr/>
      </w:r>
      <w:r>
        <w:br w:type="page"/>
      </w:r>
    </w:p>
    <w:p>
      <w:pPr>
        <w:pStyle w:val="Heading3"/>
        <w:rPr/>
      </w:pPr>
      <w:bookmarkStart w:id="12" w:name="__RefHeading___Toc499955097"/>
      <w:bookmarkEnd w:id="12"/>
      <w:r>
        <w:rPr/>
        <w:t>3.4. Realizacja koncepcji controllingu przez polskie przedsiębiorstwa</w:t>
      </w:r>
    </w:p>
    <w:p>
      <w:pPr>
        <w:pStyle w:val="Normal"/>
        <w:rPr/>
      </w:pPr>
      <w:r>
        <w:rPr/>
      </w:r>
    </w:p>
    <w:p>
      <w:pPr>
        <w:pStyle w:val="Normal"/>
        <w:rPr/>
      </w:pPr>
      <w:r>
        <w:rPr/>
      </w:r>
    </w:p>
    <w:p>
      <w:pPr>
        <w:pStyle w:val="Normal"/>
        <w:rPr/>
      </w:pPr>
      <w:r>
        <w:rPr/>
        <w:t>Dynamicznie zachodzące zmiany w otoczeniu polskich firm (wzrost automatyzacji procesów produkcji, postęp techniczny, informatyczny, globalizacja rynków zbytu, czy skrócenie cyklu życia produktu) powodują konieczność poszukiwania nowych rozwiązań, które zapewnią jednostce gospodarczej nie tylko trwanie na niestabilnym rynku, ale pozwolą również na lepszą kontrolę kosztów i efektów działania. Widoczne jest coraz większe zapotrzebowanie ze strony polskich firm na rozwiązania dotyczące rozliczania kosztów. Wzrost zainteresowania dotyczy tych rozwiązań, które pozwalają obniżyć koszty działalności.</w:t>
      </w:r>
    </w:p>
    <w:p>
      <w:pPr>
        <w:pStyle w:val="Normal"/>
        <w:rPr/>
      </w:pPr>
      <w:r>
        <w:rPr/>
        <w:t>Controlling jest systemem, który może spełnić oczekiwania polskich przedsiębiorstw. Doświadczenia firm zachodnich potwierdzają jego skuteczność w zarządzaniu przedsiębiorstwem działającym w warunkach rynkowych. W Polsce widoczny jest brak zorganizowania i funkcjonowania controllingu w dostosowaniu do potrzeb przedsiębiorstw. Wynika to z faktu, że polskie firmy nie posiadają odpowiednich warunków, które pozwoliłyby na efektywne i szybkie wdrożenie procedur controllingu. Warunki te dotyczą przede wszystkim zrealizowania wymagań organizacyjnych controllingu.</w:t>
      </w:r>
    </w:p>
    <w:p>
      <w:pPr>
        <w:pStyle w:val="Normal"/>
        <w:rPr/>
      </w:pPr>
      <w:r>
        <w:rPr/>
        <w:t>Choć w Polsce są przedsiębiorstwa realizujące koncepcję controllingu, to wciąż widoczne jest małe tempo jego wchłaniania. Faktem jest, że wiele firm nie jest przygotowanych do wdrożenia tego systemu. Wynika to między innymi ze stanu ich wyposażenia w sprzęt komputerowy, czy braku odpowiedniego oprogramowania. Jeszcze w wielu jednostkach gospodarczych księgowość prowadzona jest ręcznie, a jedyną osobą zajmującą się problematyką kosztów jest tylko główny księgowy. Brak jest odpowiedniej kadry, która zna problematykę kosztów i posiada umiejętności, które pozwolą na realizację koncepcji controllingu. Często przedsiębiorstwa nie dysponują środkami finansowymi na zatrudnienie specjalisty z zewnątrz, który zająłby się opracowaniem i wdrożeniem systemu controllingu.</w:t>
      </w:r>
    </w:p>
    <w:p>
      <w:pPr>
        <w:pStyle w:val="Normal"/>
        <w:rPr/>
      </w:pPr>
      <w:r>
        <w:rPr/>
        <w:t>Niezbędnym warunkiem prawidłowo funkcjonującego systemu controllingu jest odpowiednia baza informacyjna. Źródłem informacji do podejmowania trafnych decyzji jest nie tylko rachunkowość finansowa, ale również inne pozarachunkowościowe źródła które powinny by uruchomione w polskich firmach.</w:t>
      </w:r>
    </w:p>
    <w:p>
      <w:pPr>
        <w:pStyle w:val="Normal"/>
        <w:rPr/>
      </w:pPr>
      <w:r>
        <w:rPr/>
        <w:t>“</w:t>
      </w:r>
      <w:r>
        <w:rPr/>
        <w:t>Ewidentna staje się potrzeba zorganizowania odpowiedniego systemu informacji (bazy danych o rynku, odbiorcach, dostawcach, konkurentach, a także o tendencjach rozwoju branży, sektora itp.).”</w:t>
      </w:r>
      <w:r>
        <w:rPr>
          <w:rStyle w:val="FootnoteCharacters"/>
          <w:rStyle w:val="FootnoteReference"/>
          <w:sz w:val="26"/>
        </w:rPr>
        <w:footnoteReference w:id="38"/>
      </w:r>
    </w:p>
    <w:p>
      <w:pPr>
        <w:pStyle w:val="Normal"/>
        <w:rPr/>
      </w:pPr>
      <w:r>
        <w:rPr/>
        <w:t>Wprowadzenie controllingu (zwłaszcza controllingu operatywnego) wymaga zmian systemu rachunkowości - dostosowania go do potrzeb analiz przeprowadzanych w ramach controllingu. “Wymaga to z reguły radykalnej przebudowy systemu ewidencji księgowej, rozliczania kosztów, ustalania wyników itp. Dotychczasowe systemy ewidencji księgowej zaspokajały w tym zakresie potrzeby zewnętrznych jednostek organizacyjnych, nie dając jednocześnie podstaw do dokonywania analizy i oceny efektywności poszczególnych kierunków działania jednostek wewnętrznych przedsiębiorstwa.”</w:t>
      </w:r>
      <w:r>
        <w:rPr>
          <w:rStyle w:val="FootnoteCharacters"/>
          <w:rStyle w:val="FootnoteReference"/>
          <w:sz w:val="26"/>
        </w:rPr>
        <w:footnoteReference w:id="39"/>
      </w:r>
    </w:p>
    <w:p>
      <w:pPr>
        <w:pStyle w:val="Normal"/>
        <w:rPr/>
      </w:pPr>
      <w:r>
        <w:rPr/>
        <w:t>Nie były dostosowane do indywidualnych cech i uwarunkowań przedsiębiorstwa. Jedną z barier utrudniających realizację koncepcji controllingu w polskich przedsiębiorstwach jest niedostateczny zakres stosowania narzędzi i analiz rachunkowości zarządczej. W Polsce dopiero tworzone są zasady nowoczesnego rachunku kosztów. W niektórych firmach stosuje się instrumenty rachunkowości zarządczej np. rachunek kosztów zmiennych. Ale jeżeli uwzględnimy fakt, że rachunek ten powstał w latach 30-tych naszego wieku to łatwo zauważyć ile jeszcze jest do zrobienia.</w:t>
      </w:r>
    </w:p>
    <w:p>
      <w:pPr>
        <w:pStyle w:val="Normal"/>
        <w:rPr/>
      </w:pPr>
      <w:r>
        <w:rPr/>
        <w:t>W przypadku controllingu strategicznego barierami utrudniającymi jego stosowanie w warunkach polskich są między innymi:</w:t>
      </w:r>
    </w:p>
    <w:p>
      <w:pPr>
        <w:pStyle w:val="Normal"/>
        <w:rPr/>
      </w:pPr>
      <w:r>
        <w:rPr/>
        <w:t xml:space="preserve">— </w:t>
      </w:r>
      <w:r>
        <w:rPr/>
        <w:t>częste zmiany kierownictwa firm,</w:t>
      </w:r>
    </w:p>
    <w:p>
      <w:pPr>
        <w:pStyle w:val="Normal"/>
        <w:rPr/>
      </w:pPr>
      <w:r>
        <w:rPr/>
        <w:t xml:space="preserve">— </w:t>
      </w:r>
      <w:r>
        <w:rPr/>
        <w:t>brak doświadczenia w planowaniu strategicznym i budowie strategii,</w:t>
      </w:r>
    </w:p>
    <w:p>
      <w:pPr>
        <w:pStyle w:val="Normal"/>
        <w:rPr/>
      </w:pPr>
      <w:r>
        <w:rPr/>
        <w:t xml:space="preserve">— </w:t>
      </w:r>
      <w:r>
        <w:rPr/>
        <w:t>brak identyfikacji ludzi pracujących w przedsiębiorstwie z jego strategią,</w:t>
      </w:r>
    </w:p>
    <w:p>
      <w:pPr>
        <w:pStyle w:val="Normal"/>
        <w:rPr/>
      </w:pPr>
      <w:r>
        <w:rPr/>
        <w:t xml:space="preserve">— </w:t>
      </w:r>
      <w:r>
        <w:rPr/>
        <w:t>niska skłonność do podejmowania ryzyka i radykalnych zmian.</w:t>
      </w:r>
    </w:p>
    <w:p>
      <w:pPr>
        <w:pStyle w:val="Normal"/>
        <w:rPr/>
      </w:pPr>
      <w:r>
        <w:rPr/>
      </w:r>
    </w:p>
    <w:p>
      <w:pPr>
        <w:pStyle w:val="Normal"/>
        <w:rPr/>
      </w:pPr>
      <w:r>
        <w:rPr/>
        <w:t>Efektywne i szybkie wdrażanie controllingu w polskich przedsiębiorstwach wymaga:</w:t>
      </w:r>
    </w:p>
    <w:p>
      <w:pPr>
        <w:pStyle w:val="Normal"/>
        <w:ind w:hanging="425" w:start="1134" w:end="0"/>
        <w:rPr/>
      </w:pPr>
      <w:r>
        <w:rPr/>
        <w:t>— “</w:t>
      </w:r>
      <w:r>
        <w:rPr/>
        <w:t>pełnego zabezpieczenia informacyjnego, dokumentacyjnego, planistycznego oraz informatycznego,</w:t>
      </w:r>
    </w:p>
    <w:p>
      <w:pPr>
        <w:pStyle w:val="Normal"/>
        <w:rPr/>
      </w:pPr>
      <w:r>
        <w:rPr/>
        <w:t xml:space="preserve">— </w:t>
      </w:r>
      <w:r>
        <w:rPr/>
        <w:t>odpowiednio (jednoznacznie) określonego przebiegu procesów decyzyjnych,</w:t>
      </w:r>
    </w:p>
    <w:p>
      <w:pPr>
        <w:pStyle w:val="Normal"/>
        <w:rPr/>
      </w:pPr>
      <w:r>
        <w:rPr/>
        <w:t xml:space="preserve">— </w:t>
      </w:r>
      <w:r>
        <w:rPr/>
        <w:t>właściwie zorganizowanych służb ekonomiczno - organizacyjnych,</w:t>
      </w:r>
    </w:p>
    <w:p>
      <w:pPr>
        <w:pStyle w:val="Normal"/>
        <w:rPr/>
      </w:pPr>
      <w:r>
        <w:rPr/>
        <w:t xml:space="preserve">— </w:t>
      </w:r>
      <w:r>
        <w:rPr/>
        <w:t>odpowiednio przygotowanych kadr.”</w:t>
      </w:r>
      <w:r>
        <w:rPr>
          <w:rStyle w:val="FootnoteCharacters"/>
          <w:rStyle w:val="FootnoteReference"/>
          <w:sz w:val="26"/>
        </w:rPr>
        <w:footnoteReference w:id="40"/>
      </w:r>
    </w:p>
    <w:p>
      <w:pPr>
        <w:pStyle w:val="Normal"/>
        <w:rPr/>
      </w:pPr>
      <w:r>
        <w:rPr/>
        <w:t>Choć widoczne jest zainteresowanie polskich firm controllingiem, choć wiele przedsiębiorstw ma już doświadczenia w jego stosowaniu, to jeszcze jest dużo do zrobienia w zakresie jego wdrażania i realizacji.</w:t>
      </w:r>
    </w:p>
    <w:p>
      <w:pPr>
        <w:pStyle w:val="Normal"/>
        <w:rPr/>
      </w:pPr>
      <w:r>
        <w:rPr/>
        <w:t xml:space="preserve">Udogodnieniem dla polskich firm jest fakt, że mogą one wybrać rozwiązania najkorzystniejsze i najnowocześniejsze. Mogą korzystać z rozwiązań przedsiębiorstw zachodnich, które mają doświadczenie w stosowaniu controllingu. </w:t>
      </w:r>
      <w:r>
        <w:br w:type="page"/>
      </w:r>
    </w:p>
    <w:p>
      <w:pPr>
        <w:pStyle w:val="Heading1"/>
        <w:rPr/>
      </w:pPr>
      <w:bookmarkStart w:id="13" w:name="__RefHeading___Toc499955098"/>
      <w:bookmarkEnd w:id="13"/>
      <w:r>
        <w:rPr/>
        <w:t>ZAKOŃCZENIE</w:t>
      </w:r>
    </w:p>
    <w:p>
      <w:pPr>
        <w:pStyle w:val="Normal"/>
        <w:rPr/>
      </w:pPr>
      <w:r>
        <w:rPr/>
      </w:r>
    </w:p>
    <w:p>
      <w:pPr>
        <w:pStyle w:val="Normal"/>
        <w:rPr/>
      </w:pPr>
      <w:r>
        <w:rPr/>
        <w:t>Przejście Polski do gospodarki rynkowej zmieniło warunki funkcjonowania całej gospodarki. Procesy transformacji spowodowały, że wszystkie jednostki organizacyjne zostały poddane działaniu mechanizmu rynkowego. Realizacja celów każdego przedsiębiorstwa (maksymalizacji zysku, kontynuacji działalności i rozwoju) wymaga od kierownictwa dostosowania zarządzania do powstałych potrzeb. Powoduje to konieczność ciągłego poszukiwania i doskonalenia systemów, które pomagają podejmować decyzje minimalizujące ryzyko gospodarcze. Jednym z takich systemów jest controlling, który wspomaga kierownictwo przedsiębiorstwa w procesie zarządzania strategicznego i operacyjnego. Kieruje on decyzje kierownictwa przedsiębiorstwa wszystkich szczebli zarządzania na globalne cele. Odbywa się to przede wszystkim przez koordynację funkcji planowania, zarządzania i kontroli. System controllingu pełni jedynie rolę doradczą (wspomaga kierownictwo dostarczając niezbędnych informacji) nie wyręczą menadżera w podejmowaniu decyzji.</w:t>
      </w:r>
    </w:p>
    <w:p>
      <w:pPr>
        <w:pStyle w:val="Normal"/>
        <w:rPr/>
      </w:pPr>
      <w:r>
        <w:rPr/>
        <w:t>Obserwując zachowania polskich przedsiębiorstw widoczny jest wzrost zainteresowania metodami i środkami zarządzania wykorzystywanymi od lat w krajach o gospodarce rynkowej. Jednak zainteresowanie to często jest spowodowane a niekiedy wymuszone przez działanie czynników zewnętrznych: rozpoczęciem procesów prywatyzacyjnych czy chęcią dostępu do zewnętrznych źródeł finansowania działalności.</w:t>
      </w:r>
    </w:p>
    <w:p>
      <w:pPr>
        <w:pStyle w:val="Normal"/>
        <w:rPr/>
      </w:pPr>
      <w:r>
        <w:rPr/>
        <w:t>W pracy podjęto próbę przybliżenia istoty systemu controllingu a szczególnie tej jego części, która korzysta z metod i analiz rachunkowości zarządczej, zaprezentowano controlling jako podsystem zarządzania przedsiębiorstwem w warunkach gospodarki rynkowej, starano się pokazać jego funkcje i zakres działania jako koncepcji zarządzania podmiotem gospodarczym zorientowanej na wynik przedsiębiorstwa. Szczególną uwagę zwrócono na zadania i funkcje controllera, które uzależnione są od warunków otoczenia w którym funkcjonuje firma.</w:t>
      </w:r>
    </w:p>
    <w:p>
      <w:pPr>
        <w:pStyle w:val="Normal"/>
        <w:rPr/>
      </w:pPr>
      <w:r>
        <w:rPr/>
        <w:t>Controlling jest systemem, który może spełnić oczekiwania polskich firm. Doświadczenia krajów zachodnich potwierdzają jego skuteczność w zarządzaniu przedsiębiorstwem w warunkach rynkowych. W pracy starano się przybliżyć jego istotę jako sytemu wspierającego zarządzanie we współczesnym przedsiębiorstwie.</w:t>
      </w:r>
    </w:p>
    <w:p>
      <w:pPr>
        <w:pStyle w:val="Normal"/>
        <w:rPr/>
      </w:pPr>
      <w:r>
        <w:rPr/>
        <w:t>Zasadniczym celem działalności firmy jest maksymalizacja wartości firmy, a co za tym idzie maksymalizacja dochodów właścicieli. Realizacja tego celu możliwa jest tylko w przypadku rozwoju firmy dokonywanego poprzez wdrażanie nowych projektów zapewniających powstanie zysków. Firma taka zmuszona jest do ciągłego zdobywania środków, które umożliwiają jej lepszą działalność operacyjną i inwestycyjną. Obecny rozwój rynku finansowego dostarcza firmom wiele możliwości pozyskania kapitału długo-, średnio- i krótkoterminowego. Celem niniejszej pracy było również przedstawienie jednego ze sposobów finansowania aktywów firmy - finansowania należności czyli factoringu.</w:t>
      </w:r>
    </w:p>
    <w:p>
      <w:pPr>
        <w:pStyle w:val="Normal"/>
        <w:rPr/>
      </w:pPr>
      <w:r>
        <w:rPr/>
        <w:t>Factoring jest instytucją wydatnie ułatwiającą obrót handlowy oraz zwiększającą efektywność handlu zagranicznego. Można go traktować jako technikę komplementarną wobec kredytu, wypełniającą pewną lukę na rynku finansowym, technikę szczególnie przydatną w wypadku powtarzalnych dostaw i obrotu w miarę jednorodnym towarem, co wyklucza atrakcyjność tego produktu w przypadku finansowania jednorazowych zakupów inwestycyjnych.</w:t>
      </w:r>
    </w:p>
    <w:p>
      <w:pPr>
        <w:pStyle w:val="Normal"/>
        <w:rPr/>
      </w:pPr>
      <w:r>
        <w:rPr/>
        <w:t>W świetle przedstawionych informacji factoring wydaje się stanowić interesujące źródło finansowania pomimo wszelkich nieudogodnień związanych z tą transakcją takich jak: pracochłonność, rozluźnianie relacji dostawca - odbiorca i innych.</w:t>
      </w:r>
    </w:p>
    <w:p>
      <w:pPr>
        <w:pStyle w:val="Normal"/>
        <w:rPr/>
      </w:pPr>
      <w:r>
        <w:rPr/>
        <w:t xml:space="preserve">Oczywiście niezaprzeczalny jest fakt, że przedsiębiorcy, nawet </w:t>
        <w:br/>
        <w:t>w przypadku powstania wspomnianych uregulowań, muszą przed podjęciem decyzji o zawarciu transakcji factoringu, dokonać rzeczowej analizy potrzeb swojej firmy. Na pewno jednak znajdą się tacy, dla których factoring stanie się atrakcyjnym rozwiązaniem, które zdynamizuje ich rozwój.</w:t>
      </w:r>
      <w:r>
        <w:br w:type="page"/>
      </w:r>
    </w:p>
    <w:p>
      <w:pPr>
        <w:pStyle w:val="Normal"/>
        <w:rPr/>
      </w:pPr>
      <w:r>
        <w:rPr/>
      </w:r>
    </w:p>
    <w:p>
      <w:pPr>
        <w:pStyle w:val="Heading1"/>
        <w:rPr/>
      </w:pPr>
      <w:bookmarkStart w:id="14" w:name="__RefHeading___Toc499955099"/>
      <w:bookmarkEnd w:id="14"/>
      <w:r>
        <w:rPr/>
        <w:t>Bibliografia</w:t>
      </w:r>
    </w:p>
    <w:p>
      <w:pPr>
        <w:pStyle w:val="Normal"/>
        <w:rPr/>
      </w:pPr>
      <w:r>
        <w:rPr/>
      </w:r>
    </w:p>
    <w:p>
      <w:pPr>
        <w:pStyle w:val="Normal"/>
        <w:ind w:hanging="1276" w:start="1276" w:end="0"/>
        <w:rPr/>
      </w:pPr>
      <w:r>
        <w:rPr/>
        <w:t>Blazek A., Deyhle A., Jehle K.: Controlling finansowy. Ośrodek Doradztwa i Treningu Kierowniczego, Gdańsk 1993 r.</w:t>
      </w:r>
    </w:p>
    <w:p>
      <w:pPr>
        <w:pStyle w:val="Normal"/>
        <w:ind w:hanging="1276" w:start="1276" w:end="0"/>
        <w:rPr/>
      </w:pPr>
      <w:r>
        <w:rPr/>
        <w:t xml:space="preserve">Błoch H.: Controlling - Rachunkowość zarządcza. CIM, Warszawa 1992 r. </w:t>
      </w:r>
    </w:p>
    <w:p>
      <w:pPr>
        <w:pStyle w:val="Normal"/>
        <w:ind w:hanging="1276" w:start="1276" w:end="0"/>
        <w:rPr/>
      </w:pPr>
      <w:r>
        <w:rPr/>
        <w:t>Czubakowska K.: Funkcje i zadania controllera w przedsiębiorstwie. “Prace Naukowe Akademii ekonomicznej we Wrocławiu”, Wrocław 1994 r.</w:t>
      </w:r>
    </w:p>
    <w:p>
      <w:pPr>
        <w:pStyle w:val="Normal"/>
        <w:ind w:hanging="1276" w:start="1276" w:end="0"/>
        <w:rPr/>
      </w:pPr>
      <w:r>
        <w:rPr/>
        <w:t>Deyhle A., Olech S.: Controlling w przedsiębiorstwie. Ośrodek Doradztwa i Treningu Kierowniczego, Gdańsk 1994 r.</w:t>
      </w:r>
    </w:p>
    <w:p>
      <w:pPr>
        <w:pStyle w:val="Normal"/>
        <w:ind w:hanging="1276" w:start="1276" w:end="0"/>
        <w:rPr/>
      </w:pPr>
      <w:r>
        <w:rPr/>
        <w:t>Drury C.: Rachunek kosztów. PWN, Warszawa 1996 r.</w:t>
      </w:r>
    </w:p>
    <w:p>
      <w:pPr>
        <w:pStyle w:val="Normal"/>
        <w:ind w:hanging="1276" w:start="1276" w:end="0"/>
        <w:rPr/>
      </w:pPr>
      <w:r>
        <w:rPr>
          <w:lang w:val="en-US"/>
        </w:rPr>
        <w:t xml:space="preserve">Goliszewski J.: Controling (VII) - Controlling strategiczny (cz. 2). </w:t>
      </w:r>
      <w:r>
        <w:rPr/>
        <w:t>Przegląd Organizacji”, nr 6 1991 r.</w:t>
      </w:r>
    </w:p>
    <w:p>
      <w:pPr>
        <w:pStyle w:val="Normal"/>
        <w:ind w:hanging="1276" w:start="1276" w:end="0"/>
        <w:rPr/>
      </w:pPr>
      <w:r>
        <w:rPr/>
        <w:t>Goliszewski J.: Controlling (I) - System koordynacji przedsiębiorstwa. “Przegląd Organizacji”, nr 8/9 1990 r.</w:t>
      </w:r>
    </w:p>
    <w:p>
      <w:pPr>
        <w:pStyle w:val="Normal"/>
        <w:ind w:hanging="1276" w:start="1276" w:end="0"/>
        <w:rPr/>
      </w:pPr>
      <w:r>
        <w:rPr/>
        <w:t>Goliszewski J.: Controlling (II) - Koordynacja systemu planowania i kontroli. “Przegląd Organizacji”, nr 2 1990 r.</w:t>
      </w:r>
    </w:p>
    <w:p>
      <w:pPr>
        <w:pStyle w:val="Normal"/>
        <w:ind w:hanging="1276" w:start="1276" w:end="0"/>
        <w:rPr/>
      </w:pPr>
      <w:r>
        <w:rPr/>
        <w:t>Goliszewski J.: Controlling (III) - Koordynacja systemu zasilania w informacji. “Przegląd Organizacji”, nr 11 1990 r.</w:t>
      </w:r>
    </w:p>
    <w:p>
      <w:pPr>
        <w:pStyle w:val="Normal"/>
        <w:ind w:hanging="1276" w:start="1276" w:end="0"/>
        <w:rPr/>
      </w:pPr>
      <w:r>
        <w:rPr/>
        <w:t>Goliszewski J.: Controlling (IV) - Rachunkowość zarządcza . “Przegląd Organizacji”, nr 12 1990 r.</w:t>
      </w:r>
    </w:p>
    <w:p>
      <w:pPr>
        <w:pStyle w:val="Normal"/>
        <w:ind w:hanging="1276" w:start="1276" w:end="0"/>
        <w:rPr/>
      </w:pPr>
      <w:r>
        <w:rPr>
          <w:lang w:val="en-US"/>
        </w:rPr>
        <w:t xml:space="preserve">Goliszewski J.: Controlling (IX) - Controlling operacyjny (cz. 2). </w:t>
      </w:r>
      <w:r>
        <w:rPr/>
        <w:t>Przegląd Organizacji”, nr 8 1991 r.</w:t>
      </w:r>
    </w:p>
    <w:p>
      <w:pPr>
        <w:pStyle w:val="Normal"/>
        <w:ind w:hanging="1276" w:start="1276" w:end="0"/>
        <w:rPr/>
      </w:pPr>
      <w:r>
        <w:rPr>
          <w:lang w:val="en-US"/>
        </w:rPr>
        <w:t xml:space="preserve">Goliszewski J.: Controlling (V) - System controllingu. </w:t>
      </w:r>
      <w:r>
        <w:rPr/>
        <w:t>“Przegląd Organizacji”, nr 4 1991 r.</w:t>
      </w:r>
    </w:p>
    <w:p>
      <w:pPr>
        <w:pStyle w:val="Normal"/>
        <w:ind w:hanging="1276" w:start="1276" w:end="0"/>
        <w:rPr/>
      </w:pPr>
      <w:r>
        <w:rPr>
          <w:lang w:val="en-US"/>
        </w:rPr>
        <w:t xml:space="preserve">Goliszewski J.: Controlling (VI) - Controlling strategiczny (cz. 1). </w:t>
      </w:r>
      <w:r>
        <w:rPr/>
        <w:t>“Przegląd Organizacji”, nr 5 1991 r.</w:t>
      </w:r>
    </w:p>
    <w:p>
      <w:pPr>
        <w:pStyle w:val="Normal"/>
        <w:ind w:hanging="1276" w:start="1276" w:end="0"/>
        <w:rPr/>
      </w:pPr>
      <w:r>
        <w:rPr>
          <w:lang w:val="en-US"/>
        </w:rPr>
        <w:t xml:space="preserve">Goliszewski J.: Controlling (VIII) - Controlling operacyjny (cz. 1). </w:t>
      </w:r>
      <w:r>
        <w:rPr/>
        <w:t>Przegląd Organizacji”, nr 7 1991 r.</w:t>
      </w:r>
    </w:p>
    <w:p>
      <w:pPr>
        <w:pStyle w:val="Normal"/>
        <w:ind w:hanging="1276" w:start="1276" w:end="0"/>
        <w:rPr/>
      </w:pPr>
      <w:r>
        <w:rPr/>
        <w:t>Jachna I., Sierpińska M.: Ocena przedsiębiorstwa według standardów światowych. PWN, Warszawa 1996 r.</w:t>
      </w:r>
    </w:p>
    <w:p>
      <w:pPr>
        <w:pStyle w:val="Normal"/>
        <w:ind w:hanging="1276" w:start="1276" w:end="0"/>
        <w:rPr/>
      </w:pPr>
      <w:r>
        <w:rPr/>
        <w:t xml:space="preserve">Jarugowa A., Szychta A.: Rozwój rachunku kosztów działań. “Rachunkowość”, nr 10 z 1994 r. </w:t>
      </w:r>
    </w:p>
    <w:p>
      <w:pPr>
        <w:pStyle w:val="Normal"/>
        <w:ind w:hanging="1276" w:start="1276" w:end="0"/>
        <w:rPr/>
      </w:pPr>
      <w:r>
        <w:rPr/>
        <w:t>Jarugowa A.: Rachunkowość zarządcza. “Nowa Europa”, nr 1077 1996 r.</w:t>
      </w:r>
    </w:p>
    <w:p>
      <w:pPr>
        <w:pStyle w:val="Normal"/>
        <w:ind w:hanging="1276" w:start="1276" w:end="0"/>
        <w:rPr/>
      </w:pPr>
      <w:r>
        <w:rPr/>
        <w:t>Kardasz A.: Systematyka narzędzi controllingu. “Prace naukowe Akademii Ekonomicznej we Wrocławiu”, Wrocław 1995 r.</w:t>
      </w:r>
    </w:p>
    <w:p>
      <w:pPr>
        <w:pStyle w:val="Normal"/>
        <w:ind w:hanging="1276" w:start="1276" w:end="0"/>
        <w:rPr/>
      </w:pPr>
      <w:r>
        <w:rPr/>
        <w:t>Kinast A.: Modernizacja rachunku kosztu. “Rachunkowość”, nr 9 1993 r.</w:t>
      </w:r>
    </w:p>
    <w:p>
      <w:pPr>
        <w:pStyle w:val="Normal"/>
        <w:ind w:hanging="1276" w:start="1276" w:end="0"/>
        <w:rPr/>
      </w:pPr>
      <w:r>
        <w:rPr/>
        <w:t>Knop W., Sawieki K., Controlling, a rachunkowość, "Rachunkowość", nr 3  1994 r.</w:t>
      </w:r>
    </w:p>
    <w:p>
      <w:pPr>
        <w:pStyle w:val="Normal"/>
        <w:ind w:hanging="1276" w:start="1276" w:end="0"/>
        <w:rPr/>
      </w:pPr>
      <w:r>
        <w:rPr/>
        <w:t>Kwiecień M.L.: Controlling w teorii i praktyce - budowa systemu informacyjnego, “Prace naukowe  Akademii Ekonomicznej we Wrocławiu”, Wrocław 1995 r.</w:t>
      </w:r>
    </w:p>
    <w:p>
      <w:pPr>
        <w:pStyle w:val="Normal"/>
        <w:ind w:hanging="1276" w:start="1276" w:end="0"/>
        <w:rPr/>
      </w:pPr>
      <w:r>
        <w:rPr/>
        <w:t>Long R.: Rachunkowość zarządcza. “Central Europe Trust - Cett”, Warszawa 1995 r.</w:t>
      </w:r>
    </w:p>
    <w:p>
      <w:pPr>
        <w:pStyle w:val="Normal"/>
        <w:ind w:hanging="1276" w:start="1276" w:end="0"/>
        <w:rPr/>
      </w:pPr>
      <w:r>
        <w:rPr/>
        <w:t>Mann R., Mayer E.: Controlling w twojej firmie. Centrum Kreowania Liderów, Warszawa 1992 r.</w:t>
      </w:r>
    </w:p>
    <w:p>
      <w:pPr>
        <w:pStyle w:val="Normal"/>
        <w:ind w:hanging="1276" w:start="1276" w:end="0"/>
        <w:rPr/>
      </w:pPr>
      <w:r>
        <w:rPr/>
        <w:t>Marciniak S., Żmijewski Z.: Projekt systemu controllingu w Warszawskich Zakładach Mechanicznych “PZL-WZM”</w:t>
      </w:r>
    </w:p>
    <w:p>
      <w:pPr>
        <w:pStyle w:val="Normal"/>
        <w:ind w:hanging="1276" w:start="1276" w:end="0"/>
        <w:rPr/>
      </w:pPr>
      <w:r>
        <w:rPr/>
        <w:t xml:space="preserve">Nowak E.: Rachunkowość w controllingu przedsiębiorstwa. PWE, Warszawa 1996 r. </w:t>
      </w:r>
    </w:p>
    <w:p>
      <w:pPr>
        <w:pStyle w:val="Normal"/>
        <w:ind w:hanging="1276" w:start="1276" w:end="0"/>
        <w:rPr/>
      </w:pPr>
      <w:r>
        <w:rPr/>
        <w:t>Nowak S.: Kontroling w podejmowaniu decyzji produkcyjnych. Przegląd Organizacji”, nr 7 1994 r.</w:t>
      </w:r>
    </w:p>
    <w:p>
      <w:pPr>
        <w:pStyle w:val="Normal"/>
        <w:ind w:hanging="1276" w:start="1276" w:end="0"/>
        <w:rPr/>
      </w:pPr>
      <w:r>
        <w:rPr/>
        <w:t>Olchowicz I.: Analiza finansowa. “Serwis Doradców Podatkowych”, nr 1 1997 r.</w:t>
      </w:r>
    </w:p>
    <w:p>
      <w:pPr>
        <w:pStyle w:val="Normal"/>
        <w:ind w:hanging="1276" w:start="1276" w:end="0"/>
        <w:rPr/>
      </w:pPr>
      <w:r>
        <w:rPr/>
        <w:t>Osbert-Pociecha G., Karaś M.: Ocena absorpcji controlingu strategicznego przez polskie przedsiębiorstwa, “Przegląd Organizacji”, nr 5  1996 r.</w:t>
      </w:r>
    </w:p>
    <w:p>
      <w:pPr>
        <w:pStyle w:val="Normal"/>
        <w:ind w:hanging="1276" w:start="1276" w:end="0"/>
        <w:rPr/>
      </w:pPr>
      <w:r>
        <w:rPr/>
        <w:t>Piotrowska J., Zadora T.: System controllingu - nowe ujęcie kosztów w WSW “Andoria” SA. “Gospodarka Materiałowa i Logistyka”, nr 5 1996 r.</w:t>
      </w:r>
    </w:p>
    <w:p>
      <w:pPr>
        <w:pStyle w:val="Normal"/>
        <w:ind w:hanging="1276" w:start="1276" w:end="0"/>
        <w:rPr/>
      </w:pPr>
      <w:r>
        <w:rPr/>
        <w:t>Sawicki K.: Controlling, a rachunkowość podmiotów gospodarczych. “Zeszyty TeoretyczneRady  Naukowej Stowarzyszenia Księgowych w Polsce”, nr.21 1992 r.</w:t>
      </w:r>
    </w:p>
    <w:p>
      <w:pPr>
        <w:pStyle w:val="Normal"/>
        <w:ind w:hanging="1276" w:start="1276" w:end="0"/>
        <w:rPr/>
      </w:pPr>
      <w:r>
        <w:rPr/>
        <w:t>Schejan Cz.: Rachunek kosztów jako fundamentalna część controllingu przedsiębiorstwa. “Serwis finasowo-księgowy”, nr 24 1996 r.</w:t>
      </w:r>
    </w:p>
    <w:p>
      <w:pPr>
        <w:pStyle w:val="Normal"/>
        <w:ind w:hanging="1276" w:start="1276" w:end="0"/>
        <w:rPr/>
      </w:pPr>
      <w:r>
        <w:rPr/>
        <w:t>Szychta A.: Nowe metody rachunku kosztów. “Nowa Europa”, nr 1081 1996 r.</w:t>
      </w:r>
    </w:p>
    <w:p>
      <w:pPr>
        <w:pStyle w:val="Normal"/>
        <w:ind w:hanging="1276" w:start="1276" w:end="0"/>
        <w:rPr/>
      </w:pPr>
      <w:r>
        <w:rPr/>
        <w:t xml:space="preserve"> </w:t>
      </w:r>
      <w:r>
        <w:rPr/>
        <w:t xml:space="preserve">Turyna J.: Rachunek kosztów i wyników. “Stowarzyszenie Księgowych w Polsce”, Warszawa 1993 r. </w:t>
      </w:r>
    </w:p>
    <w:p>
      <w:pPr>
        <w:pStyle w:val="Normal"/>
        <w:ind w:hanging="1276" w:start="1276" w:end="0"/>
        <w:rPr/>
      </w:pPr>
      <w:r>
        <w:rPr/>
        <w:t>Vollmuth J.: Controlling - planowanie, kontrola, zarządzanie. Agencja Wydawnicza “Placet”, Warszawa 1994 r.</w:t>
      </w:r>
    </w:p>
    <w:p>
      <w:pPr>
        <w:pStyle w:val="Normal"/>
        <w:ind w:hanging="1276" w:start="1276" w:end="0"/>
        <w:rPr>
          <w:spacing w:val="8"/>
        </w:rPr>
      </w:pPr>
      <w:r>
        <w:rPr/>
        <w:t>Vollmuth J.: Controlling: instrumenty od a do z. Agencja Wydawnicza “Placet”, Warszawa 1995 r.</w:t>
      </w:r>
    </w:p>
    <w:p>
      <w:pPr>
        <w:pStyle w:val="Normal"/>
        <w:ind w:hanging="1276" w:start="1276" w:end="0"/>
        <w:rPr>
          <w:spacing w:val="8"/>
        </w:rPr>
      </w:pPr>
      <w:r>
        <w:rPr>
          <w:spacing w:val="8"/>
        </w:rPr>
      </w:r>
    </w:p>
    <w:p>
      <w:pPr>
        <w:pStyle w:val="Normal"/>
        <w:spacing w:before="60" w:after="60"/>
        <w:ind w:hanging="1276" w:start="1276" w:end="0"/>
        <w:rPr/>
      </w:pPr>
      <w:r>
        <w:rPr/>
      </w:r>
    </w:p>
    <w:sectPr>
      <w:footerReference w:type="default" r:id="rId2"/>
      <w:footerReference w:type="first" r:id="rId3"/>
      <w:footnotePr>
        <w:numFmt w:val="decimal"/>
      </w:footnotePr>
      <w:type w:val="nextPage"/>
      <w:pgSz w:w="11906" w:h="16838"/>
      <w:pgMar w:left="1701" w:right="1418" w:gutter="0" w:header="0" w:top="1418" w:footer="709" w:bottom="141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tabs>
        <w:tab w:val="clear" w:pos="9072"/>
        <w:tab w:val="center" w:pos="4536" w:leader="none"/>
        <w:tab w:val="right" w:pos="9356" w:leader="none"/>
      </w:tabs>
      <w:spacing w:before="60" w:after="60"/>
      <w:ind w:end="-2"/>
      <w:jc w:val="end"/>
      <w:rPr/>
    </w:pPr>
    <w:r>
      <w:rPr/>
    </w:r>
    <w:r>
      <mc:AlternateContent>
        <mc:Choice Requires="wps">
          <w:drawing>
            <wp:anchor behindDoc="0" distT="0" distB="0" distL="0" distR="0" simplePos="0" locked="0" layoutInCell="0" allowOverlap="1" relativeHeight="43">
              <wp:simplePos x="0" y="0"/>
              <wp:positionH relativeFrom="margin">
                <wp:align>right</wp:align>
              </wp:positionH>
              <wp:positionV relativeFrom="paragraph">
                <wp:posOffset>635</wp:posOffset>
              </wp:positionV>
              <wp:extent cx="941070" cy="184785"/>
              <wp:effectExtent l="0" t="0" r="0" b="0"/>
              <wp:wrapSquare wrapText="bothSides"/>
              <wp:docPr id="11" name="Frame3"/>
              <a:graphic xmlns:a="http://schemas.openxmlformats.org/drawingml/2006/main">
                <a:graphicData uri="http://schemas.microsoft.com/office/word/2010/wordprocessingShape">
                  <wps:wsp>
                    <wps:cNvSpPr txBox="1"/>
                    <wps:spPr>
                      <a:xfrm>
                        <a:off x="0" y="0"/>
                        <a:ext cx="941070" cy="184785"/>
                      </a:xfrm>
                      <a:prstGeom prst="rect"/>
                      <a:solidFill>
                        <a:srgbClr val="FFFFFF">
                          <a:alpha val="0"/>
                        </a:srgbClr>
                      </a:solidFill>
                    </wps:spPr>
                    <wps:txbx>
                      <w:txbxContent>
                        <w:p>
                          <w:pPr>
                            <w:pStyle w:val="Footer"/>
                            <w:spacing w:before="60" w:after="60"/>
                            <w:rPr>
                              <w:rStyle w:val="PageNumber"/>
                              <w:sz w:val="20"/>
                            </w:rPr>
                          </w:pPr>
                          <w:r>
                            <w:rPr>
                              <w:rStyle w:val="PageNumber"/>
                              <w:sz w:val="20"/>
                            </w:rPr>
                            <w:t xml:space="preserve">Strona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43</w:t>
                          </w:r>
                          <w:r>
                            <w:rPr>
                              <w:rStyle w:val="PageNumber"/>
                              <w:sz w:val="20"/>
                            </w:rPr>
                            <w:fldChar w:fldCharType="end"/>
                          </w:r>
                        </w:p>
                      </w:txbxContent>
                    </wps:txbx>
                    <wps:bodyPr anchor="t" lIns="0" tIns="0" rIns="0" bIns="0">
                      <a:noAutofit/>
                    </wps:bodyPr>
                  </wps:wsp>
                </a:graphicData>
              </a:graphic>
            </wp:anchor>
          </w:drawing>
        </mc:Choice>
        <mc:Fallback>
          <w:pict>
            <v:rect fillcolor="#FFFFFF" style="position:absolute;rotation:-0;width:74.1pt;height:14.55pt;mso-wrap-distance-left:0pt;mso-wrap-distance-right:0pt;mso-wrap-distance-top:0pt;mso-wrap-distance-bottom:0pt;margin-top:0.05pt;mso-position-vertical-relative:text;margin-left:365.25pt;mso-position-horizontal:right;mso-position-horizontal-relative:margin">
              <v:fill opacity="0f"/>
              <v:textbox inset="0in,0in,0in,0in">
                <w:txbxContent>
                  <w:p>
                    <w:pPr>
                      <w:pStyle w:val="Footer"/>
                      <w:spacing w:before="60" w:after="60"/>
                      <w:rPr>
                        <w:rStyle w:val="PageNumber"/>
                        <w:sz w:val="20"/>
                      </w:rPr>
                    </w:pPr>
                    <w:r>
                      <w:rPr>
                        <w:rStyle w:val="PageNumber"/>
                        <w:sz w:val="20"/>
                      </w:rPr>
                      <w:t xml:space="preserve">Strona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43</w:t>
                    </w:r>
                    <w:r>
                      <w:rPr>
                        <w:rStyle w:val="PageNumber"/>
                        <w:sz w:val="2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 w:after="60"/>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numPr>
          <w:ilvl w:val="0"/>
          <w:numId w:val="0"/>
        </w:numPr>
        <w:spacing w:before="60" w:after="60"/>
        <w:ind w:hanging="0" w:start="0"/>
        <w:rPr/>
      </w:pPr>
      <w:r>
        <w:rPr>
          <w:rStyle w:val="FootnoteCharacters"/>
        </w:rPr>
        <w:footnoteRef/>
      </w:r>
      <w:r>
        <w:rPr/>
        <w:t xml:space="preserve"> </w:t>
      </w:r>
      <w:r>
        <w:rPr/>
        <w:t>Knop W., Sawieki K.: Controlling, a rachunkowość, "Rachunkowość", nr. 3 z 1994 r.</w:t>
      </w:r>
    </w:p>
  </w:footnote>
  <w:footnote w:id="3">
    <w:p>
      <w:pPr>
        <w:pStyle w:val="FootnoteText"/>
        <w:numPr>
          <w:ilvl w:val="0"/>
          <w:numId w:val="0"/>
        </w:numPr>
        <w:spacing w:before="60" w:after="60"/>
        <w:ind w:hanging="0" w:start="0"/>
        <w:rPr/>
      </w:pPr>
      <w:r>
        <w:rPr>
          <w:rStyle w:val="FootnoteCharacters"/>
        </w:rPr>
        <w:footnoteRef/>
      </w:r>
      <w:r>
        <w:rPr/>
        <w:t xml:space="preserve"> </w:t>
      </w:r>
      <w:r>
        <w:rPr/>
        <w:t>Tamże,</w:t>
      </w:r>
    </w:p>
  </w:footnote>
  <w:footnote w:id="4">
    <w:p>
      <w:pPr>
        <w:pStyle w:val="FootnoteText"/>
        <w:numPr>
          <w:ilvl w:val="0"/>
          <w:numId w:val="0"/>
        </w:numPr>
        <w:spacing w:before="60" w:after="60"/>
        <w:ind w:hanging="0" w:start="0"/>
        <w:rPr/>
      </w:pPr>
      <w:r>
        <w:rPr>
          <w:rStyle w:val="FootnoteCharacters"/>
        </w:rPr>
        <w:footnoteRef/>
      </w:r>
      <w:r>
        <w:rPr/>
        <w:t xml:space="preserve"> </w:t>
      </w:r>
      <w:r>
        <w:rPr/>
        <w:t>Tamże,</w:t>
      </w:r>
    </w:p>
  </w:footnote>
  <w:footnote w:id="5">
    <w:p>
      <w:pPr>
        <w:pStyle w:val="Normal"/>
        <w:widowControl/>
        <w:bidi w:val="0"/>
        <w:spacing w:lineRule="auto" w:line="360" w:before="60" w:after="60"/>
        <w:ind w:firstLine="709" w:start="0" w:end="0"/>
        <w:jc w:val="both"/>
        <w:rPr/>
      </w:pPr>
      <w:r>
        <w:rPr>
          <w:rStyle w:val="FootnoteCharacters"/>
        </w:rPr>
        <w:footnoteRef/>
      </w:r>
      <w:r>
        <w:rPr/>
        <w:t xml:space="preserve"> </w:t>
      </w:r>
      <w:r>
        <w:rPr/>
        <w:t>Czubakowska K.: Funkcje i zadania controllera w przedsiębiorstwie. “Prace naukowe Akademii  ekonomicznej we Wrocławiu”, Wrocław 1994 r.</w:t>
      </w:r>
    </w:p>
  </w:footnote>
  <w:footnote w:id="6">
    <w:p>
      <w:pPr>
        <w:pStyle w:val="FootnoteText"/>
        <w:numPr>
          <w:ilvl w:val="0"/>
          <w:numId w:val="0"/>
        </w:numPr>
        <w:spacing w:before="60" w:after="60"/>
        <w:ind w:hanging="0" w:start="0"/>
        <w:rPr/>
      </w:pPr>
      <w:r>
        <w:rPr>
          <w:rStyle w:val="FootnoteCharacters"/>
        </w:rPr>
        <w:footnoteRef/>
      </w:r>
      <w:r>
        <w:rPr/>
        <w:t xml:space="preserve"> </w:t>
      </w:r>
      <w:r>
        <w:rPr/>
        <w:t>Knop W., Sawicki K.: op. cit.</w:t>
      </w:r>
    </w:p>
  </w:footnote>
  <w:footnote w:id="7">
    <w:p>
      <w:pPr>
        <w:pStyle w:val="FootnoteText"/>
        <w:numPr>
          <w:ilvl w:val="0"/>
          <w:numId w:val="0"/>
        </w:numPr>
        <w:spacing w:before="60" w:after="60"/>
        <w:ind w:hanging="0" w:start="0"/>
        <w:rPr/>
      </w:pPr>
      <w:r>
        <w:rPr>
          <w:rStyle w:val="FootnoteCharacters"/>
        </w:rPr>
        <w:footnoteRef/>
      </w:r>
      <w:r>
        <w:rPr/>
        <w:t xml:space="preserve"> </w:t>
      </w:r>
      <w:r>
        <w:rPr/>
        <w:t>Tamże,</w:t>
      </w:r>
    </w:p>
  </w:footnote>
  <w:footnote w:id="8">
    <w:p>
      <w:pPr>
        <w:pStyle w:val="FootnoteText"/>
        <w:numPr>
          <w:ilvl w:val="0"/>
          <w:numId w:val="0"/>
        </w:numPr>
        <w:spacing w:before="60" w:after="60"/>
        <w:ind w:hanging="0" w:start="0"/>
        <w:rPr/>
      </w:pPr>
      <w:r>
        <w:rPr>
          <w:rStyle w:val="FootnoteCharacters"/>
        </w:rPr>
        <w:footnoteRef/>
      </w:r>
      <w:r>
        <w:rPr/>
        <w:t xml:space="preserve"> </w:t>
      </w:r>
      <w:r>
        <w:rPr/>
        <w:t>Vollmuth J.: Controlling: instrumenty od a do z. Agencja Wydawnicza “Placet”, Warszawa 1995 r.</w:t>
      </w:r>
    </w:p>
  </w:footnote>
  <w:footnote w:id="9">
    <w:p>
      <w:pPr>
        <w:pStyle w:val="FootnoteText"/>
        <w:numPr>
          <w:ilvl w:val="0"/>
          <w:numId w:val="0"/>
        </w:numPr>
        <w:spacing w:before="60" w:after="60"/>
        <w:ind w:hanging="0" w:start="0"/>
        <w:rPr/>
      </w:pPr>
      <w:r>
        <w:rPr>
          <w:rStyle w:val="FootnoteCharacters"/>
        </w:rPr>
        <w:footnoteRef/>
      </w:r>
      <w:r>
        <w:rPr/>
        <w:t xml:space="preserve"> </w:t>
      </w:r>
      <w:r>
        <w:rPr/>
        <w:t>Tamże,</w:t>
      </w:r>
    </w:p>
  </w:footnote>
  <w:footnote w:id="10">
    <w:p>
      <w:pPr>
        <w:pStyle w:val="FootnoteText"/>
        <w:spacing w:lineRule="auto" w:line="240" w:before="60" w:after="60"/>
        <w:ind w:hanging="284" w:start="284" w:end="0"/>
        <w:rPr/>
      </w:pPr>
      <w:r>
        <w:rPr>
          <w:rStyle w:val="FootnoteCharacters"/>
        </w:rPr>
        <w:footnoteRef/>
      </w:r>
      <w:r>
        <w:rPr/>
        <w:t xml:space="preserve"> </w:t>
      </w:r>
      <w:r>
        <w:rPr/>
        <w:t>Knop W., Sawicki K.: op. cit.</w:t>
      </w:r>
    </w:p>
  </w:footnote>
  <w:footnote w:id="11">
    <w:p>
      <w:pPr>
        <w:pStyle w:val="FootnoteText"/>
        <w:spacing w:lineRule="auto" w:line="240" w:before="60" w:after="60"/>
        <w:ind w:hanging="284" w:start="284" w:end="0"/>
        <w:rPr/>
      </w:pPr>
      <w:r>
        <w:rPr>
          <w:rStyle w:val="FootnoteCharacters"/>
        </w:rPr>
        <w:footnoteRef/>
      </w:r>
      <w:r>
        <w:rPr/>
        <w:t xml:space="preserve"> </w:t>
      </w:r>
      <w:r>
        <w:rPr/>
        <w:t>Tamże,</w:t>
      </w:r>
    </w:p>
  </w:footnote>
  <w:footnote w:id="12">
    <w:p>
      <w:pPr>
        <w:pStyle w:val="FootnoteText"/>
        <w:spacing w:lineRule="auto" w:line="240" w:before="60" w:after="60"/>
        <w:ind w:hanging="284" w:start="284" w:end="0"/>
        <w:rPr/>
      </w:pPr>
      <w:r>
        <w:rPr>
          <w:rStyle w:val="FootnoteCharacters"/>
        </w:rPr>
        <w:footnoteRef/>
      </w:r>
      <w:r>
        <w:rPr/>
        <w:t xml:space="preserve"> </w:t>
      </w:r>
      <w:r>
        <w:rPr/>
        <w:t xml:space="preserve">Kwiecień M.L.: Controlling w teorii i praktyce - budowa systemu informacyjnego, “Prace Naukowe </w:t>
        <w:br/>
        <w:t xml:space="preserve">   Akademii Ekonomicznej we Wrocławiu”, Wrocław 1995 r.</w:t>
      </w:r>
    </w:p>
  </w:footnote>
  <w:footnote w:id="13">
    <w:p>
      <w:pPr>
        <w:pStyle w:val="FootnoteText"/>
        <w:spacing w:lineRule="auto" w:line="240" w:before="60" w:after="60"/>
        <w:ind w:hanging="284" w:start="284" w:end="0"/>
        <w:rPr/>
      </w:pPr>
      <w:r>
        <w:rPr>
          <w:rStyle w:val="FootnoteCharacters"/>
        </w:rPr>
        <w:footnoteRef/>
      </w:r>
      <w:r>
        <w:rPr/>
        <w:t xml:space="preserve"> </w:t>
      </w:r>
      <w:r>
        <w:rPr/>
        <w:t>Sawicki K.: Controlling, a rachunkowość podmiotów gospodarczych. “Zeszyty Teoretyczne Rady Naukowej Stowarzyszenia Księgowych w Polsce”, nr.21 z 1992 r.</w:t>
      </w:r>
    </w:p>
  </w:footnote>
  <w:footnote w:id="14">
    <w:p>
      <w:pPr>
        <w:pStyle w:val="FootnoteText"/>
        <w:spacing w:lineRule="auto" w:line="240" w:before="60" w:after="60"/>
        <w:ind w:hanging="284" w:start="284" w:end="0"/>
        <w:rPr/>
      </w:pPr>
      <w:r>
        <w:rPr>
          <w:rStyle w:val="FootnoteCharacters"/>
        </w:rPr>
        <w:footnoteRef/>
      </w:r>
      <w:r>
        <w:rPr/>
        <w:t xml:space="preserve"> </w:t>
      </w:r>
      <w:r>
        <w:rPr/>
        <w:t>Tamże,</w:t>
      </w:r>
    </w:p>
  </w:footnote>
  <w:footnote w:id="15">
    <w:p>
      <w:pPr>
        <w:pStyle w:val="FootnoteText"/>
        <w:spacing w:lineRule="auto" w:line="240" w:before="60" w:after="60"/>
        <w:ind w:hanging="284" w:start="284" w:end="0"/>
        <w:rPr/>
      </w:pPr>
      <w:r>
        <w:rPr>
          <w:rStyle w:val="FootnoteCharacters"/>
        </w:rPr>
        <w:footnoteRef/>
      </w:r>
      <w:r>
        <w:rPr/>
        <w:t xml:space="preserve"> </w:t>
      </w:r>
      <w:r>
        <w:rPr/>
        <w:t>Tamże,</w:t>
      </w:r>
    </w:p>
  </w:footnote>
  <w:footnote w:id="16">
    <w:p>
      <w:pPr>
        <w:pStyle w:val="FootnoteText"/>
        <w:spacing w:lineRule="auto" w:line="240" w:before="60" w:after="60"/>
        <w:ind w:hanging="284" w:start="284" w:end="0"/>
        <w:rPr/>
      </w:pPr>
      <w:r>
        <w:rPr>
          <w:rStyle w:val="FootnoteCharacters"/>
        </w:rPr>
        <w:footnoteRef/>
      </w:r>
      <w:r>
        <w:rPr/>
        <w:t xml:space="preserve"> </w:t>
      </w:r>
      <w:r>
        <w:rPr/>
        <w:t xml:space="preserve">Schejan Cz.: Rachunek kosztów jako fundamentalna część controllingu przedsiębiorstwa. </w:t>
        <w:br/>
        <w:t xml:space="preserve">   “Serwis finasowo-księgowy”, nr 24 z 1996 r. </w:t>
      </w:r>
    </w:p>
  </w:footnote>
  <w:footnote w:id="17">
    <w:p>
      <w:pPr>
        <w:pStyle w:val="FootnoteText"/>
        <w:spacing w:lineRule="auto" w:line="240" w:before="60" w:after="60"/>
        <w:ind w:hanging="284" w:start="284" w:end="0"/>
        <w:rPr/>
      </w:pPr>
      <w:r>
        <w:rPr>
          <w:rStyle w:val="FootnoteCharacters"/>
        </w:rPr>
        <w:footnoteRef/>
      </w:r>
      <w:r>
        <w:rPr/>
        <w:t xml:space="preserve"> </w:t>
      </w:r>
      <w:r>
        <w:rPr/>
        <w:t>Kwiecień M.: op. cit.</w:t>
      </w:r>
    </w:p>
  </w:footnote>
  <w:footnote w:id="18">
    <w:p>
      <w:pPr>
        <w:pStyle w:val="FootnoteText"/>
        <w:spacing w:lineRule="auto" w:line="240" w:before="60" w:after="60"/>
        <w:ind w:hanging="284" w:start="284" w:end="0"/>
        <w:rPr/>
      </w:pPr>
      <w:r>
        <w:rPr>
          <w:rStyle w:val="FootnoteCharacters"/>
        </w:rPr>
        <w:footnoteRef/>
      </w:r>
      <w:r>
        <w:rPr/>
        <w:t xml:space="preserve"> </w:t>
      </w:r>
      <w:r>
        <w:rPr/>
        <w:t>Jarugowa A.: Rachunkowość zarządcza. “Nowa Europa”, nr 1077 z 1996 r.</w:t>
      </w:r>
    </w:p>
  </w:footnote>
  <w:footnote w:id="19">
    <w:p>
      <w:pPr>
        <w:pStyle w:val="FootnoteText"/>
        <w:numPr>
          <w:ilvl w:val="0"/>
          <w:numId w:val="0"/>
        </w:numPr>
        <w:spacing w:before="60" w:after="60"/>
        <w:ind w:hanging="0" w:start="0"/>
        <w:rPr/>
      </w:pPr>
      <w:r>
        <w:rPr>
          <w:rStyle w:val="FootnoteCharacters"/>
        </w:rPr>
        <w:footnoteRef/>
      </w:r>
      <w:r>
        <w:rPr/>
        <w:t xml:space="preserve"> </w:t>
      </w:r>
      <w:r>
        <w:rPr/>
        <w:t>Turyna J.: Rachunek kosztów i wyników. “Stowarzyszenie Księgowych w Polsce”, Warszawa 1993 r.</w:t>
      </w:r>
    </w:p>
  </w:footnote>
  <w:footnote w:id="20">
    <w:p>
      <w:pPr>
        <w:pStyle w:val="FootnoteText"/>
        <w:numPr>
          <w:ilvl w:val="0"/>
          <w:numId w:val="0"/>
        </w:numPr>
        <w:spacing w:before="60" w:after="60"/>
        <w:ind w:hanging="0" w:start="0"/>
        <w:rPr/>
      </w:pPr>
      <w:r>
        <w:rPr>
          <w:rStyle w:val="FootnoteCharacters"/>
        </w:rPr>
        <w:footnoteRef/>
      </w:r>
      <w:r>
        <w:rPr/>
        <w:t xml:space="preserve"> </w:t>
      </w:r>
      <w:r>
        <w:rPr/>
        <w:t>Drury C.: Rachunek kosztów. PWN, Warszawa 1996 r.</w:t>
      </w:r>
    </w:p>
  </w:footnote>
  <w:footnote w:id="21">
    <w:p>
      <w:pPr>
        <w:pStyle w:val="FootnoteText"/>
        <w:numPr>
          <w:ilvl w:val="0"/>
          <w:numId w:val="0"/>
        </w:numPr>
        <w:spacing w:before="60" w:after="60"/>
        <w:ind w:hanging="0" w:start="0"/>
        <w:rPr/>
      </w:pPr>
      <w:r>
        <w:rPr>
          <w:rStyle w:val="FootnoteCharacters"/>
        </w:rPr>
        <w:footnoteRef/>
      </w:r>
      <w:r>
        <w:rPr/>
        <w:t xml:space="preserve"> </w:t>
      </w:r>
      <w:r>
        <w:rPr/>
        <w:t>Tamże,</w:t>
      </w:r>
    </w:p>
  </w:footnote>
  <w:footnote w:id="22">
    <w:p>
      <w:pPr>
        <w:pStyle w:val="FootnoteText"/>
        <w:numPr>
          <w:ilvl w:val="0"/>
          <w:numId w:val="0"/>
        </w:numPr>
        <w:spacing w:before="60" w:after="60"/>
        <w:ind w:hanging="0" w:start="0"/>
        <w:rPr/>
      </w:pPr>
      <w:r>
        <w:rPr>
          <w:rStyle w:val="FootnoteCharacters"/>
        </w:rPr>
        <w:footnoteRef/>
      </w:r>
      <w:r>
        <w:rPr/>
        <w:t xml:space="preserve"> </w:t>
      </w:r>
      <w:r>
        <w:rPr/>
        <w:t>Tamże,</w:t>
      </w:r>
    </w:p>
  </w:footnote>
  <w:footnote w:id="23">
    <w:p>
      <w:pPr>
        <w:pStyle w:val="FootnoteText"/>
        <w:numPr>
          <w:ilvl w:val="0"/>
          <w:numId w:val="0"/>
        </w:numPr>
        <w:spacing w:before="60" w:after="60"/>
        <w:ind w:hanging="0" w:start="0"/>
        <w:rPr/>
      </w:pPr>
      <w:r>
        <w:rPr>
          <w:rStyle w:val="FootnoteCharacters"/>
        </w:rPr>
        <w:footnoteRef/>
      </w:r>
      <w:r>
        <w:rPr/>
        <w:t xml:space="preserve"> </w:t>
      </w:r>
      <w:r>
        <w:rPr/>
        <w:t>Tamże,</w:t>
      </w:r>
    </w:p>
  </w:footnote>
  <w:footnote w:id="24">
    <w:p>
      <w:pPr>
        <w:pStyle w:val="FootnoteText"/>
        <w:numPr>
          <w:ilvl w:val="0"/>
          <w:numId w:val="0"/>
        </w:numPr>
        <w:spacing w:before="60" w:after="60"/>
        <w:ind w:hanging="0" w:start="0"/>
        <w:rPr/>
      </w:pPr>
      <w:r>
        <w:rPr>
          <w:rStyle w:val="FootnoteCharacters"/>
        </w:rPr>
        <w:footnoteRef/>
      </w:r>
      <w:r>
        <w:rPr/>
        <w:t xml:space="preserve"> </w:t>
      </w:r>
      <w:r>
        <w:rPr/>
        <w:t xml:space="preserve">Turyna J.: op. cit. </w:t>
      </w:r>
    </w:p>
  </w:footnote>
  <w:footnote w:id="25">
    <w:p>
      <w:pPr>
        <w:pStyle w:val="FootnoteText"/>
        <w:numPr>
          <w:ilvl w:val="0"/>
          <w:numId w:val="0"/>
        </w:numPr>
        <w:spacing w:before="60" w:after="60"/>
        <w:ind w:hanging="0" w:start="0"/>
        <w:rPr/>
      </w:pPr>
      <w:r>
        <w:rPr>
          <w:rStyle w:val="FootnoteCharacters"/>
        </w:rPr>
        <w:footnoteRef/>
      </w:r>
      <w:r>
        <w:rPr/>
        <w:t xml:space="preserve"> </w:t>
      </w:r>
      <w:r>
        <w:rPr/>
        <w:t xml:space="preserve">Long R.: Rachunkowość zarządcza. “Central Europe Trust - Cett”, Warszawa 1995 r. </w:t>
      </w:r>
    </w:p>
  </w:footnote>
  <w:footnote w:id="26">
    <w:p>
      <w:pPr>
        <w:pStyle w:val="FootnoteText"/>
        <w:numPr>
          <w:ilvl w:val="0"/>
          <w:numId w:val="0"/>
        </w:numPr>
        <w:spacing w:before="60" w:after="60"/>
        <w:ind w:hanging="0" w:start="0"/>
        <w:rPr/>
      </w:pPr>
      <w:r>
        <w:rPr>
          <w:rStyle w:val="FootnoteCharacters"/>
        </w:rPr>
        <w:footnoteRef/>
      </w:r>
      <w:r>
        <w:rPr/>
        <w:t xml:space="preserve"> </w:t>
      </w:r>
      <w:r>
        <w:rPr/>
        <w:t>Schejn Cz.: op. cit.</w:t>
      </w:r>
    </w:p>
  </w:footnote>
  <w:footnote w:id="27">
    <w:p>
      <w:pPr>
        <w:pStyle w:val="FootnoteText"/>
        <w:numPr>
          <w:ilvl w:val="0"/>
          <w:numId w:val="0"/>
        </w:numPr>
        <w:spacing w:before="60" w:after="60"/>
        <w:ind w:hanging="0" w:start="0"/>
        <w:rPr/>
      </w:pPr>
      <w:r>
        <w:rPr>
          <w:rStyle w:val="FootnoteCharacters"/>
        </w:rPr>
        <w:footnoteRef/>
      </w:r>
      <w:r>
        <w:rPr/>
        <w:t xml:space="preserve"> </w:t>
      </w:r>
      <w:r>
        <w:rPr/>
        <w:t xml:space="preserve">Jarugowa A., Szychta A.: Rozwój rachunku kosztów działań. “Rachunkowość”, nr 10 z 1994 r. </w:t>
      </w:r>
    </w:p>
  </w:footnote>
  <w:footnote w:id="28">
    <w:p>
      <w:pPr>
        <w:pStyle w:val="FootnoteText"/>
        <w:numPr>
          <w:ilvl w:val="0"/>
          <w:numId w:val="0"/>
        </w:numPr>
        <w:spacing w:before="60" w:after="60"/>
        <w:ind w:hanging="0" w:start="0"/>
        <w:rPr/>
      </w:pPr>
      <w:r>
        <w:rPr>
          <w:rStyle w:val="FootnoteCharacters"/>
        </w:rPr>
        <w:footnoteRef/>
      </w:r>
      <w:r>
        <w:rPr/>
        <w:t xml:space="preserve"> </w:t>
      </w:r>
      <w:r>
        <w:rPr/>
        <w:t>Szychta A.: Nowe metody rachunku kosztów. “Nowa Europa”, nr 1081 z 1996 r.</w:t>
      </w:r>
    </w:p>
  </w:footnote>
  <w:footnote w:id="29">
    <w:p>
      <w:pPr>
        <w:pStyle w:val="FootnoteText"/>
        <w:numPr>
          <w:ilvl w:val="0"/>
          <w:numId w:val="0"/>
        </w:numPr>
        <w:spacing w:before="60" w:after="60"/>
        <w:ind w:hanging="0" w:start="0"/>
        <w:rPr/>
      </w:pPr>
      <w:r>
        <w:rPr>
          <w:rStyle w:val="FootnoteCharacters"/>
        </w:rPr>
        <w:footnoteRef/>
      </w:r>
      <w:r>
        <w:rPr/>
        <w:t xml:space="preserve"> </w:t>
      </w:r>
      <w:r>
        <w:rPr/>
        <w:t>Jarugowa A., Szychta A.: op. cit.</w:t>
      </w:r>
    </w:p>
  </w:footnote>
  <w:footnote w:id="30">
    <w:p>
      <w:pPr>
        <w:pStyle w:val="FootnoteText"/>
        <w:spacing w:lineRule="auto" w:line="240" w:before="60" w:after="60"/>
        <w:ind w:hanging="284" w:start="284" w:end="0"/>
        <w:rPr/>
      </w:pPr>
      <w:r>
        <w:rPr>
          <w:rStyle w:val="FootnoteCharacters"/>
        </w:rPr>
        <w:footnoteRef/>
      </w:r>
      <w:r>
        <w:rPr>
          <w:lang w:val="en-US"/>
        </w:rPr>
        <w:t xml:space="preserve"> </w:t>
      </w:r>
      <w:r>
        <w:rPr>
          <w:lang w:val="en-US"/>
        </w:rPr>
        <w:t>Volmuth J.: op. cit.</w:t>
      </w:r>
    </w:p>
  </w:footnote>
  <w:footnote w:id="31">
    <w:p>
      <w:pPr>
        <w:pStyle w:val="FootnoteText"/>
        <w:spacing w:lineRule="auto" w:line="240" w:before="60" w:after="60"/>
        <w:ind w:hanging="284" w:start="284" w:end="0"/>
        <w:rPr/>
      </w:pPr>
      <w:r>
        <w:rPr>
          <w:rStyle w:val="FootnoteCharacters"/>
        </w:rPr>
        <w:footnoteRef/>
      </w:r>
      <w:r>
        <w:rPr/>
        <w:t xml:space="preserve"> </w:t>
      </w:r>
      <w:r>
        <w:rPr/>
        <w:t xml:space="preserve">Piotrowska J., Zadora T.: System controllingu - nowe ujęcie kosztów w WSW “Andoria” SA. </w:t>
        <w:br/>
        <w:t xml:space="preserve">    “Gospodarka Materiałowa i Logistyka”, nr 5 z 1996 r.</w:t>
      </w:r>
    </w:p>
  </w:footnote>
  <w:footnote w:id="32">
    <w:p>
      <w:pPr>
        <w:pStyle w:val="FootnoteText"/>
        <w:spacing w:lineRule="auto" w:line="240" w:before="60" w:after="60"/>
        <w:ind w:hanging="284" w:start="284" w:end="0"/>
        <w:rPr/>
      </w:pPr>
      <w:r>
        <w:rPr>
          <w:rStyle w:val="FootnoteCharacters"/>
        </w:rPr>
        <w:footnoteRef/>
      </w:r>
      <w:r>
        <w:rPr/>
        <w:t xml:space="preserve"> </w:t>
      </w:r>
      <w:r>
        <w:rPr/>
        <w:t>Tamże,</w:t>
      </w:r>
    </w:p>
  </w:footnote>
  <w:footnote w:id="33">
    <w:p>
      <w:pPr>
        <w:pStyle w:val="FootnoteText"/>
        <w:numPr>
          <w:ilvl w:val="0"/>
          <w:numId w:val="0"/>
        </w:numPr>
        <w:spacing w:before="60" w:after="60"/>
        <w:ind w:hanging="0" w:start="0"/>
        <w:rPr/>
      </w:pPr>
      <w:r>
        <w:rPr>
          <w:rStyle w:val="FootnoteCharacters"/>
        </w:rPr>
        <w:footnoteRef/>
      </w:r>
      <w:r>
        <w:rPr/>
        <w:t xml:space="preserve"> </w:t>
      </w:r>
      <w:r>
        <w:rPr/>
        <w:t>Tamże,</w:t>
      </w:r>
    </w:p>
  </w:footnote>
  <w:footnote w:id="34">
    <w:p>
      <w:pPr>
        <w:pStyle w:val="FootnoteText"/>
        <w:numPr>
          <w:ilvl w:val="0"/>
          <w:numId w:val="0"/>
        </w:numPr>
        <w:spacing w:before="60" w:after="60"/>
        <w:ind w:hanging="0" w:start="0"/>
        <w:rPr/>
      </w:pPr>
      <w:r>
        <w:rPr>
          <w:rStyle w:val="FootnoteCharacters"/>
        </w:rPr>
        <w:footnoteRef/>
      </w:r>
      <w:r>
        <w:rPr/>
        <w:t xml:space="preserve"> </w:t>
      </w:r>
      <w:r>
        <w:rPr/>
        <w:t>Tamże,</w:t>
      </w:r>
    </w:p>
  </w:footnote>
  <w:footnote w:id="35">
    <w:p>
      <w:pPr>
        <w:pStyle w:val="FootnoteText"/>
        <w:numPr>
          <w:ilvl w:val="0"/>
          <w:numId w:val="0"/>
        </w:numPr>
        <w:spacing w:before="60" w:after="60"/>
        <w:ind w:hanging="0" w:start="0"/>
        <w:rPr/>
      </w:pPr>
      <w:r>
        <w:rPr>
          <w:rStyle w:val="FootnoteCharacters"/>
        </w:rPr>
        <w:footnoteRef/>
      </w:r>
      <w:r>
        <w:rPr/>
        <w:t xml:space="preserve"> </w:t>
      </w:r>
      <w:r>
        <w:rPr/>
        <w:t>Tamże,</w:t>
      </w:r>
    </w:p>
  </w:footnote>
  <w:footnote w:id="36">
    <w:p>
      <w:pPr>
        <w:pStyle w:val="FootnoteText"/>
        <w:numPr>
          <w:ilvl w:val="0"/>
          <w:numId w:val="0"/>
        </w:numPr>
        <w:spacing w:before="60" w:after="60"/>
        <w:ind w:hanging="0" w:start="0"/>
        <w:rPr/>
      </w:pPr>
      <w:r>
        <w:rPr>
          <w:rStyle w:val="FootnoteCharacters"/>
        </w:rPr>
        <w:footnoteRef/>
      </w:r>
      <w:r>
        <w:rPr/>
        <w:t xml:space="preserve"> </w:t>
      </w:r>
      <w:r>
        <w:rPr/>
        <w:t>Tamże,</w:t>
      </w:r>
    </w:p>
  </w:footnote>
  <w:footnote w:id="37">
    <w:p>
      <w:pPr>
        <w:pStyle w:val="FootnoteText"/>
        <w:numPr>
          <w:ilvl w:val="0"/>
          <w:numId w:val="0"/>
        </w:numPr>
        <w:spacing w:before="60" w:after="60"/>
        <w:ind w:hanging="0" w:start="0"/>
        <w:rPr/>
      </w:pPr>
      <w:r>
        <w:rPr>
          <w:rStyle w:val="FootnoteCharacters"/>
        </w:rPr>
        <w:footnoteRef/>
      </w:r>
      <w:r>
        <w:rPr/>
        <w:t xml:space="preserve"> </w:t>
      </w:r>
      <w:r>
        <w:rPr/>
        <w:t>Tamże,</w:t>
      </w:r>
    </w:p>
  </w:footnote>
  <w:footnote w:id="38">
    <w:p>
      <w:pPr>
        <w:pStyle w:val="FootnoteText"/>
        <w:numPr>
          <w:ilvl w:val="0"/>
          <w:numId w:val="0"/>
        </w:numPr>
        <w:spacing w:before="60" w:after="60"/>
        <w:ind w:hanging="0" w:start="0"/>
        <w:rPr/>
      </w:pPr>
      <w:r>
        <w:rPr>
          <w:rStyle w:val="FootnoteCharacters"/>
        </w:rPr>
        <w:footnoteRef/>
      </w:r>
      <w:r>
        <w:rPr/>
        <w:t xml:space="preserve"> </w:t>
      </w:r>
      <w:r>
        <w:rPr/>
        <w:t xml:space="preserve">Osbert-Pociecha G., Karaś M.: Ocena absorpcji kontrolingu strategicznego przez polskie </w:t>
        <w:br/>
        <w:t xml:space="preserve">      przedsiębiorstwa, “Przegląd Organizacji”, nr 5 z 1996 r.</w:t>
      </w:r>
    </w:p>
  </w:footnote>
  <w:footnote w:id="39">
    <w:p>
      <w:pPr>
        <w:pStyle w:val="FootnoteText"/>
        <w:numPr>
          <w:ilvl w:val="0"/>
          <w:numId w:val="0"/>
        </w:numPr>
        <w:spacing w:before="60" w:after="60"/>
        <w:ind w:hanging="0" w:start="0"/>
        <w:rPr/>
      </w:pPr>
      <w:r>
        <w:rPr>
          <w:rStyle w:val="FootnoteCharacters"/>
        </w:rPr>
        <w:footnoteRef/>
      </w:r>
      <w:r>
        <w:rPr/>
        <w:t xml:space="preserve"> </w:t>
      </w:r>
      <w:r>
        <w:rPr/>
        <w:t>Tamże,</w:t>
      </w:r>
    </w:p>
  </w:footnote>
  <w:footnote w:id="40">
    <w:p>
      <w:pPr>
        <w:pStyle w:val="FootnoteText"/>
        <w:spacing w:lineRule="auto" w:line="240" w:before="60" w:after="60"/>
        <w:ind w:hanging="284" w:start="284" w:end="0"/>
        <w:rPr/>
      </w:pPr>
      <w:r>
        <w:rPr>
          <w:rStyle w:val="FootnoteCharacters"/>
        </w:rPr>
        <w:footnoteRef/>
      </w:r>
      <w:r>
        <w:rPr/>
        <w:t xml:space="preserve"> </w:t>
      </w:r>
      <w:r>
        <w:rPr/>
        <w:t xml:space="preserve">Marciniak S., Żmijewski Z.: Projekt systemu controllingu w Warszawskich Zakładach Mechanicznych </w:t>
        <w:br/>
        <w:t xml:space="preserve">   “PZL-WZM”</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429"/>
        </w:tabs>
        <w:ind w:start="1429" w:hanging="360"/>
      </w:pPr>
      <w:rPr>
        <w:rFonts w:ascii="Symbol" w:hAnsi="Symbol" w:cs="Symbol" w:hint="default"/>
      </w:rPr>
    </w:lvl>
  </w:abstractNum>
  <w:abstractNum w:abstractNumId="3">
    <w:lvl w:ilvl="0">
      <w:start w:val="1"/>
      <w:numFmt w:val="bullet"/>
      <w:lvlText w:val=""/>
      <w:lvlJc w:val="start"/>
      <w:pPr>
        <w:tabs>
          <w:tab w:val="num" w:pos="2138"/>
        </w:tabs>
        <w:ind w:start="2138"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defaultTabStop w:val="708"/>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360" w:before="60" w:after="60"/>
      <w:ind w:firstLine="709" w:start="0" w:end="0"/>
      <w:jc w:val="both"/>
    </w:pPr>
    <w:rPr>
      <w:rFonts w:ascii="Times New Roman" w:hAnsi="Times New Roman" w:eastAsia="Times New Roman" w:cs="Times New Roman"/>
      <w:color w:val="auto"/>
      <w:sz w:val="24"/>
      <w:szCs w:val="20"/>
      <w:lang w:val="pl-PL" w:bidi="ar-SA" w:eastAsia="zh-CN"/>
    </w:rPr>
  </w:style>
  <w:style w:type="paragraph" w:styleId="Heading1">
    <w:name w:val="heading 1"/>
    <w:basedOn w:val="Normal"/>
    <w:next w:val="Normal"/>
    <w:qFormat/>
    <w:pPr>
      <w:keepNext w:val="true"/>
      <w:numPr>
        <w:ilvl w:val="0"/>
        <w:numId w:val="1"/>
      </w:numPr>
      <w:tabs>
        <w:tab w:val="clear" w:pos="708"/>
        <w:tab w:val="left" w:pos="20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autoSpaceDE w:val="false"/>
      <w:spacing w:before="0" w:after="240"/>
      <w:ind w:hanging="0" w:start="0" w:end="0"/>
      <w:jc w:val="start"/>
      <w:outlineLvl w:val="0"/>
    </w:pPr>
    <w:rPr>
      <w:rFonts w:ascii="Arial" w:hAnsi="Arial" w:cs="Arial"/>
      <w:b/>
      <w:bCs/>
      <w:caps/>
      <w:sz w:val="28"/>
    </w:rPr>
  </w:style>
  <w:style w:type="paragraph" w:styleId="Heading2">
    <w:name w:val="heading 2"/>
    <w:basedOn w:val="Normal"/>
    <w:next w:val="Normal"/>
    <w:qFormat/>
    <w:pPr>
      <w:keepNext w:val="true"/>
      <w:numPr>
        <w:ilvl w:val="1"/>
        <w:numId w:val="1"/>
      </w:numPr>
      <w:spacing w:before="120" w:after="120"/>
      <w:ind w:hanging="0" w:start="0" w:end="0"/>
      <w:jc w:val="start"/>
      <w:outlineLvl w:val="1"/>
    </w:pPr>
    <w:rPr>
      <w:rFonts w:ascii="Arial" w:hAnsi="Arial" w:cs="Arial"/>
      <w:b/>
      <w:bCs/>
      <w:iCs/>
      <w:caps/>
      <w:szCs w:val="28"/>
    </w:rPr>
  </w:style>
  <w:style w:type="paragraph" w:styleId="Heading3">
    <w:name w:val="heading 3"/>
    <w:basedOn w:val="Normal"/>
    <w:next w:val="Normal"/>
    <w:qFormat/>
    <w:pPr>
      <w:keepNext w:val="true"/>
      <w:numPr>
        <w:ilvl w:val="2"/>
        <w:numId w:val="1"/>
      </w:numPr>
      <w:ind w:hanging="0" w:start="0" w:end="0"/>
      <w:jc w:val="start"/>
      <w:outlineLvl w:val="2"/>
    </w:pPr>
    <w:rPr>
      <w:b/>
      <w:bCs/>
      <w:caps/>
    </w:rPr>
  </w:style>
  <w:style w:type="paragraph" w:styleId="Heading4">
    <w:name w:val="heading 4"/>
    <w:basedOn w:val="Normal"/>
    <w:next w:val="Normal"/>
    <w:qFormat/>
    <w:pPr>
      <w:keepNext w:val="true"/>
      <w:numPr>
        <w:ilvl w:val="3"/>
        <w:numId w:val="1"/>
      </w:numPr>
      <w:spacing w:before="0" w:after="0"/>
      <w:ind w:hanging="0" w:start="0" w:end="0"/>
      <w:jc w:val="start"/>
      <w:outlineLvl w:val="3"/>
    </w:pPr>
    <w:rPr>
      <w:b/>
      <w:bCs/>
      <w:i/>
    </w:rPr>
  </w:style>
  <w:style w:type="paragraph" w:styleId="Heading5">
    <w:name w:val="heading 5"/>
    <w:basedOn w:val="Normal"/>
    <w:next w:val="Normal"/>
    <w:qFormat/>
    <w:pPr>
      <w:keepNext w:val="true"/>
      <w:numPr>
        <w:ilvl w:val="4"/>
        <w:numId w:val="1"/>
      </w:numPr>
      <w:outlineLvl w:val="4"/>
    </w:pPr>
    <w:rPr>
      <w:b/>
      <w:bCs/>
      <w:sz w:val="28"/>
    </w:rPr>
  </w:style>
  <w:style w:type="paragraph" w:styleId="Heading6">
    <w:name w:val="heading 6"/>
    <w:basedOn w:val="Normal"/>
    <w:next w:val="Normal"/>
    <w:qFormat/>
    <w:pPr>
      <w:keepNext w:val="true"/>
      <w:numPr>
        <w:ilvl w:val="5"/>
        <w:numId w:val="1"/>
      </w:numPr>
      <w:ind w:hanging="0" w:start="0" w:end="0"/>
      <w:outlineLvl w:val="5"/>
    </w:pPr>
    <w:rPr>
      <w:rFonts w:ascii="Arial" w:hAnsi="Arial" w:cs="Arial"/>
      <w:b/>
      <w:bCs/>
      <w:sz w:val="28"/>
    </w:rPr>
  </w:style>
  <w:style w:type="paragraph" w:styleId="Heading7">
    <w:name w:val="heading 7"/>
    <w:basedOn w:val="Normal"/>
    <w:next w:val="Normal"/>
    <w:qFormat/>
    <w:pPr>
      <w:keepNext w:val="true"/>
      <w:numPr>
        <w:ilvl w:val="6"/>
        <w:numId w:val="1"/>
      </w:numPr>
      <w:ind w:hanging="0" w:start="1134" w:end="0"/>
      <w:outlineLvl w:val="6"/>
    </w:pPr>
    <w:rPr>
      <w:b/>
      <w:bCs/>
      <w:i/>
      <w:iC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b w:val="false"/>
      <w:i w:val="false"/>
      <w:sz w:val="26"/>
    </w:rPr>
  </w:style>
  <w:style w:type="character" w:styleId="WW8Num4z0">
    <w:name w:val="WW8Num4z0"/>
    <w:qFormat/>
    <w:rPr>
      <w:b w:val="false"/>
      <w:i w:val="false"/>
      <w:sz w:val="26"/>
    </w:rPr>
  </w:style>
  <w:style w:type="character" w:styleId="WW8Num5z0">
    <w:name w:val="WW8Num5z0"/>
    <w:qFormat/>
    <w:rPr/>
  </w:style>
  <w:style w:type="character" w:styleId="WW8Num6z0">
    <w:name w:val="WW8Num6z0"/>
    <w:qFormat/>
    <w:rPr>
      <w:b w:val="false"/>
      <w:i w:val="false"/>
      <w:sz w:val="26"/>
    </w:rPr>
  </w:style>
  <w:style w:type="character" w:styleId="WW8Num7z0">
    <w:name w:val="WW8Num7z0"/>
    <w:qFormat/>
    <w:rPr>
      <w:b w:val="false"/>
      <w:i w:val="false"/>
      <w:sz w:val="26"/>
    </w:rPr>
  </w:style>
  <w:style w:type="character" w:styleId="WW8Num8z0">
    <w:name w:val="WW8Num8z0"/>
    <w:qFormat/>
    <w:rPr/>
  </w:style>
  <w:style w:type="character" w:styleId="WW8Num9z0">
    <w:name w:val="WW8Num9z0"/>
    <w:qFormat/>
    <w:rPr/>
  </w:style>
  <w:style w:type="character" w:styleId="WW8Num9z1">
    <w:name w:val="WW8Num9z1"/>
    <w:qFormat/>
    <w:rPr>
      <w:rFonts w:ascii="Times New Roman" w:hAnsi="Times New Roman" w:eastAsia="Times New Roman" w:cs="Times New Roman"/>
    </w:rPr>
  </w:style>
  <w:style w:type="character" w:styleId="WW8Num11z0">
    <w:name w:val="WW8Num11z0"/>
    <w:qFormat/>
    <w:rPr/>
  </w:style>
  <w:style w:type="character" w:styleId="WW8Num12z0">
    <w:name w:val="WW8Num12z0"/>
    <w:qFormat/>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St6z0">
    <w:name w:val="WW8NumSt6z0"/>
    <w:qFormat/>
    <w:rPr>
      <w:rFonts w:ascii="Symbol" w:hAnsi="Symbol" w:cs="Symbol"/>
    </w:rPr>
  </w:style>
  <w:style w:type="character" w:styleId="WW8NumSt7z0">
    <w:name w:val="WW8NumSt7z0"/>
    <w:qFormat/>
    <w:rPr>
      <w:rFonts w:ascii="Symbol" w:hAnsi="Symbol" w:cs="Symbol"/>
      <w:b w:val="false"/>
      <w:i w:val="false"/>
    </w:rPr>
  </w:style>
  <w:style w:type="character" w:styleId="WW8NumSt13z0">
    <w:name w:val="WW8NumSt13z0"/>
    <w:qFormat/>
    <w:rPr>
      <w:b w:val="false"/>
      <w:i w:val="false"/>
      <w:sz w:val="26"/>
    </w:rPr>
  </w:style>
  <w:style w:type="character" w:styleId="Domylnaczcionkaakapitu">
    <w:name w:val="Domyślna czcionka akapitu"/>
    <w:qFormat/>
    <w:rPr/>
  </w:style>
  <w:style w:type="character" w:styleId="PageNumber">
    <w:name w:val="page number"/>
    <w:basedOn w:val="Domylnaczcionkaakapitu"/>
    <w:rPr/>
  </w:style>
  <w:style w:type="character" w:styleId="Hyperlink">
    <w:name w:val="Hyperlink"/>
    <w:basedOn w:val="Domylnaczcionkaakapitu"/>
    <w:rPr>
      <w:color w:val="0000FF"/>
      <w:u w:val="single"/>
    </w:rPr>
  </w:style>
  <w:style w:type="character" w:styleId="FootnoteCharacters">
    <w:name w:val="Footnote Characters"/>
    <w:basedOn w:val="Domylnaczcionkaakapitu"/>
    <w:qFormat/>
    <w:rPr>
      <w:vertAlign w:val="superscript"/>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overflowPunct w:val="false"/>
      <w:autoSpaceDE w:val="false"/>
      <w:spacing w:lineRule="auto" w:line="240" w:before="0" w:after="0"/>
      <w:ind w:hanging="0" w:start="0" w:end="0"/>
      <w:jc w:val="center"/>
      <w:textAlignment w:val="baseline"/>
    </w:pPr>
    <w:rPr>
      <w:b/>
      <w:spacing w:val="4"/>
      <w:sz w:val="26"/>
    </w:rPr>
  </w:style>
  <w:style w:type="paragraph" w:styleId="BodyText">
    <w:name w:val="Body Text"/>
    <w:basedOn w:val="Normal"/>
    <w:pPr>
      <w:ind w:hanging="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genda">
    <w:name w:val="Legenda"/>
    <w:basedOn w:val="Normal"/>
    <w:next w:val="Normal"/>
    <w:qFormat/>
    <w:pPr>
      <w:spacing w:before="120" w:after="120"/>
      <w:ind w:hanging="851" w:start="1560" w:end="0"/>
      <w:jc w:val="start"/>
    </w:pPr>
    <w:rPr/>
  </w:style>
  <w:style w:type="paragraph" w:styleId="FootnoteText">
    <w:name w:val="footnote text"/>
    <w:basedOn w:val="Normal"/>
    <w:pPr>
      <w:spacing w:lineRule="auto" w:line="240"/>
      <w:ind w:hanging="284" w:start="284" w:end="0"/>
    </w:pPr>
    <w:rPr>
      <w:sz w:val="20"/>
    </w:rPr>
  </w:style>
  <w:style w:type="paragraph" w:styleId="HeaderandFooter">
    <w:name w:val="Header and Footer"/>
    <w:basedOn w:val="Normal"/>
    <w:qFormat/>
    <w:pPr>
      <w:suppressLineNumbers/>
      <w:tabs>
        <w:tab w:val="clear" w:pos="708"/>
        <w:tab w:val="center" w:pos="4986" w:leader="none"/>
        <w:tab w:val="right" w:pos="9972" w:leader="none"/>
      </w:tabs>
    </w:pPr>
    <w:rPr/>
  </w:style>
  <w:style w:type="paragraph" w:styleId="Header">
    <w:name w:val="header"/>
    <w:basedOn w:val="Normal"/>
    <w:pPr>
      <w:tabs>
        <w:tab w:val="clear" w:pos="708"/>
        <w:tab w:val="center" w:pos="4536" w:leader="none"/>
        <w:tab w:val="right" w:pos="9072" w:leader="none"/>
      </w:tabs>
    </w:pPr>
    <w:rPr/>
  </w:style>
  <w:style w:type="paragraph" w:styleId="Footer">
    <w:name w:val="footer"/>
    <w:basedOn w:val="Normal"/>
    <w:pPr>
      <w:tabs>
        <w:tab w:val="clear" w:pos="708"/>
        <w:tab w:val="center" w:pos="4536" w:leader="none"/>
        <w:tab w:val="right" w:pos="9072" w:leader="none"/>
      </w:tabs>
    </w:pPr>
    <w:rPr/>
  </w:style>
  <w:style w:type="paragraph" w:styleId="BodyTextIndent">
    <w:name w:val="Body Text Indent"/>
    <w:basedOn w:val="Normal"/>
    <w:pPr>
      <w:ind w:hanging="284" w:start="993" w:end="0"/>
    </w:pPr>
    <w:rPr/>
  </w:style>
  <w:style w:type="paragraph" w:styleId="TOC1">
    <w:name w:val="toc 1"/>
    <w:basedOn w:val="Normal"/>
    <w:next w:val="Normal"/>
    <w:pPr>
      <w:spacing w:before="120" w:after="120"/>
      <w:jc w:val="start"/>
    </w:pPr>
    <w:rPr>
      <w:b/>
      <w:bCs/>
      <w:caps/>
      <w:szCs w:val="24"/>
    </w:rPr>
  </w:style>
  <w:style w:type="paragraph" w:styleId="TOC2">
    <w:name w:val="toc 2"/>
    <w:basedOn w:val="Normal"/>
    <w:next w:val="Normal"/>
    <w:pPr>
      <w:spacing w:before="0" w:after="0"/>
      <w:ind w:firstLine="709" w:start="240" w:end="0"/>
      <w:jc w:val="start"/>
    </w:pPr>
    <w:rPr>
      <w:smallCaps/>
      <w:szCs w:val="24"/>
    </w:rPr>
  </w:style>
  <w:style w:type="paragraph" w:styleId="TOC3">
    <w:name w:val="toc 3"/>
    <w:basedOn w:val="Normal"/>
    <w:next w:val="Normal"/>
    <w:pPr>
      <w:tabs>
        <w:tab w:val="clear" w:pos="708"/>
        <w:tab w:val="right" w:pos="8777" w:leader="dot"/>
      </w:tabs>
      <w:spacing w:before="0" w:after="0"/>
      <w:ind w:hanging="371" w:start="1560" w:end="0"/>
      <w:jc w:val="start"/>
    </w:pPr>
    <w:rPr>
      <w:i/>
      <w:iCs/>
      <w:szCs w:val="24"/>
      <w:lang w:val="en-CA" w:eastAsia="en-CA"/>
    </w:rPr>
  </w:style>
  <w:style w:type="paragraph" w:styleId="TOC4">
    <w:name w:val="toc 4"/>
    <w:basedOn w:val="Normal"/>
    <w:next w:val="Normal"/>
    <w:pPr>
      <w:spacing w:before="0" w:after="0"/>
      <w:ind w:firstLine="709" w:start="720" w:end="0"/>
      <w:jc w:val="start"/>
    </w:pPr>
    <w:rPr>
      <w:szCs w:val="21"/>
    </w:rPr>
  </w:style>
  <w:style w:type="paragraph" w:styleId="TOC5">
    <w:name w:val="toc 5"/>
    <w:basedOn w:val="Normal"/>
    <w:next w:val="Normal"/>
    <w:pPr>
      <w:spacing w:before="0" w:after="0"/>
      <w:ind w:firstLine="709" w:start="960" w:end="0"/>
      <w:jc w:val="start"/>
    </w:pPr>
    <w:rPr>
      <w:szCs w:val="21"/>
    </w:rPr>
  </w:style>
  <w:style w:type="paragraph" w:styleId="TOC6">
    <w:name w:val="toc 6"/>
    <w:basedOn w:val="Normal"/>
    <w:next w:val="Normal"/>
    <w:pPr>
      <w:spacing w:before="0" w:after="0"/>
      <w:ind w:firstLine="709" w:start="1200" w:end="0"/>
      <w:jc w:val="start"/>
    </w:pPr>
    <w:rPr>
      <w:szCs w:val="21"/>
    </w:rPr>
  </w:style>
  <w:style w:type="paragraph" w:styleId="TOC7">
    <w:name w:val="toc 7"/>
    <w:basedOn w:val="Normal"/>
    <w:next w:val="Normal"/>
    <w:pPr>
      <w:spacing w:before="0" w:after="0"/>
      <w:ind w:firstLine="709" w:start="1440" w:end="0"/>
      <w:jc w:val="start"/>
    </w:pPr>
    <w:rPr>
      <w:szCs w:val="21"/>
    </w:rPr>
  </w:style>
  <w:style w:type="paragraph" w:styleId="TOC8">
    <w:name w:val="toc 8"/>
    <w:basedOn w:val="Normal"/>
    <w:next w:val="Normal"/>
    <w:pPr>
      <w:spacing w:before="0" w:after="0"/>
      <w:ind w:firstLine="709" w:start="1680" w:end="0"/>
      <w:jc w:val="start"/>
    </w:pPr>
    <w:rPr>
      <w:szCs w:val="21"/>
    </w:rPr>
  </w:style>
  <w:style w:type="paragraph" w:styleId="TOC9">
    <w:name w:val="toc 9"/>
    <w:basedOn w:val="Normal"/>
    <w:next w:val="Normal"/>
    <w:pPr>
      <w:spacing w:before="0" w:after="0"/>
      <w:ind w:firstLine="709" w:start="1920" w:end="0"/>
      <w:jc w:val="start"/>
    </w:pPr>
    <w:rPr>
      <w:szCs w:val="21"/>
    </w:rPr>
  </w:style>
  <w:style w:type="paragraph" w:styleId="Tekstpodstawowywcity2">
    <w:name w:val="Tekst podstawowy wcięty 2"/>
    <w:basedOn w:val="Normal"/>
    <w:qFormat/>
    <w:pPr>
      <w:ind w:hanging="0" w:start="1134" w:end="0"/>
    </w:pPr>
    <w:rPr/>
  </w:style>
  <w:style w:type="paragraph" w:styleId="Tekstpodstawowywcity3">
    <w:name w:val="Tekst podstawowy wcięty 3"/>
    <w:basedOn w:val="Normal"/>
    <w:qFormat/>
    <w:pPr>
      <w:ind w:hanging="426" w:start="1560" w:end="0"/>
    </w:pPr>
    <w:rPr/>
  </w:style>
  <w:style w:type="paragraph" w:styleId="Nag3wek1Nag3wek11">
    <w:name w:val="Nag3ówek 1.Nag3ówek 11"/>
    <w:basedOn w:val="Normal"/>
    <w:next w:val="Normal"/>
    <w:qFormat/>
    <w:pPr>
      <w:keepNext w:val="true"/>
      <w:overflowPunct w:val="false"/>
      <w:autoSpaceDE w:val="false"/>
      <w:spacing w:lineRule="auto" w:line="240" w:before="0" w:after="0"/>
      <w:ind w:hanging="0" w:start="0" w:end="0"/>
      <w:jc w:val="start"/>
      <w:textAlignment w:val="baseline"/>
    </w:pPr>
    <w:rPr>
      <w:spacing w:val="4"/>
      <w:sz w:val="26"/>
    </w:rPr>
  </w:style>
  <w:style w:type="paragraph" w:styleId="nag3wek1">
    <w:name w:val="nag3ówek1"/>
    <w:basedOn w:val="Normal"/>
    <w:qFormat/>
    <w:pPr>
      <w:overflowPunct w:val="false"/>
      <w:autoSpaceDE w:val="false"/>
      <w:spacing w:lineRule="auto" w:line="384" w:before="0" w:after="0"/>
      <w:ind w:hanging="0" w:start="0" w:end="0"/>
      <w:jc w:val="center"/>
      <w:textAlignment w:val="baseline"/>
    </w:pPr>
    <w:rPr>
      <w:b/>
      <w:spacing w:val="4"/>
      <w:kern w:val="2"/>
      <w:sz w:val="32"/>
    </w:rPr>
  </w:style>
  <w:style w:type="paragraph" w:styleId="styl1">
    <w:name w:val="styl1"/>
    <w:basedOn w:val="Normal"/>
    <w:next w:val="Heading2"/>
    <w:qFormat/>
    <w:pPr>
      <w:overflowPunct w:val="false"/>
      <w:autoSpaceDE w:val="false"/>
      <w:spacing w:lineRule="auto" w:line="384" w:before="0" w:after="0"/>
      <w:ind w:hanging="0" w:start="0" w:end="0"/>
      <w:jc w:val="center"/>
      <w:textAlignment w:val="baseline"/>
    </w:pPr>
    <w:rPr>
      <w:spacing w:val="4"/>
      <w:kern w:val="2"/>
      <w:sz w:val="20"/>
    </w:rPr>
  </w:style>
  <w:style w:type="paragraph" w:styleId="Nag3wek3">
    <w:name w:val="Nag3ówek3"/>
    <w:basedOn w:val="Heading3"/>
    <w:next w:val="Heading3"/>
    <w:qFormat/>
    <w:pPr>
      <w:numPr>
        <w:ilvl w:val="0"/>
        <w:numId w:val="0"/>
      </w:numPr>
      <w:overflowPunct w:val="false"/>
      <w:autoSpaceDE w:val="false"/>
      <w:spacing w:before="240" w:after="60"/>
      <w:ind w:hanging="0" w:start="0"/>
      <w:textAlignment w:val="baseline"/>
      <w:outlineLvl w:val="9"/>
    </w:pPr>
    <w:rPr>
      <w:bCs w:val="false"/>
      <w:caps w:val="false"/>
      <w:smallCaps w:val="false"/>
      <w:spacing w:val="4"/>
      <w:kern w:val="2"/>
      <w:sz w:val="26"/>
    </w:rPr>
  </w:style>
  <w:style w:type="paragraph" w:styleId="BodyText2">
    <w:name w:val="Body Text 2"/>
    <w:basedOn w:val="Normal"/>
    <w:qFormat/>
    <w:pPr>
      <w:overflowPunct w:val="false"/>
      <w:autoSpaceDE w:val="false"/>
      <w:spacing w:before="0" w:after="0"/>
      <w:ind w:firstLine="708" w:start="0" w:end="0"/>
      <w:textAlignment w:val="baseline"/>
    </w:pPr>
    <w:rPr>
      <w:spacing w:val="4"/>
      <w:sz w:val="26"/>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2000-11-27T06:58:00Z</dcterms:created>
  <dc:creator>Mar</dc:creator>
  <dc:description/>
  <dc:language>en-CA</dc:language>
  <cp:lastModifiedBy>Dorota i Tomasz Błach</cp:lastModifiedBy>
  <cp:lastPrinted>2000-11-16T09:38:00Z</cp:lastPrinted>
  <dcterms:modified xsi:type="dcterms:W3CDTF">2000-12-04T12:19:00Z</dcterms:modified>
  <cp:revision>4</cp:revision>
  <dc:subject/>
  <dc:title>ZESPÓŁ SZKÓŁ MEDYCZNYCH</dc:title>
</cp:coreProperties>
</file>