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Bdr>
          <w:bottom w:val="single" w:sz="12" w:space="1" w:color="000000"/>
        </w:pBdr>
        <w:rPr>
          <w:b/>
          <w:sz w:val="36"/>
        </w:rPr>
      </w:pPr>
      <w:r>
        <w:rPr>
          <w:b/>
          <w:sz w:val="36"/>
        </w:rPr>
        <w:t>Chris M. Knudsen</w:t>
      </w:r>
    </w:p>
    <w:p>
      <w:pPr>
        <w:pStyle w:val="Normal"/>
        <w:jc w:val="center"/>
        <w:rPr/>
      </w:pPr>
      <w:r>
        <w:rPr/>
        <w:t>3210 Ashmont ▪ Missouri City, Texas 77459 ▪ (713) 557-5212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</w:rPr>
        <w:t>EDUCATION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  <w:r>
        <w:rPr>
          <w:b/>
        </w:rPr>
        <w:t>South Texas College of Law</w:t>
      </w:r>
      <w:r>
        <w:rPr/>
        <w:t>, Houston, Texas</w:t>
      </w:r>
    </w:p>
    <w:p>
      <w:pPr>
        <w:pStyle w:val="Normal"/>
        <w:rPr/>
      </w:pPr>
      <w:r>
        <w:rPr/>
        <w:tab/>
        <w:tab/>
        <w:t>Juris Doctor Candidate May 2003</w:t>
      </w:r>
    </w:p>
    <w:p>
      <w:pPr>
        <w:pStyle w:val="Normal"/>
        <w:rPr/>
      </w:pPr>
      <w:r>
        <w:rPr/>
        <w:tab/>
        <w:tab/>
        <w:t>GPA – 3.022 (Top 25%)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  <w:r>
        <w:rPr>
          <w:b/>
        </w:rPr>
        <w:t>Baylor University</w:t>
      </w:r>
      <w:r>
        <w:rPr/>
        <w:t>, Waco, Texas</w:t>
      </w:r>
    </w:p>
    <w:p>
      <w:pPr>
        <w:pStyle w:val="Normal"/>
        <w:rPr/>
      </w:pPr>
      <w:r>
        <w:rPr/>
        <w:tab/>
        <w:tab/>
        <w:t>Bachelor of Business Administration, Real Estate, May 2000</w:t>
      </w:r>
    </w:p>
    <w:p>
      <w:pPr>
        <w:pStyle w:val="Normal"/>
        <w:rPr/>
      </w:pPr>
      <w:r>
        <w:rPr/>
        <w:tab/>
        <w:tab/>
        <w:t>GPA – 3.23</w:t>
      </w:r>
    </w:p>
    <w:p>
      <w:pPr>
        <w:pStyle w:val="Normal"/>
        <w:rPr/>
      </w:pPr>
      <w:r>
        <w:rPr/>
        <w:tab/>
        <w:tab/>
      </w:r>
      <w:r>
        <w:rPr>
          <w:b/>
        </w:rPr>
        <w:t>Honors and Activities</w:t>
      </w:r>
      <w:r>
        <w:rPr/>
        <w:t>:</w:t>
      </w:r>
    </w:p>
    <w:p>
      <w:pPr>
        <w:pStyle w:val="Normal"/>
        <w:numPr>
          <w:ilvl w:val="0"/>
          <w:numId w:val="4"/>
        </w:numPr>
        <w:rPr/>
      </w:pPr>
      <w:r>
        <w:rPr/>
        <w:t>Dean’s List 1998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Inter Fraternal Council Chair for Sigma Phi Epsilon – led discussions and resolved problems with other fraternity’s representatives </w:t>
      </w:r>
    </w:p>
    <w:p>
      <w:pPr>
        <w:pStyle w:val="Normal"/>
        <w:numPr>
          <w:ilvl w:val="0"/>
          <w:numId w:val="4"/>
        </w:numPr>
        <w:rPr/>
      </w:pPr>
      <w:r>
        <w:rPr/>
        <w:t>Favors Chair for Sigma Phi Epsilon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EMPLOYMENT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  <w:r>
        <w:rPr>
          <w:b/>
        </w:rPr>
        <w:t>Bracewell &amp; Patterson, LLP</w:t>
      </w:r>
      <w:r>
        <w:rPr/>
        <w:t>, Houston, Texas</w:t>
      </w:r>
    </w:p>
    <w:p>
      <w:pPr>
        <w:pStyle w:val="Normal"/>
        <w:rPr/>
      </w:pPr>
      <w:r>
        <w:rPr/>
        <w:tab/>
        <w:tab/>
      </w:r>
      <w:r>
        <w:rPr>
          <w:i/>
        </w:rPr>
        <w:t>Summer Assistant</w:t>
      </w:r>
      <w:r>
        <w:rPr/>
        <w:tab/>
        <w:tab/>
        <w:tab/>
        <w:tab/>
        <w:tab/>
        <w:tab/>
        <w:t xml:space="preserve"> Summer 1999</w:t>
      </w:r>
    </w:p>
    <w:p>
      <w:pPr>
        <w:pStyle w:val="Normal"/>
        <w:numPr>
          <w:ilvl w:val="0"/>
          <w:numId w:val="2"/>
        </w:numPr>
        <w:rPr/>
      </w:pPr>
      <w:r>
        <w:rPr/>
        <w:t>Organized class action files</w:t>
      </w:r>
    </w:p>
    <w:p>
      <w:pPr>
        <w:pStyle w:val="Normal"/>
        <w:numPr>
          <w:ilvl w:val="0"/>
          <w:numId w:val="2"/>
        </w:numPr>
        <w:rPr/>
      </w:pPr>
      <w:r>
        <w:rPr/>
        <w:t>Assisted attorneys with computer entry</w:t>
      </w:r>
    </w:p>
    <w:p>
      <w:pPr>
        <w:pStyle w:val="Normal"/>
        <w:numPr>
          <w:ilvl w:val="0"/>
          <w:numId w:val="2"/>
        </w:numPr>
        <w:rPr/>
      </w:pPr>
      <w:r>
        <w:rPr/>
        <w:t>Assisted Chief Financial Officer with financial organization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>
          <w:b/>
        </w:rPr>
        <w:t>Franklin’s Seafood Restaurant</w:t>
      </w:r>
      <w:r>
        <w:rPr/>
        <w:t>, Waco, Texas</w:t>
      </w:r>
    </w:p>
    <w:p>
      <w:pPr>
        <w:pStyle w:val="Normal"/>
        <w:rPr/>
      </w:pPr>
      <w:r>
        <w:rPr/>
        <w:tab/>
        <w:tab/>
      </w:r>
      <w:r>
        <w:rPr>
          <w:i/>
        </w:rPr>
        <w:t>Waiter</w:t>
      </w:r>
      <w:r>
        <w:rPr/>
        <w:tab/>
        <w:tab/>
        <w:tab/>
        <w:tab/>
        <w:tab/>
        <w:tab/>
        <w:t xml:space="preserve">    August 1998 – March 1999</w:t>
      </w:r>
    </w:p>
    <w:p>
      <w:pPr>
        <w:pStyle w:val="Normal"/>
        <w:numPr>
          <w:ilvl w:val="0"/>
          <w:numId w:val="1"/>
        </w:numPr>
        <w:rPr/>
      </w:pPr>
      <w:r>
        <w:rPr/>
        <w:t>Worked part-time to help finance undergraduate education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Trained newly hired employees 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>
          <w:b/>
        </w:rPr>
        <w:t>Craig’s Cleaners</w:t>
      </w:r>
      <w:r>
        <w:rPr/>
        <w:t>, Houston, Texas</w:t>
      </w:r>
    </w:p>
    <w:p>
      <w:pPr>
        <w:pStyle w:val="Normal"/>
        <w:ind w:start="1440" w:end="0"/>
        <w:rPr/>
      </w:pPr>
      <w:r>
        <w:rPr>
          <w:i/>
        </w:rPr>
        <w:t>Route Driver</w:t>
      </w:r>
      <w:r>
        <w:rPr/>
        <w:tab/>
        <w:tab/>
        <w:tab/>
        <w:tab/>
        <w:tab/>
        <w:t xml:space="preserve">       May 2000 – August 2000 </w:t>
      </w:r>
    </w:p>
    <w:p>
      <w:pPr>
        <w:pStyle w:val="Normal"/>
        <w:numPr>
          <w:ilvl w:val="0"/>
          <w:numId w:val="3"/>
        </w:numPr>
        <w:rPr/>
      </w:pPr>
      <w:r>
        <w:rPr/>
        <w:t>Worked full time to help finance first year of law school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INTERESTS / ACTIVITIES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Community Service: Volunteer with local schools in Waco, Texas; Volunteer with Mariner Retirement Home</w:t>
      </w:r>
    </w:p>
    <w:p>
      <w:pPr>
        <w:pStyle w:val="Normal"/>
        <w:rPr/>
      </w:pPr>
      <w:r>
        <w:rPr/>
        <w:tab/>
        <w:tab/>
        <w:t>Activities: Golf, fishing, basketball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2220"/>
        </w:tabs>
        <w:ind w:start="22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220"/>
        </w:tabs>
        <w:ind w:start="22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220"/>
        </w:tabs>
        <w:ind w:start="22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2220"/>
        </w:tabs>
        <w:ind w:start="22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2001-02-20T13:06:00Z</dcterms:created>
  <dc:creator>Mike Knudsen </dc:creator>
  <dc:description/>
  <dc:language>en-CA</dc:language>
  <cp:lastModifiedBy>Eric William Thode</cp:lastModifiedBy>
  <cp:lastPrinted>2001-02-11T22:04:00Z</cp:lastPrinted>
  <dcterms:modified xsi:type="dcterms:W3CDTF">2001-02-20T13:07:00Z</dcterms:modified>
  <cp:revision>3</cp:revision>
  <dc:subject/>
  <dc:title>Chris M</dc:title>
</cp:coreProperties>
</file>