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CONFIDENTIALITY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PRE-AGREEMENT DATA SHEET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Date</w:t>
      </w:r>
      <w:r>
        <w:rPr>
          <w:rFonts w:cs="Arial" w:ascii="Arial" w:hAnsi="Arial"/>
          <w:u w:val="single"/>
        </w:rPr>
        <w:t>:         12/9/98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Enron Company Name: </w:t>
      </w:r>
      <w:r>
        <w:rPr>
          <w:rFonts w:cs="Arial" w:ascii="Arial" w:hAnsi="Arial"/>
          <w:u w:val="single"/>
        </w:rPr>
        <w:t>Enron North America Corp.</w:t>
        <w:tab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/>
      </w:pPr>
      <w:r>
        <w:rPr>
          <w:rFonts w:cs="Arial" w:ascii="Arial" w:hAnsi="Arial"/>
        </w:rPr>
        <w:t>Counterparty Name: (Full legal name. Include all known affiliates and possible related and unrelated parties that may be involved)</w:t>
      </w:r>
      <w:r>
        <w:rPr>
          <w:rFonts w:cs="Arial" w:ascii="Arial" w:hAnsi="Arial"/>
          <w:u w:val="single"/>
        </w:rPr>
        <w:t xml:space="preserve">     Kern River Gas Transmission Company</w:t>
        <w:tab/>
        <w:tab/>
        <w:t xml:space="preserve"> </w:t>
        <w:tab/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Location of counterparty offices</w:t>
      </w:r>
      <w:r>
        <w:rPr>
          <w:rFonts w:cs="Arial" w:ascii="Arial" w:hAnsi="Arial"/>
          <w:u w:val="single"/>
        </w:rPr>
        <w:t xml:space="preserve">     Salt Lake City, Utah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3600" w:leader="none"/>
          <w:tab w:val="left" w:pos="7200" w:leader="none"/>
          <w:tab w:val="left" w:pos="8280" w:leader="none"/>
        </w:tabs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Protects Enron entity</w:t>
        <w:tab/>
        <w:t>X Protects counterparty</w:t>
        <w:tab/>
      </w:r>
      <w:r>
        <w:rPr>
          <w:rFonts w:eastAsia="MS LineDraw;Courier New" w:cs="MS LineDraw;Courier New" w:ascii="MS LineDraw;Courier New" w:hAnsi="MS LineDraw;Courier New"/>
          <w:b/>
        </w:rPr>
        <w:sym w:font="MS LineDraw;Courier New" w:char="f0ff"/>
      </w:r>
      <w:r>
        <w:rPr>
          <w:rFonts w:cs="Arial" w:ascii="Arial" w:hAnsi="Arial"/>
        </w:rPr>
        <w:t xml:space="preserve"> Protects both</w:t>
      </w:r>
    </w:p>
    <w:p>
      <w:pPr>
        <w:pStyle w:val="Normal"/>
        <w:tabs>
          <w:tab w:val="clear" w:pos="720"/>
          <w:tab w:val="left" w:pos="3240" w:leader="none"/>
          <w:tab w:val="left" w:pos="648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Description of Proposed Transaction: (Include as much information as you have including location of any properties involved).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ENA is receiving information from Kern River concerning their pipeline expansion project into California.                                      </w:t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/>
      </w:pPr>
      <w:r>
        <w:rPr>
          <w:rFonts w:cs="Arial" w:ascii="Arial" w:hAnsi="Arial"/>
        </w:rPr>
        <w:t>Other Pertinent Information:(Include standstill or other special provisions)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N/A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ECT Business Contact</w:t>
      </w:r>
      <w:r>
        <w:rPr>
          <w:rFonts w:cs="Arial" w:ascii="Arial" w:hAnsi="Arial"/>
          <w:u w:val="single"/>
        </w:rPr>
        <w:t xml:space="preserve">    Brian Bierbach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ECT Attorney   </w:t>
      </w:r>
      <w:r>
        <w:rPr>
          <w:rFonts w:cs="Arial" w:ascii="Arial" w:hAnsi="Arial"/>
          <w:u w:val="single"/>
        </w:rPr>
        <w:t xml:space="preserve">      Gerald Nemec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RETURN TO KAY YOUNG ECT LEGAL EB3833, X 36794,  FAX (713) 646-3393 </w:t>
        <w:tab/>
        <w:t>FOR CONFLICTS CHECK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ATTACHED TO NOTESMAIL AND SENT TO KAY YOUNG</w:t>
      </w:r>
    </w:p>
    <w:p>
      <w:pPr>
        <w:pStyle w:val="Normal"/>
        <w:rPr>
          <w:rFonts w:ascii="Arial" w:hAnsi="Arial" w:cs="Arial"/>
          <w:b/>
        </w:rPr>
      </w:pPr>
      <w:r>
        <w:rPr>
          <w:b/>
          <w:i/>
        </w:rPr>
        <w:t xml:space="preserve">YOU MAY SEND A DRAFT OF YOUR AGREEMENT CONTAINING THESE </w:t>
        <w:tab/>
        <w:t>ELEMENTS FOR A CHECK IF YOU WISH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SEND EXECUTED ORIGINALS TO KAY YOUNG AT EB3833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  <w:font w:name="MS LineDraw">
    <w:altName w:val="Courier New"/>
    <w:charset w:val="0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/mnt/main-storage/datasets/enron-docs/doc/KernENA_DATA.DOC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">
    <w:name w:val="head"/>
    <w:basedOn w:val="Normal"/>
    <w:qFormat/>
    <w:pPr/>
    <w:rPr>
      <w:rFonts w:ascii="Times" w:hAnsi="Times" w:cs="Times"/>
      <w:b/>
      <w:sz w:val="22"/>
      <w:u w:val="double"/>
    </w:rPr>
  </w:style>
  <w:style w:type="paragraph" w:styleId="center">
    <w:name w:val="center"/>
    <w:basedOn w:val="Normal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2001-02-25T17:20:00Z</dcterms:created>
  <dc:creator>kyoung</dc:creator>
  <dc:description/>
  <dc:language>en-CA</dc:language>
  <cp:lastModifiedBy>gnemec</cp:lastModifiedBy>
  <cp:lastPrinted>1998-09-15T11:36:00Z</cp:lastPrinted>
  <dcterms:modified xsi:type="dcterms:W3CDTF">2001-02-25T17:20:00Z</dcterms:modified>
  <cp:revision>2</cp:revision>
  <dc:subject/>
  <dc:title>CONFIDENTIALITY</dc:title>
</cp:coreProperties>
</file>