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__________,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is hereby amended and restated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December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volumes of Gas delivered hereunder each Day up to 15,000 MMBtu per Day (the "</w:t>
      </w:r>
      <w:r>
        <w:rPr>
          <w:u w:val="single"/>
        </w:rPr>
        <w:t>Firm Quantity</w:t>
      </w:r>
      <w:r>
        <w:rPr/>
        <w:t>")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for volumes of 10,000 MMBtu per Day the price per MMBtu shall equal the Inside F.E.R.C. first of the Month "Index Price" for NGPL – MidCon, less $0.47,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for volumes of 5,000 MMBtu per Day (from 10,000 MMBtu per Day to 15,000 MMBtu per Day) the price per MMBtu shall equal settlement price on the last trading day for the NYMEX Gas futures contracts applicable to the Month of delivery, less $0.62,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 $0.03,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CIG index component of the Contract Price during the Pricing Term to reflect other market and transport opportunities. </w:t>
      </w:r>
    </w:p>
    <w:p>
      <w:pPr>
        <w:pStyle w:val="BodyTextIndent"/>
        <w:ind w:start="144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2.</w:t>
        <w:tab/>
        <w:t>“Article 3. Quantity Obligations” of the Agreement is hereby amended by adding Section 3.5 as follows:</w:t>
      </w:r>
    </w:p>
    <w:p>
      <w:pPr>
        <w:pStyle w:val="Normal"/>
        <w:widowControl/>
        <w:ind w:hanging="630" w:start="630" w:end="0"/>
        <w:rPr/>
      </w:pPr>
      <w:r>
        <w:rPr/>
      </w:r>
    </w:p>
    <w:p>
      <w:pPr>
        <w:pStyle w:val="Normal"/>
        <w:widowControl/>
        <w:ind w:start="1440" w:end="0"/>
        <w:rPr/>
      </w:pPr>
      <w:r>
        <w:rPr/>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3.</w:t>
        <w:tab/>
        <w:t>“Article 3. Quantity Obligations” of the Agreement is hereby amended by adding Section 3.6 as follows:</w:t>
      </w:r>
    </w:p>
    <w:p>
      <w:pPr>
        <w:pStyle w:val="Normal"/>
        <w:ind w:firstLine="720" w:start="1440" w:end="0"/>
        <w:rPr/>
      </w:pPr>
      <w:r>
        <w:rPr/>
      </w:r>
    </w:p>
    <w:p>
      <w:pPr>
        <w:pStyle w:val="Normal"/>
        <w:widowControl/>
        <w:ind w:start="1440" w:end="0"/>
        <w:rPr/>
      </w:pPr>
      <w:r>
        <w:rPr/>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w:t>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2001-10-18T12:32:00Z</dcterms:created>
  <dc:creator>gnemec</dc:creator>
  <dc:description/>
  <dc:language>en-CA</dc:language>
  <cp:lastModifiedBy>gnemec</cp:lastModifiedBy>
  <cp:lastPrinted>2001-10-17T07:55:00Z</cp:lastPrinted>
  <dcterms:modified xsi:type="dcterms:W3CDTF">2001-10-18T12:37:00Z</dcterms:modified>
  <cp:revision>4</cp:revision>
  <dc:subject/>
  <dc:title>AMENDMENT</dc:title>
</cp:coreProperties>
</file>